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F5F43" w:rsidRDefault="00AF5F43" w:rsidP="00AF5F43">
      <w:pPr>
        <w:pStyle w:val="a3"/>
        <w:ind w:left="-142"/>
        <w:jc w:val="center"/>
      </w:pPr>
      <w:r>
        <w:rPr>
          <w:color w:val="AEAAAA"/>
          <w:sz w:val="36"/>
          <w:szCs w:val="36"/>
        </w:rPr>
        <w:t xml:space="preserve"> </w:t>
      </w:r>
      <w:r w:rsidRPr="00696670">
        <w:rPr>
          <w:sz w:val="16"/>
          <w:szCs w:val="16"/>
        </w:rPr>
        <w:t xml:space="preserve">        </w:t>
      </w:r>
      <w:r>
        <w:rPr>
          <w:noProof/>
        </w:rPr>
        <w:drawing>
          <wp:anchor distT="0" distB="0" distL="114300" distR="114300" simplePos="0" relativeHeight="251659264" behindDoc="0" locked="0" layoutInCell="1" allowOverlap="1" wp14:anchorId="475C8757" wp14:editId="43C0F1BE">
            <wp:simplePos x="0" y="0"/>
            <wp:positionH relativeFrom="column">
              <wp:posOffset>114300</wp:posOffset>
            </wp:positionH>
            <wp:positionV relativeFrom="paragraph">
              <wp:posOffset>-108585</wp:posOffset>
            </wp:positionV>
            <wp:extent cx="934720" cy="1371600"/>
            <wp:effectExtent l="0" t="0" r="0" b="0"/>
            <wp:wrapNone/>
            <wp:docPr id="46" name="Картина 46" descr="Small_ver13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 descr="Small_ver13_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472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5F43" w:rsidRDefault="00AF5F43" w:rsidP="00AF5F43">
      <w:pPr>
        <w:jc w:val="center"/>
        <w:rPr>
          <w:b/>
          <w:sz w:val="28"/>
          <w:szCs w:val="28"/>
          <w:lang w:val="ru-RU"/>
        </w:rPr>
      </w:pPr>
      <w:r w:rsidRPr="00173C85">
        <w:rPr>
          <w:b/>
          <w:sz w:val="28"/>
          <w:szCs w:val="28"/>
          <w:lang w:val="ru-RU"/>
        </w:rPr>
        <w:t xml:space="preserve">                           Р Е </w:t>
      </w:r>
      <w:r>
        <w:rPr>
          <w:b/>
          <w:sz w:val="28"/>
          <w:szCs w:val="28"/>
          <w:lang w:val="ru-RU"/>
        </w:rPr>
        <w:t>П У Б Л И К А   Б Ъ Л Г А Р И Я</w:t>
      </w:r>
    </w:p>
    <w:p w:rsidR="00AF5F43" w:rsidRPr="0011626C" w:rsidRDefault="00AF5F43" w:rsidP="00AF5F43">
      <w:pPr>
        <w:jc w:val="center"/>
        <w:rPr>
          <w:b/>
          <w:sz w:val="28"/>
          <w:szCs w:val="28"/>
          <w:lang w:val="ru-RU"/>
        </w:rPr>
      </w:pPr>
      <w:r>
        <w:rPr>
          <w:b/>
          <w:sz w:val="32"/>
          <w:szCs w:val="32"/>
          <w:lang w:val="ru-RU"/>
        </w:rPr>
        <w:t xml:space="preserve">                     </w:t>
      </w:r>
      <w:r w:rsidRPr="00772C77">
        <w:rPr>
          <w:b/>
          <w:sz w:val="32"/>
          <w:szCs w:val="32"/>
        </w:rPr>
        <w:t>О Б Щ И Н А   Ц Е</w:t>
      </w:r>
      <w:r>
        <w:rPr>
          <w:b/>
          <w:sz w:val="32"/>
          <w:szCs w:val="32"/>
        </w:rPr>
        <w:t xml:space="preserve"> Н О В О,   О Б Л А С Т   Р У С </w:t>
      </w:r>
      <w:r w:rsidRPr="00772C77">
        <w:rPr>
          <w:b/>
          <w:sz w:val="32"/>
          <w:szCs w:val="32"/>
        </w:rPr>
        <w:t>Е</w:t>
      </w:r>
    </w:p>
    <w:p w:rsidR="0077670D" w:rsidRPr="00AF5F43" w:rsidRDefault="00AF5F43" w:rsidP="00AF5F43">
      <w:pPr>
        <w:pStyle w:val="a3"/>
        <w:jc w:val="center"/>
        <w:rPr>
          <w:lang w:val="ru-RU"/>
        </w:rPr>
      </w:pPr>
      <w:r>
        <w:rPr>
          <w:noProof/>
        </w:rPr>
        <mc:AlternateContent>
          <mc:Choice Requires="wps">
            <w:drawing>
              <wp:anchor distT="0" distB="0" distL="114300" distR="114300" simplePos="0" relativeHeight="251660288" behindDoc="0" locked="0" layoutInCell="1" allowOverlap="1" wp14:anchorId="037CCC77" wp14:editId="65BCAC6C">
                <wp:simplePos x="0" y="0"/>
                <wp:positionH relativeFrom="column">
                  <wp:posOffset>1143000</wp:posOffset>
                </wp:positionH>
                <wp:positionV relativeFrom="paragraph">
                  <wp:posOffset>17145</wp:posOffset>
                </wp:positionV>
                <wp:extent cx="4800600" cy="0"/>
                <wp:effectExtent l="9525" t="7620" r="9525" b="11430"/>
                <wp:wrapNone/>
                <wp:docPr id="1" name="Право съединение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820D1D" id="Право съединение 1"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35pt" to="468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"/>
            </w:pict>
          </mc:Fallback>
        </mc:AlternateContent>
      </w:r>
    </w:p>
    <w:p w:rsidR="0077670D" w:rsidRDefault="0077670D"/>
    <w:p w:rsidR="0077670D" w:rsidRDefault="0077670D">
      <w:pPr>
        <w:rPr>
          <w:lang w:val="bg-BG"/>
        </w:rPr>
      </w:pPr>
    </w:p>
    <w:p w:rsidR="0077670D" w:rsidRDefault="0077670D">
      <w:pPr>
        <w:rPr>
          <w:lang w:val="bg-BG"/>
        </w:rPr>
      </w:pPr>
    </w:p>
    <w:p w:rsidR="0077670D" w:rsidRDefault="0077670D">
      <w:pPr>
        <w:rPr>
          <w:lang w:val="bg-BG"/>
        </w:rPr>
      </w:pPr>
    </w:p>
    <w:p w:rsidR="0077670D" w:rsidRDefault="0077670D">
      <w:pPr>
        <w:rPr>
          <w:lang w:val="bg-BG"/>
        </w:rPr>
      </w:pPr>
    </w:p>
    <w:p w:rsidR="00AF5F43" w:rsidRDefault="00AF5F43">
      <w:pPr>
        <w:rPr>
          <w:lang w:val="bg-BG"/>
        </w:rPr>
      </w:pPr>
    </w:p>
    <w:p w:rsidR="0077670D" w:rsidRPr="0077670D" w:rsidRDefault="0077670D">
      <w:pPr>
        <w:rPr>
          <w:lang w:val="bg-BG"/>
        </w:rPr>
      </w:pPr>
    </w:p>
    <w:p w:rsidR="0077670D" w:rsidRPr="009D43A8" w:rsidRDefault="0077670D" w:rsidP="0077670D">
      <w:pPr>
        <w:tabs>
          <w:tab w:val="left" w:pos="8325"/>
        </w:tabs>
        <w:jc w:val="both"/>
        <w:rPr>
          <w:b/>
        </w:rPr>
      </w:pPr>
      <w:r w:rsidRPr="009D43A8">
        <w:rPr>
          <w:b/>
        </w:rPr>
        <w:t>УТВЪРЖДАВАМ: …………………………</w:t>
      </w:r>
      <w:r>
        <w:rPr>
          <w:b/>
          <w:lang w:val="bg-BG"/>
        </w:rPr>
        <w:t>……….</w:t>
      </w:r>
      <w:r w:rsidRPr="009D43A8">
        <w:rPr>
          <w:b/>
        </w:rPr>
        <w:tab/>
      </w:r>
    </w:p>
    <w:p w:rsidR="0077670D" w:rsidRPr="009D43A8" w:rsidRDefault="0077670D" w:rsidP="0077670D">
      <w:pPr>
        <w:tabs>
          <w:tab w:val="left" w:pos="8325"/>
        </w:tabs>
        <w:jc w:val="both"/>
        <w:rPr>
          <w:b/>
        </w:rPr>
      </w:pPr>
      <w:r w:rsidRPr="009D43A8">
        <w:rPr>
          <w:b/>
        </w:rPr>
        <w:t xml:space="preserve">Д-Р ПЕТЪР ПЕТРОВ </w:t>
      </w:r>
    </w:p>
    <w:p w:rsidR="0077670D" w:rsidRPr="009D43A8" w:rsidRDefault="0077670D" w:rsidP="0077670D">
      <w:pPr>
        <w:tabs>
          <w:tab w:val="left" w:pos="8325"/>
        </w:tabs>
        <w:jc w:val="both"/>
        <w:rPr>
          <w:b/>
        </w:rPr>
      </w:pPr>
      <w:r w:rsidRPr="009D43A8">
        <w:rPr>
          <w:b/>
        </w:rPr>
        <w:t>КМЕТ НА ОБЩИНА ЦЕНОВО И</w:t>
      </w:r>
    </w:p>
    <w:p w:rsidR="0077670D" w:rsidRPr="009D43A8" w:rsidRDefault="0077670D" w:rsidP="0077670D">
      <w:pPr>
        <w:tabs>
          <w:tab w:val="left" w:pos="8325"/>
        </w:tabs>
        <w:jc w:val="both"/>
        <w:rPr>
          <w:b/>
        </w:rPr>
      </w:pPr>
      <w:r w:rsidRPr="009D43A8">
        <w:rPr>
          <w:b/>
        </w:rPr>
        <w:t xml:space="preserve">ПРЕДСЕДАТЕЛ НА ОБЩИНСКИЯ СЪВЕТ </w:t>
      </w:r>
    </w:p>
    <w:p w:rsidR="0077670D" w:rsidRPr="009D43A8" w:rsidRDefault="0077670D" w:rsidP="0077670D">
      <w:pPr>
        <w:tabs>
          <w:tab w:val="left" w:pos="8325"/>
        </w:tabs>
        <w:jc w:val="both"/>
        <w:rPr>
          <w:b/>
        </w:rPr>
      </w:pPr>
      <w:r w:rsidRPr="009D43A8">
        <w:rPr>
          <w:b/>
        </w:rPr>
        <w:t>ЗА НАМАЛЯВАНЕ НА РИСКА ОТ БЕДСТВИЯ</w:t>
      </w:r>
    </w:p>
    <w:p w:rsidR="0077670D" w:rsidRPr="009D43A8" w:rsidRDefault="0077670D" w:rsidP="0077670D">
      <w:pPr>
        <w:jc w:val="both"/>
        <w:rPr>
          <w:b/>
        </w:rPr>
      </w:pPr>
    </w:p>
    <w:p w:rsidR="0077670D" w:rsidRPr="009D43A8" w:rsidRDefault="0077670D" w:rsidP="0077670D">
      <w:pPr>
        <w:jc w:val="both"/>
        <w:rPr>
          <w:b/>
        </w:rPr>
      </w:pPr>
    </w:p>
    <w:p w:rsidR="0077670D" w:rsidRDefault="0077670D" w:rsidP="0077670D">
      <w:pPr>
        <w:jc w:val="both"/>
        <w:rPr>
          <w:b/>
          <w:lang w:val="bg-BG"/>
        </w:rPr>
      </w:pPr>
    </w:p>
    <w:p w:rsidR="0077670D" w:rsidRDefault="0077670D" w:rsidP="0077670D">
      <w:pPr>
        <w:jc w:val="both"/>
        <w:rPr>
          <w:b/>
          <w:lang w:val="bg-BG"/>
        </w:rPr>
      </w:pPr>
    </w:p>
    <w:p w:rsidR="0077670D" w:rsidRPr="0077670D" w:rsidRDefault="0077670D" w:rsidP="0077670D">
      <w:pPr>
        <w:jc w:val="both"/>
        <w:rPr>
          <w:b/>
          <w:lang w:val="bg-BG"/>
        </w:rPr>
      </w:pPr>
    </w:p>
    <w:p w:rsidR="0077670D" w:rsidRPr="009D43A8" w:rsidRDefault="0077670D" w:rsidP="0077670D">
      <w:pPr>
        <w:jc w:val="both"/>
        <w:rPr>
          <w:b/>
        </w:rPr>
      </w:pPr>
    </w:p>
    <w:p w:rsidR="0077670D" w:rsidRPr="0077670D" w:rsidRDefault="0077670D" w:rsidP="0077670D">
      <w:pPr>
        <w:jc w:val="both"/>
        <w:rPr>
          <w:b/>
          <w:lang w:val="bg-BG"/>
        </w:rPr>
      </w:pPr>
      <w:r w:rsidRPr="009D43A8">
        <w:rPr>
          <w:b/>
        </w:rPr>
        <w:t>СЪГЛАСУВАНО С: ………………………</w:t>
      </w:r>
      <w:r>
        <w:rPr>
          <w:b/>
        </w:rPr>
        <w:t>…</w:t>
      </w:r>
      <w:r>
        <w:rPr>
          <w:b/>
          <w:lang w:val="bg-BG"/>
        </w:rPr>
        <w:t>……….</w:t>
      </w:r>
    </w:p>
    <w:p w:rsidR="0077670D" w:rsidRPr="009D43A8" w:rsidRDefault="0077670D" w:rsidP="0077670D">
      <w:pPr>
        <w:jc w:val="both"/>
        <w:rPr>
          <w:b/>
        </w:rPr>
      </w:pPr>
      <w:r w:rsidRPr="009D43A8">
        <w:rPr>
          <w:b/>
        </w:rPr>
        <w:t>ГАЛИН ГРИГОРОВ</w:t>
      </w:r>
    </w:p>
    <w:p w:rsidR="0077670D" w:rsidRPr="009D43A8" w:rsidRDefault="0077670D" w:rsidP="0077670D">
      <w:pPr>
        <w:jc w:val="both"/>
        <w:rPr>
          <w:b/>
        </w:rPr>
      </w:pPr>
      <w:r w:rsidRPr="009D43A8">
        <w:rPr>
          <w:b/>
        </w:rPr>
        <w:t>ОБЛАСТЕН УПРАВИТЕЛ НА ОБЛАСТ РУСЕ И</w:t>
      </w:r>
    </w:p>
    <w:p w:rsidR="0077670D" w:rsidRDefault="0077670D" w:rsidP="0077670D">
      <w:pPr>
        <w:jc w:val="both"/>
        <w:rPr>
          <w:b/>
          <w:lang w:val="bg-BG"/>
        </w:rPr>
      </w:pPr>
      <w:r w:rsidRPr="009D43A8">
        <w:rPr>
          <w:b/>
        </w:rPr>
        <w:t xml:space="preserve">ПРЕДСЕДАТЕЛ НА ОБЛАСТНИЯ СЪВЕТ </w:t>
      </w:r>
    </w:p>
    <w:p w:rsidR="0077670D" w:rsidRPr="009D43A8" w:rsidRDefault="0077670D" w:rsidP="0077670D">
      <w:pPr>
        <w:jc w:val="both"/>
        <w:rPr>
          <w:b/>
        </w:rPr>
      </w:pPr>
      <w:r w:rsidRPr="009D43A8">
        <w:rPr>
          <w:b/>
        </w:rPr>
        <w:t>ЗА НАМАЛЯВАНЕ НА РИСКА ОТ БЕДСТВИЯ</w:t>
      </w:r>
    </w:p>
    <w:p w:rsidR="0077670D" w:rsidRPr="009D43A8" w:rsidRDefault="0077670D" w:rsidP="0077670D">
      <w:pPr>
        <w:pStyle w:val="a7"/>
        <w:spacing w:after="0"/>
        <w:jc w:val="both"/>
        <w:rPr>
          <w:b/>
        </w:rPr>
      </w:pPr>
    </w:p>
    <w:p w:rsidR="0077670D" w:rsidRDefault="0077670D" w:rsidP="0077670D">
      <w:pPr>
        <w:pStyle w:val="a7"/>
        <w:spacing w:after="0"/>
        <w:jc w:val="both"/>
        <w:rPr>
          <w:b/>
          <w:lang w:val="bg-BG"/>
        </w:rPr>
      </w:pPr>
    </w:p>
    <w:p w:rsidR="0077670D" w:rsidRDefault="0077670D" w:rsidP="0077670D">
      <w:pPr>
        <w:pStyle w:val="a7"/>
        <w:spacing w:after="0"/>
        <w:jc w:val="both"/>
        <w:rPr>
          <w:b/>
          <w:lang w:val="bg-BG"/>
        </w:rPr>
      </w:pPr>
    </w:p>
    <w:p w:rsidR="0077670D" w:rsidRPr="0077670D" w:rsidRDefault="0077670D" w:rsidP="0077670D">
      <w:pPr>
        <w:pStyle w:val="a7"/>
        <w:spacing w:after="0"/>
        <w:jc w:val="both"/>
        <w:rPr>
          <w:b/>
          <w:lang w:val="bg-BG"/>
        </w:rPr>
      </w:pPr>
    </w:p>
    <w:p w:rsidR="0077670D" w:rsidRPr="009D43A8" w:rsidRDefault="0077670D" w:rsidP="0077670D">
      <w:pPr>
        <w:pStyle w:val="a7"/>
        <w:spacing w:after="0"/>
        <w:jc w:val="both"/>
        <w:rPr>
          <w:b/>
        </w:rPr>
      </w:pPr>
    </w:p>
    <w:p w:rsidR="0077670D" w:rsidRPr="009D43A8" w:rsidRDefault="0077670D" w:rsidP="0077670D">
      <w:pPr>
        <w:tabs>
          <w:tab w:val="left" w:leader="dot" w:pos="4916"/>
        </w:tabs>
        <w:jc w:val="both"/>
        <w:rPr>
          <w:b/>
        </w:rPr>
      </w:pPr>
      <w:r w:rsidRPr="009D43A8">
        <w:rPr>
          <w:b/>
        </w:rPr>
        <w:t>Приет с решение №</w:t>
      </w:r>
      <w:r w:rsidRPr="009D43A8">
        <w:rPr>
          <w:b/>
          <w:spacing w:val="-2"/>
        </w:rPr>
        <w:t xml:space="preserve"> </w:t>
      </w:r>
      <w:r w:rsidRPr="009D43A8">
        <w:rPr>
          <w:b/>
        </w:rPr>
        <w:t>……</w:t>
      </w:r>
      <w:r w:rsidRPr="009D43A8">
        <w:rPr>
          <w:b/>
          <w:spacing w:val="-4"/>
        </w:rPr>
        <w:t xml:space="preserve"> </w:t>
      </w:r>
      <w:r w:rsidRPr="009D43A8">
        <w:rPr>
          <w:b/>
        </w:rPr>
        <w:t>/</w:t>
      </w:r>
      <w:r w:rsidRPr="009D43A8">
        <w:rPr>
          <w:b/>
        </w:rPr>
        <w:tab/>
        <w:t>2020</w:t>
      </w:r>
      <w:r w:rsidRPr="009D43A8">
        <w:rPr>
          <w:b/>
          <w:spacing w:val="1"/>
        </w:rPr>
        <w:t xml:space="preserve"> </w:t>
      </w:r>
      <w:r w:rsidRPr="009D43A8">
        <w:rPr>
          <w:b/>
        </w:rPr>
        <w:t>г.</w:t>
      </w:r>
    </w:p>
    <w:p w:rsidR="0077670D" w:rsidRPr="0077670D" w:rsidRDefault="00A80684" w:rsidP="0077670D">
      <w:pPr>
        <w:pStyle w:val="a7"/>
        <w:spacing w:after="0"/>
        <w:jc w:val="both"/>
        <w:rPr>
          <w:b/>
          <w:lang w:val="bg-BG"/>
        </w:rPr>
      </w:pPr>
      <w:r>
        <w:rPr>
          <w:b/>
          <w:lang w:val="bg-BG"/>
        </w:rPr>
        <w:t>ГЕОРГИ ГЕОРГИЕВ</w:t>
      </w:r>
    </w:p>
    <w:p w:rsidR="0077670D" w:rsidRDefault="0077670D" w:rsidP="0077670D">
      <w:pPr>
        <w:rPr>
          <w:b/>
          <w:lang w:val="bg-BG"/>
        </w:rPr>
      </w:pPr>
      <w:r w:rsidRPr="009D43A8">
        <w:rPr>
          <w:b/>
        </w:rPr>
        <w:t xml:space="preserve">ПРЕДСЕДАТЕЛ НА ОБЩИНСКИ СЪВЕТ </w:t>
      </w:r>
    </w:p>
    <w:p w:rsidR="0077670D" w:rsidRDefault="0077670D" w:rsidP="0077670D">
      <w:pPr>
        <w:rPr>
          <w:b/>
          <w:lang w:val="bg-BG"/>
        </w:rPr>
      </w:pPr>
      <w:r w:rsidRPr="009D43A8">
        <w:rPr>
          <w:b/>
        </w:rPr>
        <w:t>В ОБЩИНА ЦЕНОВО</w:t>
      </w: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rPr>
          <w:b/>
          <w:lang w:val="bg-BG"/>
        </w:rPr>
      </w:pPr>
    </w:p>
    <w:p w:rsidR="0077670D" w:rsidRDefault="0077670D" w:rsidP="0077670D">
      <w:pPr>
        <w:jc w:val="center"/>
        <w:rPr>
          <w:b/>
          <w:lang w:val="bg-BG"/>
        </w:rPr>
      </w:pPr>
    </w:p>
    <w:p w:rsidR="00AF5F43" w:rsidRDefault="00AF5F43" w:rsidP="00AF5F43">
      <w:pPr>
        <w:pStyle w:val="a3"/>
        <w:ind w:left="-142"/>
        <w:jc w:val="center"/>
      </w:pPr>
      <w:r>
        <w:rPr>
          <w:color w:val="AEAAAA"/>
          <w:sz w:val="36"/>
          <w:szCs w:val="36"/>
        </w:rPr>
        <w:lastRenderedPageBreak/>
        <w:t xml:space="preserve"> </w:t>
      </w:r>
      <w:r w:rsidRPr="00696670">
        <w:rPr>
          <w:sz w:val="16"/>
          <w:szCs w:val="16"/>
        </w:rPr>
        <w:t xml:space="preserve">        </w:t>
      </w:r>
      <w:r>
        <w:rPr>
          <w:noProof/>
        </w:rPr>
        <w:drawing>
          <wp:anchor distT="0" distB="0" distL="114300" distR="114300" simplePos="0" relativeHeight="251662336" behindDoc="0" locked="0" layoutInCell="1" allowOverlap="1" wp14:anchorId="649BA69E" wp14:editId="4253F65B">
            <wp:simplePos x="0" y="0"/>
            <wp:positionH relativeFrom="column">
              <wp:posOffset>114300</wp:posOffset>
            </wp:positionH>
            <wp:positionV relativeFrom="paragraph">
              <wp:posOffset>-108585</wp:posOffset>
            </wp:positionV>
            <wp:extent cx="934720" cy="1371600"/>
            <wp:effectExtent l="0" t="0" r="0" b="0"/>
            <wp:wrapNone/>
            <wp:docPr id="3" name="Картина 46" descr="Small_ver13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 descr="Small_ver13_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472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5F43" w:rsidRDefault="00AF5F43" w:rsidP="00AF5F43">
      <w:pPr>
        <w:jc w:val="center"/>
        <w:rPr>
          <w:b/>
          <w:sz w:val="28"/>
          <w:szCs w:val="28"/>
          <w:lang w:val="ru-RU"/>
        </w:rPr>
      </w:pPr>
      <w:r w:rsidRPr="00173C85">
        <w:rPr>
          <w:b/>
          <w:sz w:val="28"/>
          <w:szCs w:val="28"/>
          <w:lang w:val="ru-RU"/>
        </w:rPr>
        <w:t xml:space="preserve">                           Р Е </w:t>
      </w:r>
      <w:r>
        <w:rPr>
          <w:b/>
          <w:sz w:val="28"/>
          <w:szCs w:val="28"/>
          <w:lang w:val="ru-RU"/>
        </w:rPr>
        <w:t>П У Б Л И К А   Б Ъ Л Г А Р И Я</w:t>
      </w:r>
    </w:p>
    <w:p w:rsidR="00AF5F43" w:rsidRPr="0011626C" w:rsidRDefault="00AF5F43" w:rsidP="00AF5F43">
      <w:pPr>
        <w:jc w:val="center"/>
        <w:rPr>
          <w:b/>
          <w:sz w:val="28"/>
          <w:szCs w:val="28"/>
          <w:lang w:val="ru-RU"/>
        </w:rPr>
      </w:pPr>
      <w:r>
        <w:rPr>
          <w:b/>
          <w:sz w:val="32"/>
          <w:szCs w:val="32"/>
          <w:lang w:val="ru-RU"/>
        </w:rPr>
        <w:t xml:space="preserve">                     </w:t>
      </w:r>
      <w:r w:rsidRPr="00772C77">
        <w:rPr>
          <w:b/>
          <w:sz w:val="32"/>
          <w:szCs w:val="32"/>
        </w:rPr>
        <w:t>О Б Щ И Н А   Ц Е</w:t>
      </w:r>
      <w:r>
        <w:rPr>
          <w:b/>
          <w:sz w:val="32"/>
          <w:szCs w:val="32"/>
        </w:rPr>
        <w:t xml:space="preserve"> Н О В О,   О Б Л А С Т   Р У С </w:t>
      </w:r>
      <w:r w:rsidRPr="00772C77">
        <w:rPr>
          <w:b/>
          <w:sz w:val="32"/>
          <w:szCs w:val="32"/>
        </w:rPr>
        <w:t>Е</w:t>
      </w:r>
    </w:p>
    <w:p w:rsidR="00AF5F43" w:rsidRPr="00AF5F43" w:rsidRDefault="00AF5F43" w:rsidP="00AF5F43">
      <w:pPr>
        <w:pStyle w:val="a3"/>
        <w:jc w:val="center"/>
        <w:rPr>
          <w:lang w:val="ru-RU"/>
        </w:rPr>
      </w:pPr>
      <w:r>
        <w:rPr>
          <w:noProof/>
        </w:rPr>
        <mc:AlternateContent>
          <mc:Choice Requires="wps">
            <w:drawing>
              <wp:anchor distT="0" distB="0" distL="114300" distR="114300" simplePos="0" relativeHeight="251663360" behindDoc="0" locked="0" layoutInCell="1" allowOverlap="1" wp14:anchorId="2A1EDDAC" wp14:editId="7D2AD670">
                <wp:simplePos x="0" y="0"/>
                <wp:positionH relativeFrom="column">
                  <wp:posOffset>1143000</wp:posOffset>
                </wp:positionH>
                <wp:positionV relativeFrom="paragraph">
                  <wp:posOffset>17145</wp:posOffset>
                </wp:positionV>
                <wp:extent cx="4800600" cy="0"/>
                <wp:effectExtent l="9525" t="7620" r="9525" b="11430"/>
                <wp:wrapNone/>
                <wp:docPr id="2" name="Право съединение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81E17B" id="Право съединение 1"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35pt" to="468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"/>
            </w:pict>
          </mc:Fallback>
        </mc:AlternateContent>
      </w:r>
    </w:p>
    <w:p w:rsidR="00AF5F43" w:rsidRDefault="00AF5F43" w:rsidP="00AF5F43"/>
    <w:p w:rsidR="00AF5F43" w:rsidRDefault="00AF5F43" w:rsidP="00AF5F43">
      <w:pPr>
        <w:rPr>
          <w:lang w:val="bg-BG"/>
        </w:rPr>
      </w:pPr>
    </w:p>
    <w:p w:rsidR="00AF5F43" w:rsidRDefault="00AF5F43" w:rsidP="00AF5F43">
      <w:pPr>
        <w:rPr>
          <w:lang w:val="bg-BG"/>
        </w:rPr>
      </w:pPr>
    </w:p>
    <w:p w:rsidR="00AF5F43" w:rsidRDefault="00AF5F43" w:rsidP="00AF5F43">
      <w:pPr>
        <w:shd w:val="clear" w:color="auto" w:fill="FFFFFF"/>
        <w:contextualSpacing/>
        <w:jc w:val="center"/>
        <w:rPr>
          <w:b/>
          <w:sz w:val="72"/>
          <w:szCs w:val="72"/>
          <w:lang w:val="bg-BG"/>
        </w:rPr>
      </w:pPr>
    </w:p>
    <w:p w:rsidR="00AF5F43" w:rsidRDefault="00AF5F43" w:rsidP="00AF5F43">
      <w:pPr>
        <w:shd w:val="clear" w:color="auto" w:fill="FFFFFF"/>
        <w:contextualSpacing/>
        <w:jc w:val="center"/>
        <w:rPr>
          <w:b/>
          <w:sz w:val="72"/>
          <w:szCs w:val="72"/>
          <w:lang w:val="bg-BG"/>
        </w:rPr>
      </w:pPr>
    </w:p>
    <w:p w:rsidR="00AF5F43" w:rsidRDefault="00AF5F43" w:rsidP="00AF5F43">
      <w:pPr>
        <w:shd w:val="clear" w:color="auto" w:fill="FFFFFF"/>
        <w:contextualSpacing/>
        <w:jc w:val="center"/>
        <w:rPr>
          <w:b/>
          <w:sz w:val="72"/>
          <w:szCs w:val="72"/>
          <w:lang w:val="bg-BG"/>
        </w:rPr>
      </w:pPr>
    </w:p>
    <w:p w:rsidR="00AF5F43" w:rsidRPr="00AF5F43" w:rsidRDefault="00AF5F43" w:rsidP="00AF5F43">
      <w:pPr>
        <w:shd w:val="clear" w:color="auto" w:fill="FFFFFF"/>
        <w:contextualSpacing/>
        <w:jc w:val="center"/>
        <w:rPr>
          <w:b/>
          <w:sz w:val="72"/>
          <w:szCs w:val="72"/>
        </w:rPr>
      </w:pPr>
      <w:r w:rsidRPr="00AF5F43">
        <w:rPr>
          <w:b/>
          <w:sz w:val="72"/>
          <w:szCs w:val="72"/>
        </w:rPr>
        <w:t>П   Л   А   Н</w:t>
      </w:r>
    </w:p>
    <w:p w:rsidR="00AF5F43" w:rsidRPr="00AF5F43" w:rsidRDefault="00AF5F43" w:rsidP="00AF5F43">
      <w:pPr>
        <w:shd w:val="clear" w:color="auto" w:fill="FFFFFF"/>
        <w:contextualSpacing/>
        <w:jc w:val="center"/>
        <w:rPr>
          <w:b/>
          <w:sz w:val="48"/>
          <w:szCs w:val="48"/>
        </w:rPr>
      </w:pPr>
    </w:p>
    <w:p w:rsidR="00AF5F43" w:rsidRPr="00AF5F43" w:rsidRDefault="00AF5F43" w:rsidP="00AF5F43">
      <w:pPr>
        <w:shd w:val="clear" w:color="auto" w:fill="FFFFFF"/>
        <w:contextualSpacing/>
        <w:jc w:val="center"/>
        <w:rPr>
          <w:b/>
          <w:sz w:val="48"/>
          <w:szCs w:val="48"/>
        </w:rPr>
      </w:pPr>
    </w:p>
    <w:p w:rsidR="00AF5F43" w:rsidRPr="00AF5F43" w:rsidRDefault="00AF5F43" w:rsidP="00AF5F43">
      <w:pPr>
        <w:shd w:val="clear" w:color="auto" w:fill="FFFFFF"/>
        <w:contextualSpacing/>
        <w:jc w:val="center"/>
        <w:rPr>
          <w:b/>
          <w:sz w:val="52"/>
          <w:szCs w:val="52"/>
        </w:rPr>
      </w:pPr>
      <w:r w:rsidRPr="00AF5F43">
        <w:rPr>
          <w:b/>
          <w:sz w:val="52"/>
          <w:szCs w:val="52"/>
        </w:rPr>
        <w:t>ЗА ЗАЩИТА ПРИ БЕДСТВИЯ НА</w:t>
      </w:r>
    </w:p>
    <w:p w:rsidR="00AF5F43" w:rsidRPr="00AF5F43" w:rsidRDefault="00AF5F43" w:rsidP="00AF5F43">
      <w:pPr>
        <w:shd w:val="clear" w:color="auto" w:fill="FFFFFF"/>
        <w:contextualSpacing/>
        <w:jc w:val="center"/>
        <w:rPr>
          <w:b/>
          <w:sz w:val="52"/>
          <w:szCs w:val="52"/>
        </w:rPr>
      </w:pPr>
    </w:p>
    <w:p w:rsidR="00AF5F43" w:rsidRPr="009D43A8" w:rsidRDefault="00AF5F43" w:rsidP="00AF5F43">
      <w:pPr>
        <w:shd w:val="clear" w:color="auto" w:fill="FFFFFF"/>
        <w:contextualSpacing/>
        <w:jc w:val="center"/>
        <w:rPr>
          <w:b/>
          <w:lang w:val="bg-BG"/>
        </w:rPr>
      </w:pPr>
      <w:r w:rsidRPr="00AF5F43">
        <w:rPr>
          <w:b/>
          <w:sz w:val="52"/>
          <w:szCs w:val="52"/>
        </w:rPr>
        <w:t xml:space="preserve">ОБЩИНА </w:t>
      </w:r>
      <w:r w:rsidRPr="00AF5F43">
        <w:rPr>
          <w:b/>
          <w:sz w:val="52"/>
          <w:szCs w:val="52"/>
          <w:lang w:val="bg-BG"/>
        </w:rPr>
        <w:t>ЦЕНОВО</w:t>
      </w: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Default="00AF5F43" w:rsidP="00AF5F43">
      <w:pPr>
        <w:shd w:val="clear" w:color="auto" w:fill="FFFFFF"/>
        <w:jc w:val="both"/>
        <w:rPr>
          <w:b/>
          <w:lang w:val="bg-BG"/>
        </w:rPr>
      </w:pPr>
    </w:p>
    <w:p w:rsidR="00430B9F" w:rsidRPr="009D43A8" w:rsidRDefault="00430B9F" w:rsidP="00AF5F43">
      <w:pPr>
        <w:shd w:val="clear" w:color="auto" w:fill="FFFFFF"/>
        <w:jc w:val="both"/>
        <w:rPr>
          <w:b/>
          <w:lang w:val="bg-BG"/>
        </w:rPr>
      </w:pPr>
    </w:p>
    <w:p w:rsidR="00AF5F43" w:rsidRPr="009D43A8" w:rsidRDefault="00AF5F43" w:rsidP="00AF5F43">
      <w:pPr>
        <w:shd w:val="clear" w:color="auto" w:fill="FFFFFF"/>
        <w:jc w:val="both"/>
        <w:rPr>
          <w:b/>
          <w:lang w:val="bg-BG"/>
        </w:rPr>
      </w:pPr>
    </w:p>
    <w:p w:rsidR="00AF5F43" w:rsidRPr="002A43A4" w:rsidRDefault="00AF5F43" w:rsidP="002A43A4">
      <w:pPr>
        <w:jc w:val="center"/>
        <w:rPr>
          <w:b/>
          <w:sz w:val="32"/>
          <w:szCs w:val="32"/>
          <w:lang w:val="bg-BG"/>
        </w:rPr>
      </w:pPr>
      <w:r w:rsidRPr="00430B9F">
        <w:rPr>
          <w:b/>
          <w:sz w:val="32"/>
          <w:szCs w:val="32"/>
          <w:lang w:val="bg-BG"/>
        </w:rPr>
        <w:t>ЦЕНОВО</w:t>
      </w:r>
      <w:r w:rsidRPr="00430B9F">
        <w:rPr>
          <w:b/>
          <w:sz w:val="32"/>
          <w:szCs w:val="32"/>
        </w:rPr>
        <w:t>, 2020 Г.</w:t>
      </w:r>
    </w:p>
    <w:p w:rsidR="003100D5" w:rsidRPr="009D43A8" w:rsidRDefault="00731AAA" w:rsidP="00663FD5">
      <w:pPr>
        <w:shd w:val="clear" w:color="auto" w:fill="FFFFFF"/>
        <w:jc w:val="both"/>
        <w:rPr>
          <w:b/>
        </w:rPr>
      </w:pPr>
      <w:r>
        <w:rPr>
          <w:b/>
        </w:rPr>
        <w:br w:type="column"/>
      </w:r>
      <w:r w:rsidR="003100D5" w:rsidRPr="009D43A8">
        <w:rPr>
          <w:b/>
        </w:rPr>
        <w:lastRenderedPageBreak/>
        <w:t>СЪДЪРЖАНИЕ</w:t>
      </w:r>
    </w:p>
    <w:p w:rsidR="003100D5" w:rsidRDefault="003100D5" w:rsidP="00663FD5">
      <w:pPr>
        <w:shd w:val="clear" w:color="auto" w:fill="FFFFFF"/>
        <w:jc w:val="both"/>
        <w:rPr>
          <w:b/>
          <w:lang w:val="bg-BG"/>
        </w:rPr>
      </w:pPr>
    </w:p>
    <w:p w:rsidR="001719C6" w:rsidRPr="001719C6" w:rsidRDefault="001719C6" w:rsidP="00663FD5">
      <w:pPr>
        <w:shd w:val="clear" w:color="auto" w:fill="FFFFFF"/>
        <w:jc w:val="both"/>
        <w:rPr>
          <w:b/>
          <w:lang w:val="bg-BG"/>
        </w:rPr>
      </w:pPr>
    </w:p>
    <w:p w:rsidR="003100D5" w:rsidRPr="00CC765A" w:rsidRDefault="00430B9F" w:rsidP="00663FD5">
      <w:pPr>
        <w:shd w:val="clear" w:color="auto" w:fill="FFFFFF"/>
        <w:jc w:val="both"/>
        <w:rPr>
          <w:b/>
          <w:lang w:val="bg-BG"/>
        </w:rPr>
      </w:pPr>
      <w:r w:rsidRPr="009D43A8">
        <w:rPr>
          <w:b/>
          <w:lang w:val="bg-BG"/>
        </w:rPr>
        <w:t>ДОКУМЕНТИ ЗА СЪГЛ</w:t>
      </w:r>
      <w:r>
        <w:rPr>
          <w:b/>
          <w:lang w:val="bg-BG"/>
        </w:rPr>
        <w:t>АСУВАНЕ И ПРИЕМАНЕ НА ПЛАНА</w:t>
      </w:r>
      <w:r>
        <w:rPr>
          <w:b/>
          <w:lang w:val="bg-BG"/>
        </w:rPr>
        <w:tab/>
        <w:t xml:space="preserve"> </w:t>
      </w:r>
      <w:r>
        <w:rPr>
          <w:b/>
          <w:lang w:val="bg-BG"/>
        </w:rPr>
        <w:tab/>
        <w:t xml:space="preserve">       </w:t>
      </w:r>
      <w:r w:rsidR="00CA60D4">
        <w:rPr>
          <w:b/>
          <w:lang w:val="bg-BG"/>
        </w:rPr>
        <w:t xml:space="preserve"> </w:t>
      </w:r>
      <w:r>
        <w:rPr>
          <w:b/>
          <w:lang w:val="bg-BG"/>
        </w:rPr>
        <w:t xml:space="preserve"> </w:t>
      </w:r>
      <w:r w:rsidRPr="009D43A8">
        <w:t>стр.</w:t>
      </w:r>
      <w:r w:rsidR="00CC765A">
        <w:rPr>
          <w:lang w:val="bg-BG"/>
        </w:rPr>
        <w:t xml:space="preserve"> 6</w:t>
      </w:r>
    </w:p>
    <w:p w:rsidR="001719C6" w:rsidRDefault="001719C6" w:rsidP="00663FD5">
      <w:pPr>
        <w:shd w:val="clear" w:color="auto" w:fill="FFFFFF"/>
        <w:jc w:val="both"/>
        <w:rPr>
          <w:b/>
          <w:lang w:val="bg-BG"/>
        </w:rPr>
      </w:pPr>
    </w:p>
    <w:p w:rsidR="003100D5" w:rsidRPr="00CC765A" w:rsidRDefault="00430B9F" w:rsidP="00663FD5">
      <w:pPr>
        <w:shd w:val="clear" w:color="auto" w:fill="FFFFFF"/>
        <w:jc w:val="both"/>
        <w:rPr>
          <w:b/>
          <w:lang w:val="bg-BG"/>
        </w:rPr>
      </w:pPr>
      <w:r w:rsidRPr="009D43A8">
        <w:rPr>
          <w:b/>
          <w:lang w:val="bg-BG"/>
        </w:rPr>
        <w:t>ИСТОРИЯ НА РАЗПРО</w:t>
      </w:r>
      <w:r>
        <w:rPr>
          <w:b/>
          <w:lang w:val="bg-BG"/>
        </w:rPr>
        <w:t xml:space="preserve">СТРАНЕНИТЕ ЕКЗЕМПЛЯРИ ОТ ПЛАНА            </w:t>
      </w:r>
      <w:r w:rsidR="00CA60D4">
        <w:rPr>
          <w:b/>
          <w:lang w:val="bg-BG"/>
        </w:rPr>
        <w:t xml:space="preserve"> </w:t>
      </w:r>
      <w:r>
        <w:rPr>
          <w:b/>
          <w:lang w:val="bg-BG"/>
        </w:rPr>
        <w:t xml:space="preserve"> </w:t>
      </w:r>
      <w:r w:rsidRPr="009D43A8">
        <w:t>стр.</w:t>
      </w:r>
      <w:r w:rsidR="00CC765A">
        <w:rPr>
          <w:lang w:val="bg-BG"/>
        </w:rPr>
        <w:t xml:space="preserve"> 7</w:t>
      </w:r>
    </w:p>
    <w:p w:rsidR="001719C6" w:rsidRDefault="001719C6" w:rsidP="00663FD5">
      <w:pPr>
        <w:shd w:val="clear" w:color="auto" w:fill="FFFFFF"/>
        <w:jc w:val="both"/>
        <w:rPr>
          <w:b/>
          <w:lang w:val="bg-BG"/>
        </w:rPr>
      </w:pPr>
    </w:p>
    <w:p w:rsidR="003100D5" w:rsidRPr="00CC765A" w:rsidRDefault="00430B9F" w:rsidP="00663FD5">
      <w:pPr>
        <w:shd w:val="clear" w:color="auto" w:fill="FFFFFF"/>
        <w:jc w:val="both"/>
        <w:rPr>
          <w:lang w:val="bg-BG"/>
        </w:rPr>
      </w:pPr>
      <w:r w:rsidRPr="009D43A8">
        <w:rPr>
          <w:b/>
          <w:lang w:val="bg-BG"/>
        </w:rPr>
        <w:t>ИСТОРИЯ НА НАПРАВЕНИТЕ ПРОМЕНИ В ПЛАНА</w:t>
      </w:r>
      <w:r w:rsidR="003100D5" w:rsidRPr="009D43A8">
        <w:rPr>
          <w:b/>
          <w:lang w:val="bg-BG"/>
        </w:rPr>
        <w:tab/>
        <w:t xml:space="preserve">  </w:t>
      </w:r>
      <w:r>
        <w:rPr>
          <w:b/>
          <w:lang w:val="bg-BG"/>
        </w:rPr>
        <w:tab/>
      </w:r>
      <w:r>
        <w:rPr>
          <w:b/>
          <w:lang w:val="bg-BG"/>
        </w:rPr>
        <w:tab/>
        <w:t xml:space="preserve">         </w:t>
      </w:r>
      <w:r w:rsidR="00CA60D4">
        <w:rPr>
          <w:b/>
          <w:lang w:val="bg-BG"/>
        </w:rPr>
        <w:t xml:space="preserve"> </w:t>
      </w:r>
      <w:r w:rsidR="003100D5" w:rsidRPr="009D43A8">
        <w:t>стр.</w:t>
      </w:r>
      <w:r w:rsidR="00CC765A">
        <w:rPr>
          <w:lang w:val="bg-BG"/>
        </w:rPr>
        <w:t xml:space="preserve"> 8</w:t>
      </w:r>
    </w:p>
    <w:p w:rsidR="001719C6" w:rsidRDefault="001719C6" w:rsidP="00663FD5">
      <w:pPr>
        <w:shd w:val="clear" w:color="auto" w:fill="FFFFFF"/>
        <w:jc w:val="both"/>
        <w:rPr>
          <w:b/>
          <w:lang w:val="bg-BG"/>
        </w:rPr>
      </w:pPr>
    </w:p>
    <w:p w:rsidR="003503DF" w:rsidRPr="003503DF" w:rsidRDefault="0068099B" w:rsidP="00663FD5">
      <w:pPr>
        <w:shd w:val="clear" w:color="auto" w:fill="FFFFFF"/>
        <w:jc w:val="both"/>
        <w:rPr>
          <w:lang w:val="bg-BG"/>
        </w:rPr>
      </w:pPr>
      <w:r>
        <w:rPr>
          <w:b/>
          <w:lang w:val="bg-BG"/>
        </w:rPr>
        <w:t>ИЗПОЛЗВАНИ СЪКРАЩЕНИЯ</w:t>
      </w:r>
      <w:r>
        <w:rPr>
          <w:b/>
          <w:lang w:val="bg-BG"/>
        </w:rPr>
        <w:tab/>
      </w:r>
      <w:r>
        <w:rPr>
          <w:b/>
          <w:lang w:val="bg-BG"/>
        </w:rPr>
        <w:tab/>
      </w:r>
      <w:r>
        <w:rPr>
          <w:b/>
          <w:lang w:val="bg-BG"/>
        </w:rPr>
        <w:tab/>
      </w:r>
      <w:r w:rsidRPr="009D43A8">
        <w:rPr>
          <w:b/>
          <w:lang w:val="bg-BG"/>
        </w:rPr>
        <w:tab/>
        <w:t xml:space="preserve">  </w:t>
      </w:r>
      <w:r>
        <w:rPr>
          <w:b/>
          <w:lang w:val="bg-BG"/>
        </w:rPr>
        <w:tab/>
      </w:r>
      <w:r>
        <w:rPr>
          <w:b/>
          <w:lang w:val="bg-BG"/>
        </w:rPr>
        <w:tab/>
        <w:t xml:space="preserve">          </w:t>
      </w:r>
      <w:r w:rsidRPr="009D43A8">
        <w:t>стр.</w:t>
      </w:r>
      <w:r w:rsidR="00CC765A">
        <w:rPr>
          <w:lang w:val="bg-BG"/>
        </w:rPr>
        <w:t xml:space="preserve"> 9</w:t>
      </w:r>
    </w:p>
    <w:p w:rsidR="003100D5" w:rsidRDefault="003100D5" w:rsidP="00663FD5">
      <w:pPr>
        <w:shd w:val="clear" w:color="auto" w:fill="FFFFFF"/>
        <w:jc w:val="both"/>
        <w:rPr>
          <w:b/>
          <w:lang w:val="bg-BG"/>
        </w:rPr>
      </w:pPr>
    </w:p>
    <w:p w:rsidR="007469A4" w:rsidRPr="003503DF" w:rsidRDefault="003503DF" w:rsidP="00663FD5">
      <w:pPr>
        <w:shd w:val="clear" w:color="auto" w:fill="FFFFFF"/>
        <w:jc w:val="both"/>
        <w:rPr>
          <w:b/>
          <w:lang w:val="bg-BG"/>
        </w:rPr>
      </w:pPr>
      <w:r>
        <w:rPr>
          <w:b/>
          <w:lang w:val="bg-BG"/>
        </w:rPr>
        <w:t>ИЗПОЛЗВАНИ ТЕРМИНИ И ОПРЕДЕЛЕНИЯ</w:t>
      </w:r>
      <w:r>
        <w:rPr>
          <w:b/>
          <w:lang w:val="bg-BG"/>
        </w:rPr>
        <w:tab/>
      </w:r>
      <w:r>
        <w:rPr>
          <w:b/>
          <w:lang w:val="bg-BG"/>
        </w:rPr>
        <w:tab/>
      </w:r>
      <w:r>
        <w:rPr>
          <w:b/>
          <w:lang w:val="bg-BG"/>
        </w:rPr>
        <w:tab/>
      </w:r>
      <w:r>
        <w:rPr>
          <w:b/>
          <w:lang w:val="bg-BG"/>
        </w:rPr>
        <w:tab/>
        <w:t xml:space="preserve">          </w:t>
      </w:r>
      <w:r w:rsidRPr="009D43A8">
        <w:t>стр.</w:t>
      </w:r>
      <w:r>
        <w:rPr>
          <w:lang w:val="bg-BG"/>
        </w:rPr>
        <w:t xml:space="preserve"> </w:t>
      </w:r>
      <w:r w:rsidR="00731AAA">
        <w:rPr>
          <w:lang w:val="bg-BG"/>
        </w:rPr>
        <w:t>10</w:t>
      </w:r>
    </w:p>
    <w:p w:rsidR="007469A4" w:rsidRPr="009D43A8" w:rsidRDefault="007469A4" w:rsidP="00663FD5">
      <w:pPr>
        <w:shd w:val="clear" w:color="auto" w:fill="FFFFFF"/>
        <w:jc w:val="both"/>
        <w:rPr>
          <w:b/>
          <w:lang w:val="bg-B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
        <w:gridCol w:w="7989"/>
        <w:gridCol w:w="317"/>
        <w:gridCol w:w="1053"/>
        <w:gridCol w:w="247"/>
      </w:tblGrid>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 xml:space="preserve">I. РАЗДЕЛ ВЪВЕДЕНИЕ В ПЛАНА </w:t>
            </w:r>
          </w:p>
        </w:tc>
        <w:tc>
          <w:tcPr>
            <w:tcW w:w="669" w:type="pct"/>
            <w:gridSpan w:val="2"/>
            <w:tcBorders>
              <w:top w:val="nil"/>
              <w:left w:val="nil"/>
              <w:bottom w:val="nil"/>
              <w:right w:val="nil"/>
            </w:tcBorders>
            <w:shd w:val="clear" w:color="auto" w:fill="auto"/>
          </w:tcPr>
          <w:p w:rsidR="003100D5" w:rsidRPr="00171C14" w:rsidRDefault="00171C14" w:rsidP="00663FD5">
            <w:pPr>
              <w:shd w:val="clear" w:color="auto" w:fill="FFFFFF"/>
              <w:jc w:val="both"/>
              <w:rPr>
                <w:lang w:val="bg-BG"/>
              </w:rPr>
            </w:pPr>
            <w:r>
              <w:t>стр.</w:t>
            </w:r>
            <w:r w:rsidR="00731AAA">
              <w:rPr>
                <w:lang w:val="bg-BG"/>
              </w:rPr>
              <w:t xml:space="preserve"> 12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1.Основание за разработване на плана</w:t>
            </w:r>
          </w:p>
        </w:tc>
        <w:tc>
          <w:tcPr>
            <w:tcW w:w="669" w:type="pct"/>
            <w:gridSpan w:val="2"/>
            <w:tcBorders>
              <w:top w:val="nil"/>
              <w:left w:val="nil"/>
              <w:bottom w:val="nil"/>
              <w:right w:val="nil"/>
            </w:tcBorders>
            <w:shd w:val="clear" w:color="auto" w:fill="auto"/>
          </w:tcPr>
          <w:p w:rsidR="003100D5" w:rsidRPr="00CC765A" w:rsidRDefault="00CC765A" w:rsidP="00663FD5">
            <w:pPr>
              <w:shd w:val="clear" w:color="auto" w:fill="FFFFFF"/>
              <w:jc w:val="both"/>
              <w:rPr>
                <w:lang w:val="bg-BG"/>
              </w:rPr>
            </w:pPr>
            <w:r w:rsidRPr="009D43A8">
              <w:t>стр.</w:t>
            </w:r>
            <w:r w:rsidR="00731AAA">
              <w:rPr>
                <w:lang w:val="bg-BG"/>
              </w:rPr>
              <w:t xml:space="preserve"> 12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2. Цел и основни задачи на плана</w:t>
            </w:r>
          </w:p>
        </w:tc>
        <w:tc>
          <w:tcPr>
            <w:tcW w:w="669" w:type="pct"/>
            <w:gridSpan w:val="2"/>
            <w:tcBorders>
              <w:top w:val="nil"/>
              <w:left w:val="nil"/>
              <w:bottom w:val="nil"/>
              <w:right w:val="nil"/>
            </w:tcBorders>
            <w:shd w:val="clear" w:color="auto" w:fill="auto"/>
          </w:tcPr>
          <w:p w:rsidR="003100D5" w:rsidRPr="000B7D02" w:rsidRDefault="003100D5" w:rsidP="00663FD5">
            <w:pPr>
              <w:shd w:val="clear" w:color="auto" w:fill="FFFFFF"/>
              <w:jc w:val="both"/>
              <w:rPr>
                <w:lang w:val="bg-BG"/>
              </w:rPr>
            </w:pPr>
            <w:r w:rsidRPr="009D43A8">
              <w:t xml:space="preserve">стр. </w:t>
            </w:r>
            <w:r w:rsidR="00731AAA">
              <w:rPr>
                <w:lang w:val="bg-BG"/>
              </w:rPr>
              <w:t>13</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3. Описание на географския район, който обхваща планът</w:t>
            </w:r>
          </w:p>
        </w:tc>
        <w:tc>
          <w:tcPr>
            <w:tcW w:w="669" w:type="pct"/>
            <w:gridSpan w:val="2"/>
            <w:tcBorders>
              <w:top w:val="nil"/>
              <w:left w:val="nil"/>
              <w:bottom w:val="nil"/>
              <w:right w:val="nil"/>
            </w:tcBorders>
            <w:shd w:val="clear" w:color="auto" w:fill="auto"/>
          </w:tcPr>
          <w:p w:rsidR="003100D5" w:rsidRPr="00E82F5E" w:rsidRDefault="003100D5" w:rsidP="00663FD5">
            <w:pPr>
              <w:shd w:val="clear" w:color="auto" w:fill="FFFFFF"/>
              <w:jc w:val="both"/>
              <w:rPr>
                <w:lang w:val="bg-BG"/>
              </w:rPr>
            </w:pPr>
            <w:r w:rsidRPr="009D43A8">
              <w:t xml:space="preserve">стр. </w:t>
            </w:r>
            <w:r w:rsidR="00731AAA">
              <w:rPr>
                <w:lang w:val="bg-BG"/>
              </w:rPr>
              <w:t>14</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4. Аудитория, за която е предназначен планът</w:t>
            </w:r>
          </w:p>
          <w:p w:rsidR="003100D5" w:rsidRPr="009D43A8" w:rsidRDefault="003100D5" w:rsidP="00663FD5">
            <w:pPr>
              <w:shd w:val="clear" w:color="auto" w:fill="FFFFFF"/>
              <w:jc w:val="both"/>
            </w:pPr>
            <w:r w:rsidRPr="009D43A8">
              <w:t xml:space="preserve">5. Структура на плана за защита при бедствия </w:t>
            </w:r>
          </w:p>
          <w:p w:rsidR="003100D5" w:rsidRPr="009D43A8" w:rsidRDefault="003100D5" w:rsidP="00663FD5">
            <w:pPr>
              <w:shd w:val="clear" w:color="auto" w:fill="FFFFFF"/>
              <w:jc w:val="both"/>
            </w:pPr>
            <w:r w:rsidRPr="009D43A8">
              <w:t xml:space="preserve">5. Връзка с други планиращи документи, касаещи защитата при бедствия                                                                                      </w:t>
            </w:r>
          </w:p>
        </w:tc>
        <w:tc>
          <w:tcPr>
            <w:tcW w:w="669" w:type="pct"/>
            <w:gridSpan w:val="2"/>
            <w:tcBorders>
              <w:top w:val="nil"/>
              <w:left w:val="nil"/>
              <w:bottom w:val="nil"/>
              <w:right w:val="nil"/>
            </w:tcBorders>
            <w:shd w:val="clear" w:color="auto" w:fill="auto"/>
          </w:tcPr>
          <w:p w:rsidR="003100D5" w:rsidRPr="00E82F5E" w:rsidRDefault="003100D5" w:rsidP="00663FD5">
            <w:pPr>
              <w:shd w:val="clear" w:color="auto" w:fill="FFFFFF"/>
              <w:jc w:val="both"/>
              <w:rPr>
                <w:lang w:val="bg-BG"/>
              </w:rPr>
            </w:pPr>
            <w:r w:rsidRPr="009D43A8">
              <w:t xml:space="preserve">стр. </w:t>
            </w:r>
            <w:r w:rsidR="00731AAA">
              <w:rPr>
                <w:lang w:val="bg-BG"/>
              </w:rPr>
              <w:t>17</w:t>
            </w:r>
          </w:p>
          <w:p w:rsidR="003100D5" w:rsidRPr="00E82F5E" w:rsidRDefault="003100D5" w:rsidP="00663FD5">
            <w:pPr>
              <w:shd w:val="clear" w:color="auto" w:fill="FFFFFF"/>
              <w:jc w:val="both"/>
              <w:rPr>
                <w:lang w:val="bg-BG"/>
              </w:rPr>
            </w:pPr>
            <w:r w:rsidRPr="009D43A8">
              <w:t>стр.</w:t>
            </w:r>
            <w:r w:rsidR="007B57C5">
              <w:rPr>
                <w:lang w:val="bg-BG"/>
              </w:rPr>
              <w:t xml:space="preserve"> </w:t>
            </w:r>
            <w:r w:rsidR="00731AAA">
              <w:rPr>
                <w:lang w:val="bg-BG"/>
              </w:rPr>
              <w:t>17</w:t>
            </w:r>
          </w:p>
          <w:p w:rsidR="003100D5" w:rsidRPr="00E82F5E" w:rsidRDefault="003100D5" w:rsidP="00663FD5">
            <w:pPr>
              <w:shd w:val="clear" w:color="auto" w:fill="FFFFFF"/>
              <w:jc w:val="both"/>
              <w:rPr>
                <w:lang w:val="bg-BG"/>
              </w:rPr>
            </w:pPr>
            <w:r w:rsidRPr="009D43A8">
              <w:t>стр.</w:t>
            </w:r>
            <w:r w:rsidR="007B57C5">
              <w:rPr>
                <w:lang w:val="bg-BG"/>
              </w:rPr>
              <w:t xml:space="preserve"> </w:t>
            </w:r>
            <w:r w:rsidR="00731AAA">
              <w:rPr>
                <w:lang w:val="bg-BG"/>
              </w:rPr>
              <w:t>18</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6. Разработване и актуализиране на плана</w:t>
            </w:r>
          </w:p>
        </w:tc>
        <w:tc>
          <w:tcPr>
            <w:tcW w:w="669" w:type="pct"/>
            <w:gridSpan w:val="2"/>
            <w:tcBorders>
              <w:top w:val="nil"/>
              <w:left w:val="nil"/>
              <w:bottom w:val="nil"/>
              <w:right w:val="nil"/>
            </w:tcBorders>
            <w:shd w:val="clear" w:color="auto" w:fill="auto"/>
          </w:tcPr>
          <w:p w:rsidR="003100D5" w:rsidRPr="00E82F5E" w:rsidRDefault="003100D5" w:rsidP="00663FD5">
            <w:pPr>
              <w:shd w:val="clear" w:color="auto" w:fill="FFFFFF"/>
              <w:jc w:val="both"/>
              <w:rPr>
                <w:lang w:val="bg-BG"/>
              </w:rPr>
            </w:pPr>
            <w:r w:rsidRPr="009D43A8">
              <w:t xml:space="preserve">стр. </w:t>
            </w:r>
            <w:r w:rsidR="00731AAA">
              <w:rPr>
                <w:lang w:val="bg-BG"/>
              </w:rPr>
              <w:t>20</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II. РАЗДЕЛ ПРОФИЛ НА РИСКА</w:t>
            </w:r>
          </w:p>
        </w:tc>
        <w:tc>
          <w:tcPr>
            <w:tcW w:w="669" w:type="pct"/>
            <w:gridSpan w:val="2"/>
            <w:tcBorders>
              <w:top w:val="nil"/>
              <w:left w:val="nil"/>
              <w:bottom w:val="nil"/>
              <w:right w:val="nil"/>
            </w:tcBorders>
            <w:shd w:val="clear" w:color="auto" w:fill="auto"/>
          </w:tcPr>
          <w:p w:rsidR="003100D5" w:rsidRPr="00171C14" w:rsidRDefault="00731AAA" w:rsidP="00663FD5">
            <w:pPr>
              <w:shd w:val="clear" w:color="auto" w:fill="FFFFFF"/>
              <w:jc w:val="both"/>
              <w:rPr>
                <w:lang w:val="bg-BG"/>
              </w:rPr>
            </w:pPr>
            <w:r>
              <w:rPr>
                <w:lang w:val="bg-BG"/>
              </w:rPr>
              <w:t>стр. 21</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1. Обобщено описание на природната, социалната и икономическата среда и инфраструктурата на територията на община Русе</w:t>
            </w:r>
          </w:p>
        </w:tc>
        <w:tc>
          <w:tcPr>
            <w:tcW w:w="669" w:type="pct"/>
            <w:gridSpan w:val="2"/>
            <w:tcBorders>
              <w:top w:val="nil"/>
              <w:left w:val="nil"/>
              <w:bottom w:val="nil"/>
              <w:right w:val="nil"/>
            </w:tcBorders>
            <w:shd w:val="clear" w:color="auto" w:fill="auto"/>
          </w:tcPr>
          <w:p w:rsidR="003100D5" w:rsidRPr="00E82F5E" w:rsidRDefault="003100D5" w:rsidP="00663FD5">
            <w:pPr>
              <w:shd w:val="clear" w:color="auto" w:fill="FFFFFF"/>
              <w:jc w:val="both"/>
              <w:rPr>
                <w:lang w:val="bg-BG"/>
              </w:rPr>
            </w:pPr>
            <w:r w:rsidRPr="009D43A8">
              <w:t xml:space="preserve">стр. </w:t>
            </w:r>
            <w:r w:rsidR="00731AAA">
              <w:rPr>
                <w:lang w:val="bg-BG"/>
              </w:rPr>
              <w:t>22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2. Описание на всички рискове, които оказват въздействие в района на общината, и характеристика на т</w:t>
            </w:r>
            <w:r w:rsidR="00081F57">
              <w:t>яхната вероятност и последствия</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 xml:space="preserve">стр. </w:t>
            </w:r>
            <w:r w:rsidR="00731AAA">
              <w:rPr>
                <w:lang w:val="bg-BG"/>
              </w:rPr>
              <w:t>33</w:t>
            </w:r>
          </w:p>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numPr>
                <w:ilvl w:val="0"/>
                <w:numId w:val="1"/>
              </w:numPr>
              <w:shd w:val="clear" w:color="auto" w:fill="FFFFFF"/>
              <w:tabs>
                <w:tab w:val="left" w:pos="321"/>
              </w:tabs>
              <w:ind w:left="0" w:firstLine="0"/>
              <w:contextualSpacing/>
              <w:jc w:val="both"/>
            </w:pPr>
            <w:r w:rsidRPr="009D43A8">
              <w:rPr>
                <w:rFonts w:eastAsia="Calibri"/>
              </w:rPr>
              <w:t>Земетресения</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33</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numPr>
                <w:ilvl w:val="0"/>
                <w:numId w:val="1"/>
              </w:numPr>
              <w:shd w:val="clear" w:color="auto" w:fill="FFFFFF"/>
              <w:tabs>
                <w:tab w:val="left" w:pos="321"/>
              </w:tabs>
              <w:ind w:left="0" w:firstLine="0"/>
              <w:contextualSpacing/>
              <w:jc w:val="both"/>
            </w:pPr>
            <w:r w:rsidRPr="009D43A8">
              <w:rPr>
                <w:rFonts w:eastAsia="Calibri"/>
              </w:rPr>
              <w:t>Наводнения</w:t>
            </w:r>
          </w:p>
        </w:tc>
        <w:tc>
          <w:tcPr>
            <w:tcW w:w="669" w:type="pct"/>
            <w:gridSpan w:val="2"/>
            <w:tcBorders>
              <w:top w:val="nil"/>
              <w:left w:val="nil"/>
              <w:bottom w:val="nil"/>
              <w:right w:val="nil"/>
            </w:tcBorders>
            <w:shd w:val="clear" w:color="auto" w:fill="auto"/>
          </w:tcPr>
          <w:p w:rsidR="00171C14" w:rsidRPr="00171C14" w:rsidRDefault="003100D5" w:rsidP="00663FD5">
            <w:pPr>
              <w:shd w:val="clear" w:color="auto" w:fill="FFFFFF"/>
              <w:jc w:val="both"/>
              <w:rPr>
                <w:lang w:val="bg-BG"/>
              </w:rPr>
            </w:pPr>
            <w:r w:rsidRPr="009D43A8">
              <w:t>стр.</w:t>
            </w:r>
            <w:r w:rsidR="00FE61A8">
              <w:rPr>
                <w:lang w:val="bg-BG"/>
              </w:rPr>
              <w:t xml:space="preserve"> 36</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s>
              <w:ind w:left="0" w:firstLine="0"/>
              <w:contextualSpacing/>
              <w:jc w:val="both"/>
            </w:pPr>
            <w:r w:rsidRPr="00D01F0E">
              <w:rPr>
                <w:rFonts w:eastAsia="Calibri"/>
              </w:rPr>
              <w:t>Снегонавявания и облед</w:t>
            </w:r>
            <w:r w:rsidR="00E65F04">
              <w:rPr>
                <w:rFonts w:eastAsia="Calibri"/>
                <w:lang w:val="bg-BG"/>
              </w:rPr>
              <w:t>ен</w:t>
            </w:r>
            <w:r w:rsidRPr="00D01F0E">
              <w:rPr>
                <w:rFonts w:eastAsia="Calibri"/>
              </w:rPr>
              <w:t>яване</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731AAA">
              <w:rPr>
                <w:lang w:val="bg-BG"/>
              </w:rPr>
              <w:t xml:space="preserve"> 37</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s>
              <w:ind w:left="0" w:firstLine="0"/>
              <w:jc w:val="both"/>
            </w:pPr>
            <w:r w:rsidRPr="00D01F0E">
              <w:t>Ледоход по р. Дунав</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38</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 w:val="left" w:pos="570"/>
              </w:tabs>
              <w:ind w:left="0" w:firstLine="0"/>
              <w:jc w:val="both"/>
            </w:pPr>
            <w:r w:rsidRPr="00D01F0E">
              <w:t>Свлачища</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39</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 w:val="left" w:pos="570"/>
              </w:tabs>
              <w:ind w:left="0" w:firstLine="0"/>
              <w:jc w:val="both"/>
            </w:pPr>
            <w:r w:rsidRPr="00D01F0E">
              <w:t>Силни бури</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40</w:t>
            </w:r>
          </w:p>
        </w:tc>
      </w:tr>
      <w:tr w:rsidR="003100D5" w:rsidRPr="009D43A8" w:rsidTr="00C14A84">
        <w:tc>
          <w:tcPr>
            <w:tcW w:w="4331" w:type="pct"/>
            <w:gridSpan w:val="3"/>
            <w:tcBorders>
              <w:top w:val="nil"/>
              <w:left w:val="nil"/>
              <w:bottom w:val="nil"/>
              <w:right w:val="nil"/>
            </w:tcBorders>
            <w:shd w:val="clear" w:color="auto" w:fill="auto"/>
          </w:tcPr>
          <w:p w:rsidR="003100D5" w:rsidRPr="000D5930" w:rsidRDefault="003100D5" w:rsidP="00663FD5">
            <w:pPr>
              <w:numPr>
                <w:ilvl w:val="0"/>
                <w:numId w:val="1"/>
              </w:numPr>
              <w:shd w:val="clear" w:color="auto" w:fill="FFFFFF"/>
              <w:tabs>
                <w:tab w:val="left" w:pos="321"/>
                <w:tab w:val="left" w:pos="570"/>
              </w:tabs>
              <w:ind w:left="0" w:firstLine="0"/>
              <w:jc w:val="both"/>
            </w:pPr>
            <w:r w:rsidRPr="00D01F0E">
              <w:t>Горски и полски пожари</w:t>
            </w:r>
          </w:p>
          <w:p w:rsidR="000D5930" w:rsidRPr="000D5930" w:rsidRDefault="000D5930" w:rsidP="00663FD5">
            <w:pPr>
              <w:numPr>
                <w:ilvl w:val="0"/>
                <w:numId w:val="1"/>
              </w:numPr>
              <w:shd w:val="clear" w:color="auto" w:fill="FFFFFF"/>
              <w:tabs>
                <w:tab w:val="left" w:pos="321"/>
                <w:tab w:val="left" w:pos="570"/>
              </w:tabs>
              <w:ind w:left="0" w:firstLine="0"/>
              <w:jc w:val="both"/>
            </w:pPr>
            <w:r w:rsidRPr="000D5930">
              <w:t>Заплаха от голям пожар (Пожар в урбанизирана територия)</w:t>
            </w:r>
          </w:p>
        </w:tc>
        <w:tc>
          <w:tcPr>
            <w:tcW w:w="669" w:type="pct"/>
            <w:gridSpan w:val="2"/>
            <w:tcBorders>
              <w:top w:val="nil"/>
              <w:left w:val="nil"/>
              <w:bottom w:val="nil"/>
              <w:right w:val="nil"/>
            </w:tcBorders>
            <w:shd w:val="clear" w:color="auto" w:fill="auto"/>
          </w:tcPr>
          <w:p w:rsidR="000D5930" w:rsidRPr="00171C14" w:rsidRDefault="003100D5" w:rsidP="00663FD5">
            <w:pPr>
              <w:shd w:val="clear" w:color="auto" w:fill="FFFFFF"/>
              <w:jc w:val="both"/>
              <w:rPr>
                <w:lang w:val="bg-BG"/>
              </w:rPr>
            </w:pPr>
            <w:r w:rsidRPr="009D43A8">
              <w:t>стр.</w:t>
            </w:r>
            <w:r w:rsidR="00FE61A8">
              <w:rPr>
                <w:lang w:val="bg-BG"/>
              </w:rPr>
              <w:t xml:space="preserve"> 40</w:t>
            </w:r>
          </w:p>
          <w:p w:rsidR="003100D5" w:rsidRPr="00171C14" w:rsidRDefault="000D5930" w:rsidP="000D5930">
            <w:pPr>
              <w:rPr>
                <w:lang w:val="bg-BG"/>
              </w:rPr>
            </w:pPr>
            <w:r w:rsidRPr="009D43A8">
              <w:t>стр.</w:t>
            </w:r>
            <w:r w:rsidR="00FE61A8">
              <w:rPr>
                <w:lang w:val="bg-BG"/>
              </w:rPr>
              <w:t xml:space="preserve"> 41</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s>
              <w:ind w:left="0" w:firstLine="0"/>
              <w:contextualSpacing/>
              <w:jc w:val="both"/>
              <w:rPr>
                <w:rFonts w:eastAsia="Calibri"/>
              </w:rPr>
            </w:pPr>
            <w:r w:rsidRPr="00D01F0E">
              <w:rPr>
                <w:rFonts w:eastAsia="Calibri"/>
              </w:rPr>
              <w:t>Радиоактивно замърсяване и други аварийни събития с възможни радиационни последствия за населението и околната среда</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42</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 w:val="left" w:pos="570"/>
              </w:tabs>
              <w:ind w:left="0" w:firstLine="0"/>
              <w:jc w:val="both"/>
            </w:pPr>
            <w:r w:rsidRPr="00D01F0E">
              <w:t>Химично замърсяване. Промишлени аварии, свързани с отделяне на опасни вещества</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44</w:t>
            </w:r>
          </w:p>
        </w:tc>
      </w:tr>
      <w:tr w:rsidR="003100D5" w:rsidRPr="009D43A8" w:rsidTr="00C14A84">
        <w:tc>
          <w:tcPr>
            <w:tcW w:w="4331" w:type="pct"/>
            <w:gridSpan w:val="3"/>
            <w:tcBorders>
              <w:top w:val="nil"/>
              <w:left w:val="nil"/>
              <w:bottom w:val="nil"/>
              <w:right w:val="nil"/>
            </w:tcBorders>
            <w:shd w:val="clear" w:color="auto" w:fill="auto"/>
          </w:tcPr>
          <w:p w:rsidR="003100D5" w:rsidRPr="00D01F0E" w:rsidRDefault="003100D5" w:rsidP="00663FD5">
            <w:pPr>
              <w:numPr>
                <w:ilvl w:val="0"/>
                <w:numId w:val="1"/>
              </w:numPr>
              <w:shd w:val="clear" w:color="auto" w:fill="FFFFFF"/>
              <w:tabs>
                <w:tab w:val="left" w:pos="321"/>
                <w:tab w:val="left" w:pos="570"/>
              </w:tabs>
              <w:ind w:left="0" w:firstLine="0"/>
              <w:jc w:val="both"/>
            </w:pPr>
            <w:r w:rsidRPr="00D01F0E">
              <w:t>Нефтени разливи по р. Дунав</w:t>
            </w:r>
          </w:p>
        </w:tc>
        <w:tc>
          <w:tcPr>
            <w:tcW w:w="669" w:type="pct"/>
            <w:gridSpan w:val="2"/>
            <w:tcBorders>
              <w:top w:val="nil"/>
              <w:left w:val="nil"/>
              <w:bottom w:val="nil"/>
              <w:right w:val="nil"/>
            </w:tcBorders>
            <w:shd w:val="clear" w:color="auto" w:fill="auto"/>
          </w:tcPr>
          <w:p w:rsidR="003100D5" w:rsidRPr="00171C14" w:rsidRDefault="003100D5" w:rsidP="00663FD5">
            <w:pPr>
              <w:shd w:val="clear" w:color="auto" w:fill="FFFFFF"/>
              <w:jc w:val="both"/>
              <w:rPr>
                <w:lang w:val="bg-BG"/>
              </w:rPr>
            </w:pPr>
            <w:r w:rsidRPr="009D43A8">
              <w:t>стр.</w:t>
            </w:r>
            <w:r w:rsidR="00FE61A8">
              <w:rPr>
                <w:lang w:val="bg-BG"/>
              </w:rPr>
              <w:t xml:space="preserve"> 45</w:t>
            </w:r>
          </w:p>
        </w:tc>
      </w:tr>
      <w:tr w:rsidR="003100D5" w:rsidRPr="009D43A8" w:rsidTr="00C14A84">
        <w:tc>
          <w:tcPr>
            <w:tcW w:w="4331" w:type="pct"/>
            <w:gridSpan w:val="3"/>
            <w:tcBorders>
              <w:top w:val="nil"/>
              <w:left w:val="nil"/>
              <w:bottom w:val="nil"/>
              <w:right w:val="nil"/>
            </w:tcBorders>
            <w:shd w:val="clear" w:color="auto" w:fill="auto"/>
          </w:tcPr>
          <w:p w:rsidR="00A05032" w:rsidRPr="00A05032" w:rsidRDefault="003100D5" w:rsidP="00A05032">
            <w:pPr>
              <w:numPr>
                <w:ilvl w:val="0"/>
                <w:numId w:val="1"/>
              </w:numPr>
              <w:shd w:val="clear" w:color="auto" w:fill="FFFFFF"/>
              <w:tabs>
                <w:tab w:val="left" w:pos="321"/>
                <w:tab w:val="left" w:pos="570"/>
              </w:tabs>
              <w:ind w:left="0" w:firstLine="0"/>
              <w:contextualSpacing/>
              <w:jc w:val="both"/>
            </w:pPr>
            <w:r w:rsidRPr="00D01F0E">
              <w:t>Биологично заразяване</w:t>
            </w:r>
          </w:p>
          <w:p w:rsidR="00A05032" w:rsidRPr="00A05032" w:rsidRDefault="00A05032" w:rsidP="00A05032">
            <w:pPr>
              <w:numPr>
                <w:ilvl w:val="0"/>
                <w:numId w:val="1"/>
              </w:numPr>
              <w:shd w:val="clear" w:color="auto" w:fill="FFFFFF"/>
              <w:tabs>
                <w:tab w:val="left" w:pos="321"/>
                <w:tab w:val="left" w:pos="570"/>
              </w:tabs>
              <w:ind w:left="0" w:firstLine="0"/>
              <w:contextualSpacing/>
              <w:jc w:val="both"/>
            </w:pPr>
            <w:r w:rsidRPr="00A05032">
              <w:t>Големи пътно-транспортни произшествия</w:t>
            </w:r>
          </w:p>
          <w:p w:rsidR="00A05032" w:rsidRPr="00A05032" w:rsidRDefault="00476AD4" w:rsidP="00A05032">
            <w:pPr>
              <w:numPr>
                <w:ilvl w:val="0"/>
                <w:numId w:val="1"/>
              </w:numPr>
              <w:shd w:val="clear" w:color="auto" w:fill="FFFFFF"/>
              <w:tabs>
                <w:tab w:val="left" w:pos="321"/>
                <w:tab w:val="left" w:pos="570"/>
              </w:tabs>
              <w:ind w:left="0" w:firstLine="0"/>
              <w:contextualSpacing/>
              <w:jc w:val="both"/>
            </w:pPr>
            <w:r>
              <w:rPr>
                <w:lang w:val="bg-BG"/>
              </w:rPr>
              <w:t>Терористични действия</w:t>
            </w:r>
          </w:p>
          <w:p w:rsidR="00A05032" w:rsidRPr="00A05032" w:rsidRDefault="00A05032" w:rsidP="00A05032">
            <w:pPr>
              <w:numPr>
                <w:ilvl w:val="0"/>
                <w:numId w:val="1"/>
              </w:numPr>
              <w:shd w:val="clear" w:color="auto" w:fill="FFFFFF"/>
              <w:tabs>
                <w:tab w:val="left" w:pos="321"/>
                <w:tab w:val="left" w:pos="570"/>
              </w:tabs>
              <w:ind w:left="0" w:firstLine="0"/>
              <w:contextualSpacing/>
              <w:jc w:val="both"/>
            </w:pPr>
            <w:r>
              <w:rPr>
                <w:lang w:val="bg-BG"/>
              </w:rPr>
              <w:t>Невзривени боеприпаси</w:t>
            </w:r>
          </w:p>
        </w:tc>
        <w:tc>
          <w:tcPr>
            <w:tcW w:w="669" w:type="pct"/>
            <w:gridSpan w:val="2"/>
            <w:tcBorders>
              <w:top w:val="nil"/>
              <w:left w:val="nil"/>
              <w:bottom w:val="nil"/>
              <w:right w:val="nil"/>
            </w:tcBorders>
            <w:shd w:val="clear" w:color="auto" w:fill="auto"/>
          </w:tcPr>
          <w:p w:rsidR="00A05032" w:rsidRPr="00171C14" w:rsidRDefault="003100D5" w:rsidP="00663FD5">
            <w:pPr>
              <w:shd w:val="clear" w:color="auto" w:fill="FFFFFF"/>
              <w:jc w:val="both"/>
              <w:rPr>
                <w:lang w:val="bg-BG"/>
              </w:rPr>
            </w:pPr>
            <w:r w:rsidRPr="009D43A8">
              <w:t>стр.</w:t>
            </w:r>
            <w:r w:rsidR="00FE61A8">
              <w:rPr>
                <w:lang w:val="bg-BG"/>
              </w:rPr>
              <w:t xml:space="preserve"> 45</w:t>
            </w:r>
          </w:p>
          <w:p w:rsidR="00A05032" w:rsidRPr="00171C14" w:rsidRDefault="00A05032" w:rsidP="00A05032">
            <w:pPr>
              <w:rPr>
                <w:lang w:val="bg-BG"/>
              </w:rPr>
            </w:pPr>
            <w:r w:rsidRPr="009D43A8">
              <w:t>стр.</w:t>
            </w:r>
            <w:r w:rsidR="00FE61A8">
              <w:rPr>
                <w:lang w:val="bg-BG"/>
              </w:rPr>
              <w:t xml:space="preserve"> 46</w:t>
            </w:r>
          </w:p>
          <w:p w:rsidR="00A05032" w:rsidRPr="00171C14" w:rsidRDefault="00A05032" w:rsidP="00A05032">
            <w:pPr>
              <w:rPr>
                <w:lang w:val="bg-BG"/>
              </w:rPr>
            </w:pPr>
            <w:r w:rsidRPr="009D43A8">
              <w:t>стр.</w:t>
            </w:r>
            <w:r w:rsidR="00731AAA">
              <w:rPr>
                <w:lang w:val="bg-BG"/>
              </w:rPr>
              <w:t xml:space="preserve"> </w:t>
            </w:r>
            <w:r w:rsidR="00FE61A8">
              <w:rPr>
                <w:lang w:val="bg-BG"/>
              </w:rPr>
              <w:t>46</w:t>
            </w:r>
          </w:p>
          <w:p w:rsidR="003100D5" w:rsidRPr="00171C14" w:rsidRDefault="00A05032" w:rsidP="00A05032">
            <w:pPr>
              <w:rPr>
                <w:lang w:val="bg-BG"/>
              </w:rPr>
            </w:pPr>
            <w:r w:rsidRPr="009D43A8">
              <w:t>стр.</w:t>
            </w:r>
            <w:r w:rsidR="00FE61A8">
              <w:rPr>
                <w:lang w:val="bg-BG"/>
              </w:rPr>
              <w:t xml:space="preserve"> 47</w:t>
            </w:r>
          </w:p>
        </w:tc>
      </w:tr>
      <w:tr w:rsidR="003100D5" w:rsidRPr="009D43A8" w:rsidTr="00C14A84">
        <w:tc>
          <w:tcPr>
            <w:tcW w:w="4331" w:type="pct"/>
            <w:gridSpan w:val="3"/>
            <w:tcBorders>
              <w:top w:val="nil"/>
              <w:left w:val="nil"/>
              <w:bottom w:val="nil"/>
              <w:right w:val="nil"/>
            </w:tcBorders>
            <w:shd w:val="clear" w:color="auto" w:fill="auto"/>
          </w:tcPr>
          <w:p w:rsidR="003100D5" w:rsidRDefault="003100D5" w:rsidP="00663FD5">
            <w:pPr>
              <w:shd w:val="clear" w:color="auto" w:fill="FFFFFF"/>
              <w:jc w:val="both"/>
            </w:pPr>
            <w:r w:rsidRPr="009D43A8">
              <w:t>3. Качествена оценка на ри</w:t>
            </w:r>
            <w:r w:rsidR="00081F57">
              <w:t>сковете в района</w:t>
            </w:r>
          </w:p>
          <w:p w:rsidR="00081F57" w:rsidRPr="00081F57" w:rsidRDefault="00081F57" w:rsidP="00663FD5">
            <w:pPr>
              <w:shd w:val="clear" w:color="auto" w:fill="FFFFFF"/>
              <w:jc w:val="both"/>
              <w:rPr>
                <w:lang w:val="bg-BG"/>
              </w:rPr>
            </w:pPr>
            <w:r>
              <w:t>4</w:t>
            </w:r>
            <w:r>
              <w:rPr>
                <w:lang w:val="bg-BG"/>
              </w:rPr>
              <w:t>. Преценяване и приоритизиране на рисковете</w:t>
            </w:r>
          </w:p>
        </w:tc>
        <w:tc>
          <w:tcPr>
            <w:tcW w:w="669" w:type="pct"/>
            <w:gridSpan w:val="2"/>
            <w:tcBorders>
              <w:top w:val="nil"/>
              <w:left w:val="nil"/>
              <w:bottom w:val="nil"/>
              <w:right w:val="nil"/>
            </w:tcBorders>
            <w:shd w:val="clear" w:color="auto" w:fill="auto"/>
          </w:tcPr>
          <w:p w:rsidR="00081F57" w:rsidRPr="00171C14" w:rsidRDefault="003100D5" w:rsidP="00663FD5">
            <w:pPr>
              <w:shd w:val="clear" w:color="auto" w:fill="FFFFFF"/>
              <w:jc w:val="both"/>
              <w:rPr>
                <w:lang w:val="bg-BG"/>
              </w:rPr>
            </w:pPr>
            <w:r w:rsidRPr="009D43A8">
              <w:t>стр.</w:t>
            </w:r>
            <w:r w:rsidR="00FE61A8">
              <w:rPr>
                <w:lang w:val="bg-BG"/>
              </w:rPr>
              <w:t xml:space="preserve"> 47</w:t>
            </w:r>
          </w:p>
          <w:p w:rsidR="003100D5" w:rsidRPr="00171C14" w:rsidRDefault="00081F57" w:rsidP="00663FD5">
            <w:pPr>
              <w:shd w:val="clear" w:color="auto" w:fill="FFFFFF"/>
              <w:jc w:val="both"/>
              <w:rPr>
                <w:lang w:val="bg-BG"/>
              </w:rPr>
            </w:pPr>
            <w:r w:rsidRPr="009D43A8">
              <w:t>стр.</w:t>
            </w:r>
            <w:r w:rsidR="003100D5" w:rsidRPr="009D43A8">
              <w:t xml:space="preserve"> </w:t>
            </w:r>
            <w:r w:rsidR="00FE61A8">
              <w:rPr>
                <w:lang w:val="bg-BG"/>
              </w:rPr>
              <w:t>56</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8E70AA" w:rsidRDefault="008E70AA" w:rsidP="00CA60D4">
            <w:pPr>
              <w:shd w:val="clear" w:color="auto" w:fill="FFFFFF"/>
              <w:ind w:left="-106"/>
              <w:jc w:val="both"/>
              <w:rPr>
                <w:lang w:val="bg-BG"/>
              </w:rPr>
            </w:pPr>
          </w:p>
          <w:p w:rsidR="008E70AA" w:rsidRDefault="008E70AA" w:rsidP="00CA60D4">
            <w:pPr>
              <w:shd w:val="clear" w:color="auto" w:fill="FFFFFF"/>
              <w:ind w:left="-106"/>
              <w:jc w:val="both"/>
              <w:rPr>
                <w:lang w:val="bg-BG"/>
              </w:rPr>
            </w:pPr>
            <w:r w:rsidRPr="009D43A8">
              <w:rPr>
                <w:b/>
              </w:rPr>
              <w:t>III. РАЗДЕЛ ПРЕВЕНЦИЯ</w:t>
            </w:r>
          </w:p>
          <w:p w:rsidR="003100D5" w:rsidRPr="009D43A8" w:rsidRDefault="003100D5" w:rsidP="00CA60D4">
            <w:pPr>
              <w:shd w:val="clear" w:color="auto" w:fill="FFFFFF"/>
              <w:ind w:left="-106"/>
              <w:jc w:val="both"/>
            </w:pPr>
            <w:r w:rsidRPr="009D43A8">
              <w:t xml:space="preserve">1. Принципи и критерии за намаляване на риска от бедствия в рамките на </w:t>
            </w:r>
            <w:r w:rsidRPr="009D43A8">
              <w:lastRenderedPageBreak/>
              <w:t>СНРБ чрез превенция.</w:t>
            </w:r>
          </w:p>
        </w:tc>
        <w:tc>
          <w:tcPr>
            <w:tcW w:w="705" w:type="pct"/>
            <w:gridSpan w:val="2"/>
            <w:tcBorders>
              <w:top w:val="nil"/>
              <w:left w:val="nil"/>
              <w:bottom w:val="nil"/>
              <w:right w:val="nil"/>
            </w:tcBorders>
            <w:shd w:val="clear" w:color="auto" w:fill="auto"/>
            <w:vAlign w:val="center"/>
          </w:tcPr>
          <w:p w:rsidR="00171C14" w:rsidRPr="00171C14" w:rsidRDefault="008D1ECE" w:rsidP="00663FD5">
            <w:pPr>
              <w:shd w:val="clear" w:color="auto" w:fill="FFFFFF"/>
              <w:jc w:val="both"/>
              <w:rPr>
                <w:lang w:val="bg-BG"/>
              </w:rPr>
            </w:pPr>
            <w:r>
              <w:rPr>
                <w:lang w:val="bg-BG"/>
              </w:rPr>
              <w:lastRenderedPageBreak/>
              <w:t xml:space="preserve">     </w:t>
            </w:r>
            <w:r w:rsidR="003100D5" w:rsidRPr="009D43A8">
              <w:t>стр.</w:t>
            </w:r>
            <w:r w:rsidR="00FE61A8">
              <w:rPr>
                <w:lang w:val="bg-BG"/>
              </w:rPr>
              <w:t xml:space="preserve"> 59</w:t>
            </w:r>
          </w:p>
          <w:p w:rsidR="003100D5" w:rsidRPr="004331E6" w:rsidRDefault="00171C14" w:rsidP="00171C14">
            <w:pPr>
              <w:rPr>
                <w:lang w:val="bg-BG"/>
              </w:rPr>
            </w:pPr>
            <w:r>
              <w:rPr>
                <w:lang w:val="bg-BG"/>
              </w:rPr>
              <w:t xml:space="preserve">     </w:t>
            </w:r>
            <w:r w:rsidRPr="009D43A8">
              <w:t>стр.</w:t>
            </w:r>
            <w:r w:rsidR="00731AAA">
              <w:rPr>
                <w:lang w:val="bg-BG"/>
              </w:rPr>
              <w:t xml:space="preserve"> 5</w:t>
            </w:r>
            <w:r w:rsidR="00FE61A8">
              <w:rPr>
                <w:lang w:val="bg-BG"/>
              </w:rPr>
              <w:t>9</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shd w:val="clear" w:color="auto" w:fill="FFFFFF"/>
              <w:ind w:left="-106"/>
              <w:jc w:val="both"/>
            </w:pPr>
            <w:r w:rsidRPr="009D43A8">
              <w:lastRenderedPageBreak/>
              <w:t>2. Мерки за предотвратяване или намаляване на риска от бедствия</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lang w:val="bg-BG"/>
              </w:rPr>
            </w:pPr>
            <w:r>
              <w:rPr>
                <w:lang w:val="bg-BG"/>
              </w:rPr>
              <w:t xml:space="preserve">     </w:t>
            </w:r>
            <w:r w:rsidR="003100D5" w:rsidRPr="009D43A8">
              <w:t>стр.</w:t>
            </w:r>
            <w:r w:rsidR="00FE61A8">
              <w:rPr>
                <w:lang w:val="bg-BG"/>
              </w:rPr>
              <w:t xml:space="preserve"> 60</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rPr>
                <w:b/>
              </w:rPr>
            </w:pPr>
            <w:r w:rsidRPr="009D43A8">
              <w:t xml:space="preserve">мерки за предотвратяване или намаляване на неблагоприятните последици от сеизмично въздействие                              </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sidR="003100D5" w:rsidRPr="009D43A8">
              <w:t>стр.</w:t>
            </w:r>
            <w:r w:rsidR="00A4192E">
              <w:rPr>
                <w:lang w:val="bg-BG"/>
              </w:rPr>
              <w:t xml:space="preserve"> 60</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последиците от наводнения</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sidR="003100D5" w:rsidRPr="009D43A8">
              <w:t>стр.</w:t>
            </w:r>
            <w:r w:rsidR="00FE61A8">
              <w:rPr>
                <w:lang w:val="bg-BG"/>
              </w:rPr>
              <w:t xml:space="preserve"> 61</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намаляване на последствията при обилни снеговалежи,  снежни бури и заледяване</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Pr>
                <w:lang w:val="bg-BG"/>
              </w:rPr>
              <w:t xml:space="preserve"> </w:t>
            </w:r>
            <w:r w:rsidR="003100D5" w:rsidRPr="009D43A8">
              <w:t>стр.</w:t>
            </w:r>
            <w:r w:rsidR="00A4192E">
              <w:rPr>
                <w:lang w:val="bg-BG"/>
              </w:rPr>
              <w:t xml:space="preserve"> 61</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риска от свлачищни процеси</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sidR="003100D5" w:rsidRPr="009D43A8">
              <w:t>стр.</w:t>
            </w:r>
            <w:r w:rsidR="00FE61A8">
              <w:rPr>
                <w:lang w:val="bg-BG"/>
              </w:rPr>
              <w:t xml:space="preserve"> 62</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последствията при радиационна авария</w:t>
            </w:r>
            <w:r w:rsidRPr="009D43A8">
              <w:tab/>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sidR="003100D5" w:rsidRPr="009D43A8">
              <w:t>стр.</w:t>
            </w:r>
            <w:r w:rsidR="00A4192E">
              <w:rPr>
                <w:lang w:val="bg-BG"/>
              </w:rPr>
              <w:t xml:space="preserve"> 62</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последствията при авария с опасни вещества.</w:t>
            </w:r>
          </w:p>
        </w:tc>
        <w:tc>
          <w:tcPr>
            <w:tcW w:w="705" w:type="pct"/>
            <w:gridSpan w:val="2"/>
            <w:tcBorders>
              <w:top w:val="nil"/>
              <w:left w:val="nil"/>
              <w:bottom w:val="nil"/>
              <w:right w:val="nil"/>
            </w:tcBorders>
            <w:shd w:val="clear" w:color="auto" w:fill="auto"/>
            <w:vAlign w:val="center"/>
          </w:tcPr>
          <w:p w:rsidR="003100D5" w:rsidRPr="004331E6" w:rsidRDefault="008D1ECE" w:rsidP="00625930">
            <w:pPr>
              <w:shd w:val="clear" w:color="auto" w:fill="FFFFFF"/>
              <w:jc w:val="both"/>
              <w:rPr>
                <w:b/>
                <w:lang w:val="bg-BG"/>
              </w:rPr>
            </w:pPr>
            <w:r>
              <w:rPr>
                <w:lang w:val="bg-BG"/>
              </w:rPr>
              <w:t xml:space="preserve">    </w:t>
            </w:r>
            <w:r w:rsidR="00731AAA">
              <w:rPr>
                <w:lang w:val="bg-BG"/>
              </w:rPr>
              <w:t xml:space="preserve"> </w:t>
            </w:r>
            <w:r w:rsidR="003100D5" w:rsidRPr="009D43A8">
              <w:t>стр.</w:t>
            </w:r>
            <w:r w:rsidR="00FE61A8">
              <w:rPr>
                <w:lang w:val="bg-BG"/>
              </w:rPr>
              <w:t xml:space="preserve"> 63</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последствията при бедствия вследствие инциденти с плавателни съдове – нефтени разливи и разливи на ОХВС:</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sidR="003100D5" w:rsidRPr="009D43A8">
              <w:t>стр.</w:t>
            </w:r>
            <w:r w:rsidR="00FE61A8">
              <w:rPr>
                <w:lang w:val="bg-BG"/>
              </w:rPr>
              <w:t xml:space="preserve"> 63</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последствията при ледоход по р. Дунав</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lang w:val="bg-BG"/>
              </w:rPr>
            </w:pPr>
            <w:r>
              <w:rPr>
                <w:lang w:val="bg-BG"/>
              </w:rPr>
              <w:t xml:space="preserve">     </w:t>
            </w:r>
            <w:r w:rsidR="00731AAA">
              <w:rPr>
                <w:lang w:val="bg-BG"/>
              </w:rPr>
              <w:t xml:space="preserve"> </w:t>
            </w:r>
            <w:r w:rsidR="003100D5" w:rsidRPr="009D43A8">
              <w:t>стр.</w:t>
            </w:r>
            <w:r w:rsidR="00A4192E">
              <w:rPr>
                <w:lang w:val="bg-BG"/>
              </w:rPr>
              <w:t xml:space="preserve"> 63</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мерки за предотвратяване или намаляване на последиците от биологично заразяване (пандемии по хората и заразни болести по животните)</w:t>
            </w:r>
          </w:p>
        </w:tc>
        <w:tc>
          <w:tcPr>
            <w:tcW w:w="705" w:type="pct"/>
            <w:gridSpan w:val="2"/>
            <w:tcBorders>
              <w:top w:val="nil"/>
              <w:left w:val="nil"/>
              <w:bottom w:val="nil"/>
              <w:right w:val="nil"/>
            </w:tcBorders>
            <w:shd w:val="clear" w:color="auto" w:fill="auto"/>
            <w:vAlign w:val="center"/>
          </w:tcPr>
          <w:p w:rsidR="003100D5" w:rsidRPr="004331E6" w:rsidRDefault="008D1ECE" w:rsidP="00625930">
            <w:pPr>
              <w:shd w:val="clear" w:color="auto" w:fill="FFFFFF"/>
              <w:jc w:val="both"/>
              <w:rPr>
                <w:b/>
                <w:lang w:val="bg-BG"/>
              </w:rPr>
            </w:pPr>
            <w:r>
              <w:rPr>
                <w:lang w:val="bg-BG"/>
              </w:rPr>
              <w:t xml:space="preserve">     </w:t>
            </w:r>
            <w:r w:rsidR="00731AAA">
              <w:rPr>
                <w:lang w:val="bg-BG"/>
              </w:rPr>
              <w:t xml:space="preserve"> </w:t>
            </w:r>
            <w:r w:rsidR="003100D5" w:rsidRPr="009D43A8">
              <w:t>стр.</w:t>
            </w:r>
            <w:r w:rsidR="004331E6">
              <w:rPr>
                <w:lang w:val="bg-BG"/>
              </w:rPr>
              <w:t xml:space="preserve"> </w:t>
            </w:r>
            <w:r w:rsidR="00FE61A8">
              <w:rPr>
                <w:lang w:val="bg-BG"/>
              </w:rPr>
              <w:t>64</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 xml:space="preserve">мерки за предотвратяване и намаляване на риска от големи пожари за обекти от промишлеността и критичната инфраструктура </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Pr>
                <w:lang w:val="bg-BG"/>
              </w:rPr>
              <w:t xml:space="preserve"> </w:t>
            </w:r>
            <w:r w:rsidR="003100D5" w:rsidRPr="009D43A8">
              <w:t>стр.</w:t>
            </w:r>
            <w:r w:rsidR="00FE61A8">
              <w:rPr>
                <w:lang w:val="bg-BG"/>
              </w:rPr>
              <w:t xml:space="preserve"> 64</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numPr>
                <w:ilvl w:val="0"/>
                <w:numId w:val="2"/>
              </w:numPr>
              <w:shd w:val="clear" w:color="auto" w:fill="FFFFFF"/>
              <w:tabs>
                <w:tab w:val="left" w:pos="216"/>
              </w:tabs>
              <w:ind w:left="-106" w:firstLine="0"/>
              <w:jc w:val="both"/>
            </w:pPr>
            <w:r w:rsidRPr="009D43A8">
              <w:t xml:space="preserve">мерки за предотвратяване и намаляване на риска от големи пожари за горски територии и земеделски масиви </w:t>
            </w:r>
          </w:p>
        </w:tc>
        <w:tc>
          <w:tcPr>
            <w:tcW w:w="705" w:type="pct"/>
            <w:gridSpan w:val="2"/>
            <w:tcBorders>
              <w:top w:val="nil"/>
              <w:left w:val="nil"/>
              <w:bottom w:val="nil"/>
              <w:right w:val="nil"/>
            </w:tcBorders>
            <w:shd w:val="clear" w:color="auto" w:fill="auto"/>
            <w:vAlign w:val="center"/>
          </w:tcPr>
          <w:p w:rsidR="003100D5" w:rsidRPr="004331E6" w:rsidRDefault="008D1ECE" w:rsidP="00663FD5">
            <w:pPr>
              <w:shd w:val="clear" w:color="auto" w:fill="FFFFFF"/>
              <w:jc w:val="both"/>
              <w:rPr>
                <w:b/>
                <w:lang w:val="bg-BG"/>
              </w:rPr>
            </w:pPr>
            <w:r>
              <w:rPr>
                <w:lang w:val="bg-BG"/>
              </w:rPr>
              <w:t xml:space="preserve">    </w:t>
            </w:r>
            <w:r w:rsidR="00731AAA">
              <w:rPr>
                <w:lang w:val="bg-BG"/>
              </w:rPr>
              <w:t xml:space="preserve"> </w:t>
            </w:r>
            <w:r>
              <w:rPr>
                <w:lang w:val="bg-BG"/>
              </w:rPr>
              <w:t xml:space="preserve"> </w:t>
            </w:r>
            <w:r w:rsidR="003100D5" w:rsidRPr="009D43A8">
              <w:t>стр.</w:t>
            </w:r>
            <w:r w:rsidR="00FE61A8">
              <w:rPr>
                <w:lang w:val="bg-BG"/>
              </w:rPr>
              <w:t xml:space="preserve"> 64</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pStyle w:val="a9"/>
              <w:shd w:val="clear" w:color="auto" w:fill="FFFFFF"/>
              <w:ind w:left="-106"/>
              <w:jc w:val="both"/>
            </w:pPr>
            <w:r w:rsidRPr="009D43A8">
              <w:t>3. Превантивна дейност на институциите и местната власт:</w:t>
            </w:r>
          </w:p>
        </w:tc>
        <w:tc>
          <w:tcPr>
            <w:tcW w:w="705" w:type="pct"/>
            <w:gridSpan w:val="2"/>
            <w:tcBorders>
              <w:top w:val="nil"/>
              <w:left w:val="nil"/>
              <w:bottom w:val="nil"/>
              <w:right w:val="nil"/>
            </w:tcBorders>
            <w:shd w:val="clear" w:color="auto" w:fill="auto"/>
            <w:vAlign w:val="center"/>
          </w:tcPr>
          <w:p w:rsidR="003100D5" w:rsidRPr="004331E6" w:rsidRDefault="008D1ECE" w:rsidP="00625930">
            <w:pPr>
              <w:shd w:val="clear" w:color="auto" w:fill="FFFFFF"/>
              <w:jc w:val="both"/>
              <w:rPr>
                <w:lang w:val="bg-BG"/>
              </w:rPr>
            </w:pPr>
            <w:r>
              <w:rPr>
                <w:lang w:val="bg-BG"/>
              </w:rPr>
              <w:t xml:space="preserve">     </w:t>
            </w:r>
            <w:r w:rsidR="00731AAA">
              <w:rPr>
                <w:lang w:val="bg-BG"/>
              </w:rPr>
              <w:t xml:space="preserve"> </w:t>
            </w:r>
            <w:r w:rsidR="003100D5" w:rsidRPr="009D43A8">
              <w:t>стр.</w:t>
            </w:r>
            <w:r w:rsidR="004331E6">
              <w:rPr>
                <w:lang w:val="bg-BG"/>
              </w:rPr>
              <w:t xml:space="preserve"> 6</w:t>
            </w:r>
            <w:r w:rsidR="00A4192E">
              <w:rPr>
                <w:lang w:val="bg-BG"/>
              </w:rPr>
              <w:t>4</w:t>
            </w:r>
          </w:p>
        </w:tc>
      </w:tr>
      <w:tr w:rsidR="003100D5" w:rsidRPr="009D43A8" w:rsidTr="00625930">
        <w:trPr>
          <w:gridBefore w:val="1"/>
          <w:gridAfter w:val="1"/>
          <w:wBefore w:w="55" w:type="pct"/>
          <w:wAfter w:w="128" w:type="pct"/>
        </w:trPr>
        <w:tc>
          <w:tcPr>
            <w:tcW w:w="4113" w:type="pct"/>
            <w:tcBorders>
              <w:top w:val="nil"/>
              <w:left w:val="nil"/>
              <w:bottom w:val="nil"/>
              <w:right w:val="nil"/>
            </w:tcBorders>
            <w:shd w:val="clear" w:color="auto" w:fill="auto"/>
          </w:tcPr>
          <w:p w:rsidR="003100D5" w:rsidRPr="009D43A8" w:rsidRDefault="003100D5" w:rsidP="00663FD5">
            <w:pPr>
              <w:shd w:val="clear" w:color="auto" w:fill="FFFFFF"/>
              <w:ind w:left="-106"/>
              <w:jc w:val="both"/>
            </w:pPr>
            <w:r w:rsidRPr="009D43A8">
              <w:t>4. Описания на конкретни политики, мерки, методи и/или средства и дейности за постигане на желаните резултати за намаляване на риска от бедствия чрез превенция</w:t>
            </w:r>
          </w:p>
        </w:tc>
        <w:tc>
          <w:tcPr>
            <w:tcW w:w="705" w:type="pct"/>
            <w:gridSpan w:val="2"/>
            <w:tcBorders>
              <w:top w:val="nil"/>
              <w:left w:val="nil"/>
              <w:bottom w:val="nil"/>
              <w:right w:val="nil"/>
            </w:tcBorders>
            <w:shd w:val="clear" w:color="auto" w:fill="auto"/>
            <w:vAlign w:val="center"/>
          </w:tcPr>
          <w:p w:rsidR="003100D5" w:rsidRPr="004331E6" w:rsidRDefault="008D1ECE" w:rsidP="00625930">
            <w:pPr>
              <w:shd w:val="clear" w:color="auto" w:fill="FFFFFF"/>
              <w:jc w:val="both"/>
              <w:rPr>
                <w:lang w:val="bg-BG"/>
              </w:rPr>
            </w:pPr>
            <w:r>
              <w:rPr>
                <w:lang w:val="bg-BG"/>
              </w:rPr>
              <w:t xml:space="preserve">     </w:t>
            </w:r>
            <w:r w:rsidR="00731AAA">
              <w:rPr>
                <w:lang w:val="bg-BG"/>
              </w:rPr>
              <w:t xml:space="preserve"> </w:t>
            </w:r>
            <w:r w:rsidR="003100D5" w:rsidRPr="009D43A8">
              <w:t>стр.</w:t>
            </w:r>
            <w:r w:rsidR="004331E6">
              <w:rPr>
                <w:lang w:val="bg-BG"/>
              </w:rPr>
              <w:t xml:space="preserve"> 6</w:t>
            </w:r>
            <w:r w:rsidR="00A4192E">
              <w:rPr>
                <w:lang w:val="bg-BG"/>
              </w:rPr>
              <w:t>7</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rPr>
                <w:b/>
              </w:rPr>
            </w:pPr>
          </w:p>
        </w:tc>
      </w:tr>
      <w:tr w:rsidR="003100D5" w:rsidRPr="009D43A8" w:rsidTr="00C14A84">
        <w:trPr>
          <w:trHeight w:val="171"/>
        </w:trPr>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IV. РАЗДЕЛ ГОТОВНОСТ</w:t>
            </w:r>
          </w:p>
        </w:tc>
        <w:tc>
          <w:tcPr>
            <w:tcW w:w="669" w:type="pct"/>
            <w:gridSpan w:val="2"/>
            <w:tcBorders>
              <w:top w:val="nil"/>
              <w:left w:val="nil"/>
              <w:bottom w:val="nil"/>
              <w:right w:val="nil"/>
            </w:tcBorders>
            <w:shd w:val="clear" w:color="auto" w:fill="auto"/>
            <w:vAlign w:val="center"/>
          </w:tcPr>
          <w:p w:rsidR="003100D5" w:rsidRPr="004331E6"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69</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1. Описание на текущите нива на готовност на съставните части на ЕСС</w:t>
            </w:r>
          </w:p>
        </w:tc>
        <w:tc>
          <w:tcPr>
            <w:tcW w:w="669" w:type="pct"/>
            <w:gridSpan w:val="2"/>
            <w:tcBorders>
              <w:top w:val="nil"/>
              <w:left w:val="nil"/>
              <w:bottom w:val="nil"/>
              <w:right w:val="nil"/>
            </w:tcBorders>
            <w:shd w:val="clear" w:color="auto" w:fill="auto"/>
            <w:vAlign w:val="center"/>
          </w:tcPr>
          <w:p w:rsidR="003100D5" w:rsidRPr="004331E6" w:rsidRDefault="00731AAA" w:rsidP="00625930">
            <w:pPr>
              <w:shd w:val="clear" w:color="auto" w:fill="FFFFFF"/>
              <w:jc w:val="both"/>
              <w:rPr>
                <w:lang w:val="bg-BG"/>
              </w:rPr>
            </w:pPr>
            <w:r>
              <w:rPr>
                <w:lang w:val="bg-BG"/>
              </w:rPr>
              <w:t xml:space="preserve"> </w:t>
            </w:r>
            <w:r w:rsidR="003100D5" w:rsidRPr="009D43A8">
              <w:t>стр.</w:t>
            </w:r>
            <w:r w:rsidR="00A4192E">
              <w:rPr>
                <w:lang w:val="bg-BG"/>
              </w:rPr>
              <w:t xml:space="preserve"> 69</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rFonts w:eastAsia="Calibri"/>
              </w:rPr>
              <w:t>2. Проблеми, възникващи от текущите нива на готовност</w:t>
            </w:r>
          </w:p>
        </w:tc>
        <w:tc>
          <w:tcPr>
            <w:tcW w:w="669" w:type="pct"/>
            <w:gridSpan w:val="2"/>
            <w:tcBorders>
              <w:top w:val="nil"/>
              <w:left w:val="nil"/>
              <w:bottom w:val="nil"/>
              <w:right w:val="nil"/>
            </w:tcBorders>
            <w:shd w:val="clear" w:color="auto" w:fill="auto"/>
            <w:vAlign w:val="center"/>
          </w:tcPr>
          <w:p w:rsidR="003100D5" w:rsidRPr="004331E6" w:rsidRDefault="00731AAA" w:rsidP="00625930">
            <w:pPr>
              <w:shd w:val="clear" w:color="auto" w:fill="FFFFFF"/>
              <w:jc w:val="both"/>
              <w:rPr>
                <w:lang w:val="bg-BG"/>
              </w:rPr>
            </w:pPr>
            <w:r>
              <w:rPr>
                <w:lang w:val="bg-BG"/>
              </w:rPr>
              <w:t xml:space="preserve"> </w:t>
            </w:r>
            <w:r w:rsidR="003100D5" w:rsidRPr="009D43A8">
              <w:t>стр.</w:t>
            </w:r>
            <w:r w:rsidR="00A4192E">
              <w:rPr>
                <w:lang w:val="bg-BG"/>
              </w:rPr>
              <w:t xml:space="preserve"> 70</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9632D0" w:rsidP="009632D0">
            <w:pPr>
              <w:shd w:val="clear" w:color="auto" w:fill="FFFFFF"/>
              <w:tabs>
                <w:tab w:val="left" w:pos="284"/>
              </w:tabs>
              <w:jc w:val="both"/>
            </w:pPr>
            <w:r>
              <w:rPr>
                <w:rFonts w:eastAsia="Calibri"/>
                <w:lang w:val="bg-BG"/>
              </w:rPr>
              <w:t xml:space="preserve">3. </w:t>
            </w:r>
            <w:r w:rsidR="003100D5" w:rsidRPr="009D43A8">
              <w:rPr>
                <w:rFonts w:eastAsia="Calibri"/>
              </w:rPr>
              <w:t>Описание на мерките за готовност, свързани с поддържането и подобряването на готовността, включващи планиране, обучение и тренировки</w:t>
            </w:r>
          </w:p>
        </w:tc>
        <w:tc>
          <w:tcPr>
            <w:tcW w:w="669" w:type="pct"/>
            <w:gridSpan w:val="2"/>
            <w:tcBorders>
              <w:top w:val="nil"/>
              <w:left w:val="nil"/>
              <w:bottom w:val="nil"/>
              <w:right w:val="nil"/>
            </w:tcBorders>
            <w:shd w:val="clear" w:color="auto" w:fill="auto"/>
            <w:vAlign w:val="center"/>
          </w:tcPr>
          <w:p w:rsidR="003100D5" w:rsidRPr="004331E6"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70</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4. Описание на методите и средствата, необходими за изпълнение на мерките</w:t>
            </w:r>
          </w:p>
        </w:tc>
        <w:tc>
          <w:tcPr>
            <w:tcW w:w="669" w:type="pct"/>
            <w:gridSpan w:val="2"/>
            <w:tcBorders>
              <w:top w:val="nil"/>
              <w:left w:val="nil"/>
              <w:bottom w:val="nil"/>
              <w:right w:val="nil"/>
            </w:tcBorders>
            <w:shd w:val="clear" w:color="auto" w:fill="auto"/>
            <w:vAlign w:val="center"/>
          </w:tcPr>
          <w:p w:rsidR="003100D5" w:rsidRPr="004331E6"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71</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5. Задължения, подпомагащи планирането на готовността и описание на дейностите, свързани с готовността.</w:t>
            </w:r>
          </w:p>
        </w:tc>
        <w:tc>
          <w:tcPr>
            <w:tcW w:w="669" w:type="pct"/>
            <w:gridSpan w:val="2"/>
            <w:tcBorders>
              <w:top w:val="nil"/>
              <w:left w:val="nil"/>
              <w:bottom w:val="nil"/>
              <w:right w:val="nil"/>
            </w:tcBorders>
            <w:shd w:val="clear" w:color="auto" w:fill="auto"/>
            <w:vAlign w:val="center"/>
          </w:tcPr>
          <w:p w:rsidR="003100D5" w:rsidRPr="004331E6" w:rsidRDefault="00731AAA" w:rsidP="00625930">
            <w:pPr>
              <w:shd w:val="clear" w:color="auto" w:fill="FFFFFF"/>
              <w:jc w:val="both"/>
              <w:rPr>
                <w:lang w:val="bg-BG"/>
              </w:rPr>
            </w:pPr>
            <w:r>
              <w:rPr>
                <w:lang w:val="bg-BG"/>
              </w:rPr>
              <w:t xml:space="preserve"> </w:t>
            </w:r>
            <w:r w:rsidR="003100D5" w:rsidRPr="009D43A8">
              <w:t>стр.</w:t>
            </w:r>
            <w:r w:rsidR="00A4192E">
              <w:rPr>
                <w:lang w:val="bg-BG"/>
              </w:rPr>
              <w:t xml:space="preserve"> 72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V. РАЗДЕЛ РЕАГИРАНЕ</w:t>
            </w:r>
          </w:p>
        </w:tc>
        <w:tc>
          <w:tcPr>
            <w:tcW w:w="669" w:type="pct"/>
            <w:gridSpan w:val="2"/>
            <w:tcBorders>
              <w:top w:val="nil"/>
              <w:left w:val="nil"/>
              <w:bottom w:val="nil"/>
              <w:right w:val="nil"/>
            </w:tcBorders>
            <w:shd w:val="clear" w:color="auto" w:fill="auto"/>
          </w:tcPr>
          <w:p w:rsidR="003100D5" w:rsidRPr="004331E6" w:rsidRDefault="00731AAA" w:rsidP="00663FD5">
            <w:pPr>
              <w:shd w:val="clear" w:color="auto" w:fill="FFFFFF"/>
              <w:jc w:val="both"/>
              <w:rPr>
                <w:b/>
                <w:lang w:val="bg-BG"/>
              </w:rPr>
            </w:pPr>
            <w:r>
              <w:rPr>
                <w:lang w:val="bg-BG"/>
              </w:rPr>
              <w:t xml:space="preserve"> </w:t>
            </w:r>
            <w:r w:rsidR="003100D5" w:rsidRPr="009D43A8">
              <w:t>стр.</w:t>
            </w:r>
            <w:r w:rsidR="00A4192E">
              <w:rPr>
                <w:lang w:val="bg-BG"/>
              </w:rPr>
              <w:t xml:space="preserve"> 73</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1. Управление при бедствия</w:t>
            </w:r>
          </w:p>
        </w:tc>
        <w:tc>
          <w:tcPr>
            <w:tcW w:w="669" w:type="pct"/>
            <w:gridSpan w:val="2"/>
            <w:tcBorders>
              <w:top w:val="nil"/>
              <w:left w:val="nil"/>
              <w:bottom w:val="nil"/>
              <w:right w:val="nil"/>
            </w:tcBorders>
            <w:shd w:val="clear" w:color="auto" w:fill="auto"/>
          </w:tcPr>
          <w:p w:rsidR="003100D5" w:rsidRPr="009D43A8" w:rsidRDefault="00731AAA" w:rsidP="00663FD5">
            <w:pPr>
              <w:shd w:val="clear" w:color="auto" w:fill="FFFFFF"/>
              <w:jc w:val="both"/>
            </w:pPr>
            <w:r>
              <w:rPr>
                <w:lang w:val="bg-BG"/>
              </w:rPr>
              <w:t xml:space="preserve"> </w:t>
            </w:r>
            <w:r w:rsidR="00625930" w:rsidRPr="009D43A8">
              <w:t xml:space="preserve">стр. </w:t>
            </w:r>
            <w:r w:rsidR="00A4192E">
              <w:rPr>
                <w:lang w:val="bg-BG"/>
              </w:rPr>
              <w:t>74</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2. Принципи и критерии за реагиране на силите на ЕСС</w:t>
            </w:r>
          </w:p>
          <w:p w:rsidR="003100D5" w:rsidRPr="009D43A8" w:rsidRDefault="003100D5" w:rsidP="00663FD5">
            <w:pPr>
              <w:shd w:val="clear" w:color="auto" w:fill="FFFFFF"/>
              <w:jc w:val="both"/>
            </w:pPr>
            <w:r w:rsidRPr="009D43A8">
              <w:t>3.Средства и ресурси, необходими за изпълнение на дейностите;</w:t>
            </w:r>
          </w:p>
        </w:tc>
        <w:tc>
          <w:tcPr>
            <w:tcW w:w="669" w:type="pct"/>
            <w:gridSpan w:val="2"/>
            <w:tcBorders>
              <w:top w:val="nil"/>
              <w:left w:val="nil"/>
              <w:bottom w:val="nil"/>
              <w:right w:val="nil"/>
            </w:tcBorders>
            <w:shd w:val="clear" w:color="auto" w:fill="auto"/>
          </w:tcPr>
          <w:p w:rsidR="003100D5" w:rsidRDefault="00731AAA" w:rsidP="00663FD5">
            <w:pPr>
              <w:shd w:val="clear" w:color="auto" w:fill="FFFFFF"/>
              <w:jc w:val="both"/>
              <w:rPr>
                <w:lang w:val="bg-BG"/>
              </w:rPr>
            </w:pPr>
            <w:r>
              <w:rPr>
                <w:lang w:val="bg-BG"/>
              </w:rPr>
              <w:t xml:space="preserve"> </w:t>
            </w:r>
            <w:r w:rsidR="003100D5" w:rsidRPr="009D43A8">
              <w:t xml:space="preserve">стр. </w:t>
            </w:r>
            <w:r w:rsidR="00A4192E">
              <w:rPr>
                <w:lang w:val="bg-BG"/>
              </w:rPr>
              <w:t>77</w:t>
            </w:r>
          </w:p>
          <w:p w:rsidR="00625930" w:rsidRPr="00625930" w:rsidRDefault="00731AAA" w:rsidP="00625930">
            <w:pPr>
              <w:shd w:val="clear" w:color="auto" w:fill="FFFFFF"/>
              <w:jc w:val="both"/>
              <w:rPr>
                <w:b/>
                <w:lang w:val="bg-BG"/>
              </w:rPr>
            </w:pPr>
            <w:r>
              <w:rPr>
                <w:lang w:val="bg-BG"/>
              </w:rPr>
              <w:t xml:space="preserve"> </w:t>
            </w:r>
            <w:r w:rsidR="00625930" w:rsidRPr="009D43A8">
              <w:t xml:space="preserve">стр. </w:t>
            </w:r>
            <w:r w:rsidR="00A4192E">
              <w:rPr>
                <w:lang w:val="bg-BG"/>
              </w:rPr>
              <w:t>85</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4. Ред за осъществяване на наблюдение, ранно предупреждение и оповестяване при различни опасности;</w:t>
            </w:r>
            <w:r w:rsidRPr="009D43A8">
              <w:tab/>
            </w:r>
          </w:p>
        </w:tc>
        <w:tc>
          <w:tcPr>
            <w:tcW w:w="669" w:type="pct"/>
            <w:gridSpan w:val="2"/>
            <w:tcBorders>
              <w:top w:val="nil"/>
              <w:left w:val="nil"/>
              <w:bottom w:val="nil"/>
              <w:right w:val="nil"/>
            </w:tcBorders>
            <w:shd w:val="clear" w:color="auto" w:fill="auto"/>
          </w:tcPr>
          <w:p w:rsidR="003100D5" w:rsidRPr="00625930" w:rsidRDefault="00731AAA" w:rsidP="00663FD5">
            <w:pPr>
              <w:shd w:val="clear" w:color="auto" w:fill="FFFFFF"/>
              <w:jc w:val="both"/>
              <w:rPr>
                <w:lang w:val="bg-BG"/>
              </w:rPr>
            </w:pPr>
            <w:r>
              <w:rPr>
                <w:lang w:val="bg-BG"/>
              </w:rPr>
              <w:t xml:space="preserve"> </w:t>
            </w:r>
            <w:r w:rsidR="003100D5" w:rsidRPr="009D43A8">
              <w:t xml:space="preserve">стр. </w:t>
            </w:r>
            <w:r w:rsidR="00A4192E">
              <w:rPr>
                <w:lang w:val="bg-BG"/>
              </w:rPr>
              <w:t>86</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5. Реда за обявяване на „бедствено положение“,  преход към по-високо ниво на управление при бедствия-от общинско към областно.</w:t>
            </w:r>
          </w:p>
        </w:tc>
        <w:tc>
          <w:tcPr>
            <w:tcW w:w="669" w:type="pct"/>
            <w:gridSpan w:val="2"/>
            <w:tcBorders>
              <w:top w:val="nil"/>
              <w:left w:val="nil"/>
              <w:bottom w:val="nil"/>
              <w:right w:val="nil"/>
            </w:tcBorders>
            <w:shd w:val="clear" w:color="auto" w:fill="auto"/>
          </w:tcPr>
          <w:p w:rsidR="003100D5" w:rsidRPr="00625930" w:rsidRDefault="00731AAA" w:rsidP="00625930">
            <w:pPr>
              <w:shd w:val="clear" w:color="auto" w:fill="FFFFFF"/>
              <w:jc w:val="both"/>
              <w:rPr>
                <w:lang w:val="bg-BG"/>
              </w:rPr>
            </w:pPr>
            <w:r>
              <w:rPr>
                <w:lang w:val="bg-BG"/>
              </w:rPr>
              <w:t xml:space="preserve"> </w:t>
            </w:r>
            <w:r w:rsidR="003100D5" w:rsidRPr="009D43A8">
              <w:t xml:space="preserve">стр. </w:t>
            </w:r>
            <w:r w:rsidR="00A4192E">
              <w:rPr>
                <w:lang w:val="bg-BG"/>
              </w:rPr>
              <w:t>86</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 xml:space="preserve">VI. РАЗДЕЛ ВЪЗСТАНОВЯВАНЕ И ПОДПОМАГАНЕ </w:t>
            </w:r>
            <w:r w:rsidRPr="009D43A8">
              <w:rPr>
                <w:b/>
              </w:rPr>
              <w:tab/>
            </w:r>
          </w:p>
        </w:tc>
        <w:tc>
          <w:tcPr>
            <w:tcW w:w="669" w:type="pct"/>
            <w:gridSpan w:val="2"/>
            <w:tcBorders>
              <w:top w:val="nil"/>
              <w:left w:val="nil"/>
              <w:bottom w:val="nil"/>
              <w:right w:val="nil"/>
            </w:tcBorders>
            <w:shd w:val="clear" w:color="auto" w:fill="auto"/>
          </w:tcPr>
          <w:p w:rsidR="003100D5" w:rsidRPr="00625930" w:rsidRDefault="00731AAA" w:rsidP="00663FD5">
            <w:pPr>
              <w:shd w:val="clear" w:color="auto" w:fill="FFFFFF"/>
              <w:jc w:val="both"/>
              <w:rPr>
                <w:b/>
                <w:lang w:val="bg-BG"/>
              </w:rPr>
            </w:pPr>
            <w:r>
              <w:rPr>
                <w:lang w:val="bg-BG"/>
              </w:rPr>
              <w:t xml:space="preserve"> </w:t>
            </w:r>
            <w:r w:rsidR="003100D5" w:rsidRPr="009D43A8">
              <w:t xml:space="preserve">стр. </w:t>
            </w:r>
            <w:r w:rsidR="00A4192E">
              <w:rPr>
                <w:lang w:val="bg-BG"/>
              </w:rPr>
              <w:t>87</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t>1. Цел на раздела</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87</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t>2. Източници на финансиране</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b/>
                <w:lang w:val="bg-BG"/>
              </w:rPr>
            </w:pPr>
            <w:r>
              <w:rPr>
                <w:lang w:val="bg-BG"/>
              </w:rPr>
              <w:t xml:space="preserve"> </w:t>
            </w:r>
            <w:r w:rsidR="003100D5" w:rsidRPr="009D43A8">
              <w:t>стр.</w:t>
            </w:r>
            <w:r w:rsidR="00A4192E">
              <w:rPr>
                <w:lang w:val="bg-BG"/>
              </w:rPr>
              <w:t xml:space="preserve"> 88</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lastRenderedPageBreak/>
              <w:t>3.  Организация на дейностите по възстановяване и подпомагане.</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89</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t>4. Подпомагане /неотложна помощ/ на засегнатото население.</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b/>
                <w:lang w:val="bg-BG"/>
              </w:rPr>
            </w:pPr>
            <w:r>
              <w:rPr>
                <w:lang w:val="bg-BG"/>
              </w:rPr>
              <w:t xml:space="preserve"> </w:t>
            </w:r>
            <w:r w:rsidR="003100D5" w:rsidRPr="009D43A8">
              <w:t>стр.</w:t>
            </w:r>
            <w:r w:rsidR="00A4192E">
              <w:rPr>
                <w:lang w:val="bg-BG"/>
              </w:rPr>
              <w:t xml:space="preserve"> 90</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 xml:space="preserve">5. Функции и отговорности при възстановяване и подпомагане </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90</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 xml:space="preserve">VІІ. РАЗДЕЛ </w:t>
            </w:r>
            <w:r w:rsidRPr="009D43A8">
              <w:rPr>
                <w:rFonts w:eastAsia="TimesNewRoman"/>
                <w:b/>
              </w:rPr>
              <w:t>МОНИТОРИНГ И ОЦЕНКА</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b/>
                <w:lang w:val="bg-BG"/>
              </w:rPr>
            </w:pPr>
            <w:r>
              <w:rPr>
                <w:lang w:val="bg-BG"/>
              </w:rPr>
              <w:t xml:space="preserve"> </w:t>
            </w:r>
            <w:r w:rsidR="003100D5" w:rsidRPr="009D43A8">
              <w:t>стр.</w:t>
            </w:r>
            <w:r w:rsidR="00A4192E">
              <w:rPr>
                <w:lang w:val="bg-BG"/>
              </w:rPr>
              <w:t xml:space="preserve"> 91</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1. Цел на раздел Мониторинг и оценка.</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92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2. Основни компоненти на раздела.</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lang w:val="bg-BG"/>
              </w:rPr>
            </w:pPr>
            <w:r>
              <w:rPr>
                <w:lang w:val="bg-BG"/>
              </w:rPr>
              <w:t xml:space="preserve"> </w:t>
            </w:r>
            <w:r w:rsidR="003100D5" w:rsidRPr="009D43A8">
              <w:t>стр.</w:t>
            </w:r>
            <w:r w:rsidR="00A4192E">
              <w:rPr>
                <w:lang w:val="bg-BG"/>
              </w:rPr>
              <w:t xml:space="preserve"> 92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pPr>
            <w:r w:rsidRPr="009D43A8">
              <w:t>3. Процес за актуализация и преразглеждане на ОбщПЗБ, включително за поддържане на актуални процедури и списъци с ресурси.</w:t>
            </w:r>
          </w:p>
        </w:tc>
        <w:tc>
          <w:tcPr>
            <w:tcW w:w="669" w:type="pct"/>
            <w:gridSpan w:val="2"/>
            <w:tcBorders>
              <w:top w:val="nil"/>
              <w:left w:val="nil"/>
              <w:bottom w:val="nil"/>
              <w:right w:val="nil"/>
            </w:tcBorders>
            <w:shd w:val="clear" w:color="auto" w:fill="auto"/>
            <w:vAlign w:val="center"/>
          </w:tcPr>
          <w:p w:rsidR="003100D5" w:rsidRPr="00731AAA" w:rsidRDefault="00731AAA" w:rsidP="00663FD5">
            <w:pPr>
              <w:shd w:val="clear" w:color="auto" w:fill="FFFFFF"/>
              <w:jc w:val="both"/>
              <w:rPr>
                <w:lang w:val="bg-BG"/>
              </w:rPr>
            </w:pPr>
            <w:r>
              <w:rPr>
                <w:lang w:val="bg-BG"/>
              </w:rPr>
              <w:t xml:space="preserve"> </w:t>
            </w:r>
            <w:r w:rsidR="003100D5" w:rsidRPr="009D43A8">
              <w:rPr>
                <w:lang w:val="bg-BG"/>
              </w:rPr>
              <w:t>с</w:t>
            </w:r>
            <w:r w:rsidR="003100D5" w:rsidRPr="009D43A8">
              <w:t>тр.</w:t>
            </w:r>
            <w:r w:rsidR="00A4192E">
              <w:rPr>
                <w:lang w:val="bg-BG"/>
              </w:rPr>
              <w:t xml:space="preserve"> 92</w:t>
            </w:r>
          </w:p>
        </w:tc>
      </w:tr>
      <w:tr w:rsidR="003100D5" w:rsidRPr="009D43A8" w:rsidTr="00C14A84">
        <w:tc>
          <w:tcPr>
            <w:tcW w:w="4331" w:type="pct"/>
            <w:gridSpan w:val="3"/>
            <w:tcBorders>
              <w:top w:val="nil"/>
              <w:left w:val="nil"/>
              <w:bottom w:val="nil"/>
              <w:right w:val="nil"/>
            </w:tcBorders>
            <w:shd w:val="clear" w:color="auto" w:fill="auto"/>
          </w:tcPr>
          <w:p w:rsidR="003100D5" w:rsidRPr="001719C6" w:rsidRDefault="003100D5" w:rsidP="00663FD5">
            <w:pPr>
              <w:shd w:val="clear" w:color="auto" w:fill="FFFFFF"/>
              <w:jc w:val="both"/>
              <w:rPr>
                <w:lang w:val="bg-BG"/>
              </w:rPr>
            </w:pP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shd w:val="clear" w:color="auto" w:fill="FFFFFF"/>
              <w:jc w:val="both"/>
              <w:rPr>
                <w:b/>
              </w:rPr>
            </w:pPr>
            <w:r w:rsidRPr="009D43A8">
              <w:rPr>
                <w:b/>
              </w:rPr>
              <w:t>VIII. РАЗДЕЛ ПРИЛОЖЕНИЯ</w:t>
            </w:r>
          </w:p>
        </w:tc>
        <w:tc>
          <w:tcPr>
            <w:tcW w:w="669" w:type="pct"/>
            <w:gridSpan w:val="2"/>
            <w:tcBorders>
              <w:top w:val="nil"/>
              <w:left w:val="nil"/>
              <w:bottom w:val="nil"/>
              <w:right w:val="nil"/>
            </w:tcBorders>
            <w:shd w:val="clear" w:color="auto" w:fill="auto"/>
          </w:tcPr>
          <w:p w:rsidR="003100D5" w:rsidRPr="00731AAA" w:rsidRDefault="00731AAA" w:rsidP="00663FD5">
            <w:pPr>
              <w:shd w:val="clear" w:color="auto" w:fill="FFFFFF"/>
              <w:jc w:val="both"/>
              <w:rPr>
                <w:b/>
                <w:lang w:val="bg-BG"/>
              </w:rPr>
            </w:pPr>
            <w:r>
              <w:rPr>
                <w:lang w:val="bg-BG"/>
              </w:rPr>
              <w:t xml:space="preserve"> </w:t>
            </w:r>
            <w:r w:rsidR="003100D5" w:rsidRPr="009D43A8">
              <w:t>стр.</w:t>
            </w:r>
            <w:r w:rsidR="00A4192E">
              <w:rPr>
                <w:lang w:val="bg-BG"/>
              </w:rPr>
              <w:t xml:space="preserve"> 92</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numPr>
                <w:ilvl w:val="0"/>
                <w:numId w:val="3"/>
              </w:numPr>
              <w:shd w:val="clear" w:color="auto" w:fill="FFFFFF"/>
              <w:tabs>
                <w:tab w:val="left" w:pos="284"/>
              </w:tabs>
              <w:ind w:left="0" w:firstLine="0"/>
              <w:jc w:val="both"/>
            </w:pPr>
            <w:r w:rsidRPr="009D43A8">
              <w:t>Приложение № 1 План за защита при земетресения</w:t>
            </w:r>
          </w:p>
        </w:tc>
        <w:tc>
          <w:tcPr>
            <w:tcW w:w="669" w:type="pct"/>
            <w:gridSpan w:val="2"/>
            <w:tcBorders>
              <w:top w:val="nil"/>
              <w:left w:val="nil"/>
              <w:bottom w:val="nil"/>
              <w:right w:val="nil"/>
            </w:tcBorders>
            <w:shd w:val="clear" w:color="auto" w:fill="auto"/>
          </w:tcPr>
          <w:p w:rsidR="003100D5" w:rsidRPr="009D43A8" w:rsidRDefault="003100D5" w:rsidP="00663FD5">
            <w:pPr>
              <w:shd w:val="clear" w:color="auto" w:fill="FFFFFF"/>
              <w:jc w:val="both"/>
            </w:pP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numPr>
                <w:ilvl w:val="0"/>
                <w:numId w:val="3"/>
              </w:numPr>
              <w:shd w:val="clear" w:color="auto" w:fill="FFFFFF"/>
              <w:tabs>
                <w:tab w:val="left" w:pos="284"/>
              </w:tabs>
              <w:ind w:left="0" w:firstLine="0"/>
              <w:jc w:val="both"/>
            </w:pPr>
            <w:r w:rsidRPr="009D43A8">
              <w:t>Приложение № 2 План за защита при наводнения</w:t>
            </w:r>
          </w:p>
        </w:tc>
        <w:tc>
          <w:tcPr>
            <w:tcW w:w="669" w:type="pct"/>
            <w:gridSpan w:val="2"/>
            <w:tcBorders>
              <w:top w:val="nil"/>
              <w:left w:val="nil"/>
              <w:bottom w:val="nil"/>
              <w:right w:val="nil"/>
            </w:tcBorders>
            <w:shd w:val="clear" w:color="auto" w:fill="auto"/>
          </w:tcPr>
          <w:p w:rsidR="003100D5" w:rsidRPr="009D43A8" w:rsidRDefault="00731AAA" w:rsidP="00731AAA">
            <w:pPr>
              <w:shd w:val="clear" w:color="auto" w:fill="FFFFFF"/>
              <w:jc w:val="both"/>
            </w:pPr>
            <w:r>
              <w:rPr>
                <w:lang w:val="bg-BG"/>
              </w:rPr>
              <w:t xml:space="preserve"> </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numPr>
                <w:ilvl w:val="0"/>
                <w:numId w:val="3"/>
              </w:numPr>
              <w:shd w:val="clear" w:color="auto" w:fill="FFFFFF"/>
              <w:tabs>
                <w:tab w:val="left" w:pos="284"/>
              </w:tabs>
              <w:ind w:left="0" w:firstLine="0"/>
              <w:jc w:val="both"/>
            </w:pPr>
            <w:r w:rsidRPr="009D43A8">
              <w:t>Приложение № 3 План за защита при ядрена и радиационна авария</w:t>
            </w:r>
          </w:p>
        </w:tc>
        <w:tc>
          <w:tcPr>
            <w:tcW w:w="669" w:type="pct"/>
            <w:gridSpan w:val="2"/>
            <w:tcBorders>
              <w:top w:val="nil"/>
              <w:left w:val="nil"/>
              <w:bottom w:val="nil"/>
              <w:right w:val="nil"/>
            </w:tcBorders>
            <w:shd w:val="clear" w:color="auto" w:fill="auto"/>
          </w:tcPr>
          <w:p w:rsidR="003100D5" w:rsidRPr="009D43A8" w:rsidRDefault="00731AAA" w:rsidP="00731AAA">
            <w:pPr>
              <w:shd w:val="clear" w:color="auto" w:fill="FFFFFF"/>
              <w:jc w:val="both"/>
            </w:pPr>
            <w:r>
              <w:rPr>
                <w:lang w:val="bg-BG"/>
              </w:rPr>
              <w:t xml:space="preserve"> </w:t>
            </w:r>
          </w:p>
        </w:tc>
      </w:tr>
      <w:tr w:rsidR="003100D5" w:rsidRPr="009D43A8" w:rsidTr="00C14A84">
        <w:tc>
          <w:tcPr>
            <w:tcW w:w="4331" w:type="pct"/>
            <w:gridSpan w:val="3"/>
            <w:tcBorders>
              <w:top w:val="nil"/>
              <w:left w:val="nil"/>
              <w:bottom w:val="nil"/>
              <w:right w:val="nil"/>
            </w:tcBorders>
            <w:shd w:val="clear" w:color="auto" w:fill="auto"/>
          </w:tcPr>
          <w:p w:rsidR="003100D5" w:rsidRPr="009D43A8" w:rsidRDefault="003100D5" w:rsidP="00663FD5">
            <w:pPr>
              <w:numPr>
                <w:ilvl w:val="0"/>
                <w:numId w:val="3"/>
              </w:numPr>
              <w:shd w:val="clear" w:color="auto" w:fill="FFFFFF"/>
              <w:tabs>
                <w:tab w:val="left" w:pos="284"/>
              </w:tabs>
              <w:ind w:left="0" w:firstLine="0"/>
              <w:jc w:val="both"/>
            </w:pPr>
            <w:r w:rsidRPr="009D43A8">
              <w:t>Приложение № 4 План за защита при пожари /горски, полски и битови/</w:t>
            </w:r>
          </w:p>
        </w:tc>
        <w:tc>
          <w:tcPr>
            <w:tcW w:w="669" w:type="pct"/>
            <w:gridSpan w:val="2"/>
            <w:tcBorders>
              <w:top w:val="nil"/>
              <w:left w:val="nil"/>
              <w:bottom w:val="nil"/>
              <w:right w:val="nil"/>
            </w:tcBorders>
            <w:shd w:val="clear" w:color="auto" w:fill="auto"/>
          </w:tcPr>
          <w:p w:rsidR="003100D5" w:rsidRPr="009D43A8" w:rsidRDefault="00731AAA" w:rsidP="00731AAA">
            <w:pPr>
              <w:shd w:val="clear" w:color="auto" w:fill="FFFFFF"/>
              <w:jc w:val="both"/>
            </w:pPr>
            <w:r>
              <w:rPr>
                <w:lang w:val="bg-BG"/>
              </w:rPr>
              <w:t xml:space="preserve"> </w:t>
            </w:r>
          </w:p>
        </w:tc>
      </w:tr>
      <w:tr w:rsidR="003100D5" w:rsidRPr="009D43A8" w:rsidTr="00C14A84">
        <w:tc>
          <w:tcPr>
            <w:tcW w:w="4331" w:type="pct"/>
            <w:gridSpan w:val="3"/>
            <w:tcBorders>
              <w:top w:val="nil"/>
              <w:left w:val="nil"/>
              <w:bottom w:val="nil"/>
              <w:right w:val="nil"/>
            </w:tcBorders>
            <w:shd w:val="clear" w:color="auto" w:fill="auto"/>
          </w:tcPr>
          <w:p w:rsidR="003100D5" w:rsidRPr="00AD1E70" w:rsidRDefault="003100D5" w:rsidP="00663FD5">
            <w:pPr>
              <w:numPr>
                <w:ilvl w:val="0"/>
                <w:numId w:val="3"/>
              </w:numPr>
              <w:shd w:val="clear" w:color="auto" w:fill="FFFFFF"/>
              <w:tabs>
                <w:tab w:val="left" w:pos="284"/>
              </w:tabs>
              <w:ind w:left="0" w:firstLine="0"/>
              <w:jc w:val="both"/>
            </w:pPr>
            <w:r w:rsidRPr="009D43A8">
              <w:t>Приложение № 5 Пл</w:t>
            </w:r>
            <w:r w:rsidR="00AD1E70">
              <w:t>ан за защита при снегонавяване</w:t>
            </w:r>
            <w:r w:rsidR="00AD1E70">
              <w:rPr>
                <w:lang w:val="bg-BG"/>
              </w:rPr>
              <w:t>,</w:t>
            </w:r>
            <w:r w:rsidRPr="009D43A8">
              <w:t xml:space="preserve"> обледяване</w:t>
            </w:r>
            <w:r w:rsidR="00AD1E70">
              <w:rPr>
                <w:lang w:val="bg-BG"/>
              </w:rPr>
              <w:t xml:space="preserve">  и свлачища</w:t>
            </w:r>
          </w:p>
          <w:p w:rsidR="00AD1E70" w:rsidRPr="00AD1E70" w:rsidRDefault="00AD1E70" w:rsidP="00663FD5">
            <w:pPr>
              <w:numPr>
                <w:ilvl w:val="0"/>
                <w:numId w:val="3"/>
              </w:numPr>
              <w:shd w:val="clear" w:color="auto" w:fill="FFFFFF"/>
              <w:tabs>
                <w:tab w:val="left" w:pos="284"/>
              </w:tabs>
              <w:ind w:left="0" w:firstLine="0"/>
              <w:jc w:val="both"/>
            </w:pPr>
            <w:r w:rsidRPr="009D43A8">
              <w:t xml:space="preserve">Приложение № </w:t>
            </w:r>
            <w:r>
              <w:rPr>
                <w:lang w:val="bg-BG"/>
              </w:rPr>
              <w:t>6</w:t>
            </w:r>
            <w:r w:rsidRPr="009D43A8">
              <w:t xml:space="preserve"> Пл</w:t>
            </w:r>
            <w:r>
              <w:t>ан за защита при</w:t>
            </w:r>
            <w:r>
              <w:rPr>
                <w:lang w:val="bg-BG"/>
              </w:rPr>
              <w:t xml:space="preserve"> промишлени аварии</w:t>
            </w:r>
          </w:p>
          <w:p w:rsidR="00AD1E70" w:rsidRPr="00AD1E70" w:rsidRDefault="00AD1E70" w:rsidP="00663FD5">
            <w:pPr>
              <w:numPr>
                <w:ilvl w:val="0"/>
                <w:numId w:val="3"/>
              </w:numPr>
              <w:shd w:val="clear" w:color="auto" w:fill="FFFFFF"/>
              <w:tabs>
                <w:tab w:val="left" w:pos="284"/>
              </w:tabs>
              <w:ind w:left="0" w:firstLine="0"/>
              <w:jc w:val="both"/>
            </w:pPr>
            <w:r w:rsidRPr="009D43A8">
              <w:t xml:space="preserve">Приложение № </w:t>
            </w:r>
            <w:r>
              <w:rPr>
                <w:lang w:val="bg-BG"/>
              </w:rPr>
              <w:t>7</w:t>
            </w:r>
            <w:r w:rsidRPr="009D43A8">
              <w:t xml:space="preserve"> Пл</w:t>
            </w:r>
            <w:r>
              <w:t>ан за защита при</w:t>
            </w:r>
            <w:r>
              <w:rPr>
                <w:lang w:val="bg-BG"/>
              </w:rPr>
              <w:t xml:space="preserve"> заразни и паразитни болести</w:t>
            </w:r>
          </w:p>
          <w:p w:rsidR="00AD1E70" w:rsidRPr="00F34299" w:rsidRDefault="00AD1E70" w:rsidP="00663FD5">
            <w:pPr>
              <w:numPr>
                <w:ilvl w:val="0"/>
                <w:numId w:val="3"/>
              </w:numPr>
              <w:shd w:val="clear" w:color="auto" w:fill="FFFFFF"/>
              <w:tabs>
                <w:tab w:val="left" w:pos="284"/>
              </w:tabs>
              <w:ind w:left="0" w:firstLine="0"/>
              <w:jc w:val="both"/>
            </w:pPr>
            <w:r w:rsidRPr="009D43A8">
              <w:t xml:space="preserve">Приложение № </w:t>
            </w:r>
            <w:r>
              <w:rPr>
                <w:lang w:val="bg-BG"/>
              </w:rPr>
              <w:t>8</w:t>
            </w:r>
            <w:r w:rsidRPr="009D43A8">
              <w:t xml:space="preserve"> Пл</w:t>
            </w:r>
            <w:r>
              <w:t>ан за защита при</w:t>
            </w:r>
            <w:r>
              <w:rPr>
                <w:lang w:val="bg-BG"/>
              </w:rPr>
              <w:t xml:space="preserve"> терористични актове и откриване на неизвестно вещество</w:t>
            </w:r>
          </w:p>
          <w:p w:rsidR="00F34299" w:rsidRPr="00F34299" w:rsidRDefault="00F34299" w:rsidP="00663FD5">
            <w:pPr>
              <w:numPr>
                <w:ilvl w:val="0"/>
                <w:numId w:val="3"/>
              </w:numPr>
              <w:shd w:val="clear" w:color="auto" w:fill="FFFFFF"/>
              <w:tabs>
                <w:tab w:val="left" w:pos="284"/>
              </w:tabs>
              <w:ind w:left="0" w:firstLine="0"/>
              <w:jc w:val="both"/>
            </w:pPr>
            <w:r>
              <w:rPr>
                <w:lang w:val="bg-BG"/>
              </w:rPr>
              <w:t>Приложение № 9 Щ</w:t>
            </w:r>
            <w:r w:rsidRPr="00F34299">
              <w:rPr>
                <w:lang w:val="bg-BG"/>
              </w:rPr>
              <w:t>аб за изпълнение на общински план за дейс</w:t>
            </w:r>
            <w:r>
              <w:rPr>
                <w:lang w:val="bg-BG"/>
              </w:rPr>
              <w:t>твие при бедствия  на   община Ценово, област Р</w:t>
            </w:r>
            <w:r w:rsidRPr="00F34299">
              <w:rPr>
                <w:lang w:val="bg-BG"/>
              </w:rPr>
              <w:t>усе</w:t>
            </w:r>
          </w:p>
          <w:p w:rsidR="00F34299" w:rsidRPr="00F34299" w:rsidRDefault="00F34299" w:rsidP="00F34299">
            <w:pPr>
              <w:numPr>
                <w:ilvl w:val="0"/>
                <w:numId w:val="3"/>
              </w:numPr>
              <w:shd w:val="clear" w:color="auto" w:fill="FFFFFF"/>
              <w:tabs>
                <w:tab w:val="left" w:pos="426"/>
              </w:tabs>
              <w:ind w:left="0" w:firstLine="0"/>
              <w:jc w:val="both"/>
            </w:pPr>
            <w:r>
              <w:rPr>
                <w:lang w:val="bg-BG"/>
              </w:rPr>
              <w:t>Приложение № 10 Списък на доброволцети на община Ценово, област Р</w:t>
            </w:r>
            <w:r w:rsidRPr="00F34299">
              <w:rPr>
                <w:lang w:val="bg-BG"/>
              </w:rPr>
              <w:t>усе</w:t>
            </w:r>
          </w:p>
          <w:p w:rsidR="00F34299" w:rsidRPr="00F34299" w:rsidRDefault="00F34299" w:rsidP="00F34299">
            <w:pPr>
              <w:numPr>
                <w:ilvl w:val="0"/>
                <w:numId w:val="3"/>
              </w:numPr>
              <w:shd w:val="clear" w:color="auto" w:fill="FFFFFF"/>
              <w:tabs>
                <w:tab w:val="left" w:pos="426"/>
              </w:tabs>
              <w:ind w:left="0" w:firstLine="0"/>
              <w:jc w:val="both"/>
              <w:rPr>
                <w:lang w:val="bg-BG"/>
              </w:rPr>
            </w:pPr>
            <w:r>
              <w:rPr>
                <w:lang w:val="bg-BG"/>
              </w:rPr>
              <w:t>Приложение № 11 С</w:t>
            </w:r>
            <w:r w:rsidRPr="00F34299">
              <w:rPr>
                <w:lang w:val="bg-BG"/>
              </w:rPr>
              <w:t>хема за оповестяване на щаб за изпълнение на общинския план за действие при бедствия, кметствата и формирова</w:t>
            </w:r>
            <w:r>
              <w:rPr>
                <w:lang w:val="bg-BG"/>
              </w:rPr>
              <w:t>нията на територията на община Ц</w:t>
            </w:r>
            <w:r w:rsidRPr="00F34299">
              <w:rPr>
                <w:lang w:val="bg-BG"/>
              </w:rPr>
              <w:t>еново</w:t>
            </w:r>
          </w:p>
          <w:p w:rsidR="00F34299" w:rsidRPr="00F34299" w:rsidRDefault="00F34299" w:rsidP="00F34299">
            <w:pPr>
              <w:numPr>
                <w:ilvl w:val="0"/>
                <w:numId w:val="3"/>
              </w:numPr>
              <w:shd w:val="clear" w:color="auto" w:fill="FFFFFF"/>
              <w:tabs>
                <w:tab w:val="left" w:pos="426"/>
              </w:tabs>
              <w:ind w:left="0" w:firstLine="0"/>
              <w:jc w:val="both"/>
              <w:rPr>
                <w:lang w:val="bg-BG"/>
              </w:rPr>
            </w:pPr>
            <w:r>
              <w:rPr>
                <w:lang w:val="bg-BG"/>
              </w:rPr>
              <w:t>Приложение № 12 Т</w:t>
            </w:r>
            <w:r w:rsidRPr="00F34299">
              <w:rPr>
                <w:lang w:val="bg-BG"/>
              </w:rPr>
              <w:t>елефонен указател</w:t>
            </w:r>
          </w:p>
          <w:p w:rsidR="00F34299" w:rsidRPr="00B65844" w:rsidRDefault="00F34299" w:rsidP="00F34299">
            <w:pPr>
              <w:numPr>
                <w:ilvl w:val="0"/>
                <w:numId w:val="3"/>
              </w:numPr>
              <w:shd w:val="clear" w:color="auto" w:fill="FFFFFF"/>
              <w:tabs>
                <w:tab w:val="left" w:pos="426"/>
              </w:tabs>
              <w:ind w:left="0" w:firstLine="0"/>
              <w:jc w:val="both"/>
            </w:pPr>
            <w:r>
              <w:rPr>
                <w:lang w:val="bg-BG"/>
              </w:rPr>
              <w:t>П</w:t>
            </w:r>
            <w:r w:rsidRPr="00F34299">
              <w:rPr>
                <w:lang w:val="bg-BG"/>
              </w:rPr>
              <w:t xml:space="preserve">риложение № 13 </w:t>
            </w:r>
            <w:r>
              <w:rPr>
                <w:lang w:val="bg-BG"/>
              </w:rPr>
              <w:t>С</w:t>
            </w:r>
            <w:r w:rsidRPr="00F34299">
              <w:rPr>
                <w:lang w:val="bg-BG"/>
              </w:rPr>
              <w:t>игналите на гражданска защита и средствата за предаването им</w:t>
            </w:r>
          </w:p>
          <w:p w:rsidR="00B65844" w:rsidRPr="00B65844" w:rsidRDefault="00B65844" w:rsidP="00F34299">
            <w:pPr>
              <w:numPr>
                <w:ilvl w:val="0"/>
                <w:numId w:val="3"/>
              </w:numPr>
              <w:shd w:val="clear" w:color="auto" w:fill="FFFFFF"/>
              <w:tabs>
                <w:tab w:val="left" w:pos="426"/>
              </w:tabs>
              <w:ind w:left="0" w:firstLine="0"/>
              <w:jc w:val="both"/>
            </w:pPr>
            <w:r>
              <w:rPr>
                <w:lang w:val="bg-BG"/>
              </w:rPr>
              <w:t>Приложение № 14 Осигуреност ИСЗ детски градини</w:t>
            </w:r>
          </w:p>
          <w:p w:rsidR="00B65844" w:rsidRPr="00B65844" w:rsidRDefault="00B65844" w:rsidP="00F34299">
            <w:pPr>
              <w:numPr>
                <w:ilvl w:val="0"/>
                <w:numId w:val="3"/>
              </w:numPr>
              <w:shd w:val="clear" w:color="auto" w:fill="FFFFFF"/>
              <w:tabs>
                <w:tab w:val="left" w:pos="426"/>
              </w:tabs>
              <w:ind w:left="0" w:firstLine="0"/>
              <w:jc w:val="both"/>
            </w:pPr>
            <w:r>
              <w:rPr>
                <w:lang w:val="bg-BG"/>
              </w:rPr>
              <w:t>Приложение № 15 Осигуреност ИСЗ училища</w:t>
            </w:r>
          </w:p>
          <w:p w:rsidR="00B65844" w:rsidRPr="00B65844" w:rsidRDefault="00B65844" w:rsidP="00F34299">
            <w:pPr>
              <w:numPr>
                <w:ilvl w:val="0"/>
                <w:numId w:val="3"/>
              </w:numPr>
              <w:shd w:val="clear" w:color="auto" w:fill="FFFFFF"/>
              <w:tabs>
                <w:tab w:val="left" w:pos="426"/>
              </w:tabs>
              <w:ind w:left="0" w:firstLine="0"/>
              <w:jc w:val="both"/>
            </w:pPr>
            <w:r>
              <w:rPr>
                <w:lang w:val="bg-BG"/>
              </w:rPr>
              <w:t>Приложение № 16 Осигуреност ИСЗ работещи</w:t>
            </w:r>
          </w:p>
          <w:p w:rsidR="00C44078" w:rsidRPr="00176DE4" w:rsidRDefault="00B65844" w:rsidP="002E7290">
            <w:pPr>
              <w:numPr>
                <w:ilvl w:val="0"/>
                <w:numId w:val="3"/>
              </w:numPr>
              <w:shd w:val="clear" w:color="auto" w:fill="FFFFFF"/>
              <w:tabs>
                <w:tab w:val="left" w:pos="426"/>
              </w:tabs>
              <w:ind w:left="0" w:firstLine="0"/>
              <w:jc w:val="both"/>
            </w:pPr>
            <w:r>
              <w:rPr>
                <w:lang w:val="bg-BG"/>
              </w:rPr>
              <w:t xml:space="preserve">Приложение № 17 </w:t>
            </w:r>
            <w:r w:rsidRPr="00B65844">
              <w:rPr>
                <w:lang w:val="bg-BG"/>
              </w:rPr>
              <w:t xml:space="preserve">Списък на сгради за </w:t>
            </w:r>
            <w:r>
              <w:rPr>
                <w:lang w:val="bg-BG"/>
              </w:rPr>
              <w:t>временно настаняване на община Ц</w:t>
            </w:r>
            <w:r w:rsidRPr="00B65844">
              <w:rPr>
                <w:lang w:val="bg-BG"/>
              </w:rPr>
              <w:t>еново</w:t>
            </w:r>
          </w:p>
          <w:p w:rsidR="00176DE4" w:rsidRPr="00176DE4" w:rsidRDefault="00176DE4" w:rsidP="002E7290">
            <w:pPr>
              <w:numPr>
                <w:ilvl w:val="0"/>
                <w:numId w:val="3"/>
              </w:numPr>
              <w:shd w:val="clear" w:color="auto" w:fill="FFFFFF"/>
              <w:tabs>
                <w:tab w:val="left" w:pos="426"/>
              </w:tabs>
              <w:ind w:left="0" w:firstLine="0"/>
              <w:jc w:val="both"/>
            </w:pPr>
            <w:r>
              <w:rPr>
                <w:lang w:val="bg-BG"/>
              </w:rPr>
              <w:t>Приложение № 18 Списък н агасаческа група</w:t>
            </w:r>
          </w:p>
          <w:p w:rsidR="00176DE4" w:rsidRPr="009D43A8" w:rsidRDefault="00176DE4" w:rsidP="002E7290">
            <w:pPr>
              <w:numPr>
                <w:ilvl w:val="0"/>
                <w:numId w:val="3"/>
              </w:numPr>
              <w:shd w:val="clear" w:color="auto" w:fill="FFFFFF"/>
              <w:tabs>
                <w:tab w:val="left" w:pos="426"/>
              </w:tabs>
              <w:ind w:left="0" w:firstLine="0"/>
              <w:jc w:val="both"/>
            </w:pPr>
            <w:r>
              <w:rPr>
                <w:lang w:val="bg-BG"/>
              </w:rPr>
              <w:t>Приложение № 19 Координатори с РСПБН</w:t>
            </w:r>
          </w:p>
        </w:tc>
        <w:tc>
          <w:tcPr>
            <w:tcW w:w="669" w:type="pct"/>
            <w:gridSpan w:val="2"/>
            <w:tcBorders>
              <w:top w:val="nil"/>
              <w:left w:val="nil"/>
              <w:bottom w:val="nil"/>
              <w:right w:val="nil"/>
            </w:tcBorders>
            <w:shd w:val="clear" w:color="auto" w:fill="auto"/>
          </w:tcPr>
          <w:p w:rsidR="003100D5" w:rsidRPr="00AD1E70" w:rsidRDefault="003100D5" w:rsidP="00663FD5">
            <w:pPr>
              <w:shd w:val="clear" w:color="auto" w:fill="FFFFFF"/>
              <w:jc w:val="both"/>
              <w:rPr>
                <w:lang w:val="bg-BG"/>
              </w:rPr>
            </w:pPr>
          </w:p>
          <w:p w:rsidR="00AD1E70" w:rsidRPr="00731AAA" w:rsidRDefault="00AD1E70" w:rsidP="00663FD5">
            <w:pPr>
              <w:shd w:val="clear" w:color="auto" w:fill="FFFFFF"/>
              <w:jc w:val="both"/>
              <w:rPr>
                <w:lang w:val="bg-BG"/>
              </w:rPr>
            </w:pPr>
          </w:p>
          <w:p w:rsidR="00AD1E70" w:rsidRDefault="00731AAA" w:rsidP="00663FD5">
            <w:r>
              <w:rPr>
                <w:lang w:val="bg-BG"/>
              </w:rPr>
              <w:t xml:space="preserve"> </w:t>
            </w:r>
          </w:p>
          <w:p w:rsidR="003100D5" w:rsidRPr="00AD1E70" w:rsidRDefault="00731AAA" w:rsidP="00731AAA">
            <w:r>
              <w:rPr>
                <w:lang w:val="bg-BG"/>
              </w:rPr>
              <w:t xml:space="preserve"> </w:t>
            </w:r>
          </w:p>
        </w:tc>
      </w:tr>
    </w:tbl>
    <w:p w:rsidR="00AF5F43" w:rsidRDefault="00AF5F43" w:rsidP="00663FD5">
      <w:pPr>
        <w:jc w:val="both"/>
        <w:rPr>
          <w:lang w:val="bg-BG"/>
        </w:rPr>
      </w:pPr>
    </w:p>
    <w:p w:rsidR="002542B2" w:rsidRPr="00731AAA" w:rsidRDefault="000A6383" w:rsidP="00663FD5">
      <w:pPr>
        <w:tabs>
          <w:tab w:val="left" w:pos="8400"/>
        </w:tabs>
        <w:jc w:val="both"/>
        <w:rPr>
          <w:b/>
          <w:lang w:val="bg-BG"/>
        </w:rPr>
      </w:pPr>
      <w:r w:rsidRPr="002542B2">
        <w:rPr>
          <w:b/>
          <w:lang w:val="bg-BG"/>
        </w:rPr>
        <w:t>ИЗПОЛЗВАНИ ДОКУМЕНТИ</w:t>
      </w:r>
      <w:r w:rsidR="002542B2">
        <w:rPr>
          <w:b/>
          <w:lang w:val="bg-BG"/>
        </w:rPr>
        <w:tab/>
      </w:r>
      <w:r w:rsidR="00731AAA">
        <w:rPr>
          <w:b/>
          <w:lang w:val="bg-BG"/>
        </w:rPr>
        <w:t xml:space="preserve"> </w:t>
      </w:r>
      <w:r w:rsidR="002542B2" w:rsidRPr="009D43A8">
        <w:t>стр.</w:t>
      </w:r>
      <w:r w:rsidR="00A4192E">
        <w:rPr>
          <w:lang w:val="bg-BG"/>
        </w:rPr>
        <w:t xml:space="preserve"> 94</w:t>
      </w: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542B2" w:rsidRDefault="002542B2" w:rsidP="00AF5F43">
      <w:pPr>
        <w:jc w:val="both"/>
        <w:rPr>
          <w:lang w:val="bg-BG"/>
        </w:rPr>
      </w:pPr>
    </w:p>
    <w:p w:rsidR="002E7290" w:rsidRDefault="002E7290" w:rsidP="00AF5F43">
      <w:pPr>
        <w:jc w:val="both"/>
        <w:rPr>
          <w:lang w:val="bg-BG"/>
        </w:rPr>
      </w:pPr>
    </w:p>
    <w:p w:rsidR="002542B2" w:rsidRPr="009D43A8" w:rsidRDefault="002542B2" w:rsidP="00E97852">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rFonts w:eastAsia="+mn-ea"/>
          <w:b/>
          <w:color w:val="000000"/>
          <w:kern w:val="24"/>
        </w:rPr>
        <w:lastRenderedPageBreak/>
        <w:t>ДОКУМЕНТИ ЗА СЪГЛАСУВАНЕ И ПРИЕМАНЕ НА ПЛАНА</w:t>
      </w:r>
    </w:p>
    <w:p w:rsidR="002542B2" w:rsidRPr="009D43A8" w:rsidRDefault="002542B2" w:rsidP="002542B2">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2542B2">
      <w:pPr>
        <w:pStyle w:val="aa"/>
        <w:shd w:val="clear" w:color="auto" w:fill="FFFFFF"/>
        <w:kinsoku w:val="0"/>
        <w:overflowPunct w:val="0"/>
        <w:spacing w:before="0" w:beforeAutospacing="0" w:after="0" w:afterAutospacing="0"/>
        <w:jc w:val="both"/>
        <w:textAlignment w:val="baseline"/>
        <w:rPr>
          <w:rFonts w:eastAsia="+mn-ea"/>
          <w:b/>
          <w:color w:val="000000"/>
          <w:kern w:val="24"/>
        </w:rPr>
      </w:pP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260"/>
        <w:gridCol w:w="3260"/>
      </w:tblGrid>
      <w:tr w:rsidR="002542B2" w:rsidRPr="009D43A8" w:rsidTr="00C14A84">
        <w:tc>
          <w:tcPr>
            <w:tcW w:w="3260" w:type="dxa"/>
            <w:shd w:val="clear" w:color="auto" w:fill="auto"/>
          </w:tcPr>
          <w:p w:rsidR="002542B2" w:rsidRPr="009D43A8" w:rsidRDefault="002542B2" w:rsidP="002542B2">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rFonts w:eastAsia="+mn-ea"/>
                <w:b/>
                <w:color w:val="000000"/>
                <w:kern w:val="24"/>
              </w:rPr>
              <w:t>Институция</w:t>
            </w:r>
          </w:p>
        </w:tc>
        <w:tc>
          <w:tcPr>
            <w:tcW w:w="3260" w:type="dxa"/>
            <w:shd w:val="clear" w:color="auto" w:fill="auto"/>
          </w:tcPr>
          <w:p w:rsidR="002542B2" w:rsidRPr="009D43A8" w:rsidRDefault="002542B2" w:rsidP="002542B2">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rFonts w:eastAsia="+mn-ea"/>
                <w:b/>
                <w:color w:val="000000"/>
                <w:kern w:val="24"/>
              </w:rPr>
              <w:t>Име на ръководител</w:t>
            </w:r>
          </w:p>
        </w:tc>
        <w:tc>
          <w:tcPr>
            <w:tcW w:w="3260" w:type="dxa"/>
            <w:shd w:val="clear" w:color="auto" w:fill="auto"/>
          </w:tcPr>
          <w:p w:rsidR="002542B2" w:rsidRPr="009D43A8" w:rsidRDefault="002542B2" w:rsidP="002542B2">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rFonts w:eastAsia="+mn-ea"/>
                <w:b/>
                <w:color w:val="000000"/>
                <w:kern w:val="24"/>
              </w:rPr>
              <w:t>Подпис</w:t>
            </w: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512F80">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512F80">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2542B2" w:rsidRPr="009D43A8" w:rsidTr="00C14A84">
        <w:trPr>
          <w:trHeight w:val="1077"/>
        </w:trPr>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260" w:type="dxa"/>
            <w:shd w:val="clear" w:color="auto" w:fill="auto"/>
          </w:tcPr>
          <w:p w:rsidR="002542B2" w:rsidRPr="009D43A8" w:rsidRDefault="002542B2"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bl>
    <w:p w:rsidR="002542B2" w:rsidRPr="009D43A8" w:rsidRDefault="002542B2" w:rsidP="002542B2">
      <w:pPr>
        <w:pStyle w:val="aa"/>
        <w:shd w:val="clear" w:color="auto" w:fill="FFFFFF"/>
        <w:kinsoku w:val="0"/>
        <w:overflowPunct w:val="0"/>
        <w:spacing w:before="0" w:beforeAutospacing="0" w:after="0" w:afterAutospacing="0"/>
        <w:jc w:val="both"/>
        <w:textAlignment w:val="baseline"/>
        <w:rPr>
          <w:rFonts w:eastAsia="+mn-ea"/>
          <w:b/>
          <w:color w:val="000000"/>
          <w:kern w:val="24"/>
          <w:lang w:val="en-US"/>
        </w:rPr>
      </w:pPr>
    </w:p>
    <w:p w:rsidR="000B452E" w:rsidRPr="009D43A8" w:rsidRDefault="002542B2" w:rsidP="000B452E">
      <w:pPr>
        <w:pStyle w:val="aa"/>
        <w:shd w:val="clear" w:color="auto" w:fill="FFFFFF"/>
        <w:kinsoku w:val="0"/>
        <w:overflowPunct w:val="0"/>
        <w:spacing w:before="0" w:beforeAutospacing="0" w:after="0" w:afterAutospacing="0"/>
        <w:jc w:val="center"/>
        <w:textAlignment w:val="baseline"/>
        <w:rPr>
          <w:rFonts w:eastAsia="+mn-ea"/>
          <w:b/>
          <w:color w:val="000000"/>
          <w:kern w:val="24"/>
        </w:rPr>
      </w:pPr>
      <w:r>
        <w:br w:type="column"/>
      </w:r>
      <w:r w:rsidR="000B452E" w:rsidRPr="009D43A8">
        <w:rPr>
          <w:rFonts w:eastAsia="+mn-ea"/>
          <w:b/>
          <w:color w:val="000000"/>
          <w:kern w:val="24"/>
        </w:rPr>
        <w:lastRenderedPageBreak/>
        <w:t>ИСТОРИЯ НА РАЗПРОСТРАНЕНИТЕ ЕКЗЕМПЛЯРИ ОТ ПЛАНА</w:t>
      </w:r>
    </w:p>
    <w:p w:rsidR="000B452E" w:rsidRPr="009D43A8" w:rsidRDefault="000B452E" w:rsidP="000B452E">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0B452E" w:rsidRPr="009D43A8" w:rsidRDefault="000B452E" w:rsidP="000B452E">
      <w:pPr>
        <w:pStyle w:val="aa"/>
        <w:shd w:val="clear" w:color="auto" w:fill="FFFFFF"/>
        <w:kinsoku w:val="0"/>
        <w:overflowPunct w:val="0"/>
        <w:spacing w:before="0" w:beforeAutospacing="0" w:after="0" w:afterAutospacing="0"/>
        <w:ind w:firstLine="709"/>
        <w:jc w:val="both"/>
        <w:textAlignment w:val="baseline"/>
        <w:rPr>
          <w:b/>
        </w:rPr>
      </w:pPr>
      <w:r w:rsidRPr="009D43A8">
        <w:t>Промените в плана следва да се извършват от лицето определено за координатор на ПЗБ и представителите (точки за контакт) на съответните структури на ЕСС на които е предоставен екземпляр от плана. За отразяването на направени промени във всичките екземпляри на ПЗБ, определеното длъжностно лице от съответната структура на ЕСС извършила промяната, размножава страниците с промени заедно с таблицата "История на промените" и ги изпраща на координатора и точките за контакт на останалите структури на ЕСС, които подменят съответните страници в техните екземпляри от плана.</w:t>
      </w:r>
    </w:p>
    <w:p w:rsidR="000B452E" w:rsidRPr="009D43A8" w:rsidRDefault="000B452E" w:rsidP="000B452E">
      <w:pPr>
        <w:pStyle w:val="aa"/>
        <w:shd w:val="clear" w:color="auto" w:fill="FFFFFF"/>
        <w:kinsoku w:val="0"/>
        <w:overflowPunct w:val="0"/>
        <w:spacing w:before="0" w:beforeAutospacing="0" w:after="0" w:afterAutospacing="0"/>
        <w:jc w:val="both"/>
        <w:textAlignment w:val="baseline"/>
        <w:rPr>
          <w:rFonts w:eastAsia="+mn-ea"/>
          <w:b/>
          <w:color w:val="000000"/>
          <w:kern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3508"/>
        <w:gridCol w:w="3182"/>
        <w:gridCol w:w="1501"/>
      </w:tblGrid>
      <w:tr w:rsidR="000B452E" w:rsidRPr="009D43A8" w:rsidTr="000B452E">
        <w:trPr>
          <w:trHeight w:val="552"/>
          <w:jc w:val="center"/>
        </w:trPr>
        <w:tc>
          <w:tcPr>
            <w:tcW w:w="1521" w:type="dxa"/>
            <w:shd w:val="clear" w:color="auto" w:fill="auto"/>
            <w:vAlign w:val="center"/>
          </w:tcPr>
          <w:p w:rsidR="000B452E" w:rsidRPr="009D43A8" w:rsidRDefault="000B452E" w:rsidP="000B452E">
            <w:pPr>
              <w:shd w:val="clear" w:color="auto" w:fill="FFFFFF"/>
              <w:autoSpaceDE w:val="0"/>
              <w:autoSpaceDN w:val="0"/>
              <w:adjustRightInd w:val="0"/>
              <w:jc w:val="center"/>
              <w:rPr>
                <w:b/>
                <w:bCs/>
              </w:rPr>
            </w:pPr>
            <w:r>
              <w:rPr>
                <w:b/>
                <w:bCs/>
                <w:lang w:val="bg-BG"/>
              </w:rPr>
              <w:t>Е</w:t>
            </w:r>
            <w:r w:rsidRPr="009D43A8">
              <w:rPr>
                <w:b/>
                <w:bCs/>
              </w:rPr>
              <w:t>кземпляр</w:t>
            </w:r>
          </w:p>
          <w:p w:rsidR="000B452E" w:rsidRPr="009D43A8" w:rsidRDefault="000B452E" w:rsidP="000B452E">
            <w:pPr>
              <w:shd w:val="clear" w:color="auto" w:fill="FFFFFF"/>
              <w:autoSpaceDE w:val="0"/>
              <w:autoSpaceDN w:val="0"/>
              <w:adjustRightInd w:val="0"/>
              <w:jc w:val="center"/>
              <w:rPr>
                <w:rFonts w:eastAsia="+mn-ea"/>
                <w:b/>
                <w:color w:val="000000"/>
                <w:kern w:val="24"/>
              </w:rPr>
            </w:pPr>
            <w:r w:rsidRPr="009D43A8">
              <w:rPr>
                <w:b/>
                <w:bCs/>
              </w:rPr>
              <w:t>№</w:t>
            </w:r>
          </w:p>
        </w:tc>
        <w:tc>
          <w:tcPr>
            <w:tcW w:w="3508" w:type="dxa"/>
            <w:shd w:val="clear" w:color="auto" w:fill="auto"/>
            <w:vAlign w:val="center"/>
          </w:tcPr>
          <w:p w:rsidR="000B452E" w:rsidRPr="009D43A8" w:rsidRDefault="000B452E" w:rsidP="000B452E">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b/>
                <w:bCs/>
              </w:rPr>
              <w:t>Организация/структура</w:t>
            </w:r>
          </w:p>
        </w:tc>
        <w:tc>
          <w:tcPr>
            <w:tcW w:w="3183" w:type="dxa"/>
            <w:shd w:val="clear" w:color="auto" w:fill="auto"/>
            <w:vAlign w:val="center"/>
          </w:tcPr>
          <w:p w:rsidR="000B452E" w:rsidRPr="009D43A8" w:rsidRDefault="000B452E" w:rsidP="000B452E">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b/>
                <w:bCs/>
              </w:rPr>
              <w:t>Представител</w:t>
            </w:r>
          </w:p>
        </w:tc>
        <w:tc>
          <w:tcPr>
            <w:tcW w:w="1501" w:type="dxa"/>
            <w:shd w:val="clear" w:color="auto" w:fill="auto"/>
            <w:vAlign w:val="center"/>
          </w:tcPr>
          <w:p w:rsidR="000B452E" w:rsidRPr="009D43A8" w:rsidRDefault="000B452E" w:rsidP="000B452E">
            <w:pPr>
              <w:pStyle w:val="aa"/>
              <w:shd w:val="clear" w:color="auto" w:fill="FFFFFF"/>
              <w:kinsoku w:val="0"/>
              <w:overflowPunct w:val="0"/>
              <w:spacing w:before="0" w:beforeAutospacing="0" w:after="0" w:afterAutospacing="0"/>
              <w:jc w:val="center"/>
              <w:textAlignment w:val="baseline"/>
              <w:rPr>
                <w:rFonts w:eastAsia="+mn-ea"/>
                <w:b/>
                <w:color w:val="000000"/>
                <w:kern w:val="24"/>
              </w:rPr>
            </w:pPr>
            <w:r w:rsidRPr="009D43A8">
              <w:rPr>
                <w:b/>
                <w:bCs/>
              </w:rPr>
              <w:t>Подпис</w:t>
            </w:r>
          </w:p>
        </w:tc>
      </w:tr>
      <w:tr w:rsidR="000B452E" w:rsidRPr="0092490E" w:rsidTr="000B452E">
        <w:trPr>
          <w:trHeight w:val="552"/>
          <w:jc w:val="center"/>
        </w:trPr>
        <w:tc>
          <w:tcPr>
            <w:tcW w:w="1521" w:type="dxa"/>
            <w:shd w:val="clear" w:color="auto" w:fill="auto"/>
            <w:vAlign w:val="center"/>
          </w:tcPr>
          <w:p w:rsidR="000B452E" w:rsidRPr="0092490E" w:rsidRDefault="000B452E" w:rsidP="00C14A84">
            <w:pPr>
              <w:pStyle w:val="aa"/>
              <w:shd w:val="clear" w:color="auto" w:fill="FFFFFF"/>
              <w:kinsoku w:val="0"/>
              <w:overflowPunct w:val="0"/>
              <w:spacing w:before="0" w:beforeAutospacing="0" w:after="0" w:afterAutospacing="0"/>
              <w:jc w:val="both"/>
              <w:textAlignment w:val="baseline"/>
              <w:rPr>
                <w:rFonts w:eastAsia="+mn-ea"/>
                <w:color w:val="000000"/>
                <w:kern w:val="24"/>
              </w:rPr>
            </w:pPr>
          </w:p>
        </w:tc>
        <w:tc>
          <w:tcPr>
            <w:tcW w:w="3508" w:type="dxa"/>
            <w:shd w:val="clear" w:color="auto" w:fill="auto"/>
            <w:vAlign w:val="center"/>
          </w:tcPr>
          <w:p w:rsidR="000B452E" w:rsidRPr="0092490E" w:rsidRDefault="000B452E" w:rsidP="00C14A84">
            <w:pPr>
              <w:pStyle w:val="aa"/>
              <w:shd w:val="clear" w:color="auto" w:fill="FFFFFF"/>
              <w:kinsoku w:val="0"/>
              <w:overflowPunct w:val="0"/>
              <w:spacing w:before="0" w:beforeAutospacing="0" w:after="0" w:afterAutospacing="0"/>
              <w:jc w:val="both"/>
              <w:textAlignment w:val="baseline"/>
              <w:rPr>
                <w:rFonts w:eastAsia="+mn-ea"/>
                <w:color w:val="000000"/>
                <w:kern w:val="24"/>
              </w:rPr>
            </w:pPr>
          </w:p>
        </w:tc>
        <w:tc>
          <w:tcPr>
            <w:tcW w:w="3183" w:type="dxa"/>
            <w:shd w:val="clear" w:color="auto" w:fill="auto"/>
            <w:vAlign w:val="center"/>
          </w:tcPr>
          <w:p w:rsidR="000B452E" w:rsidRPr="0092490E" w:rsidRDefault="000B452E" w:rsidP="00C14A84">
            <w:pPr>
              <w:pStyle w:val="aa"/>
              <w:shd w:val="clear" w:color="auto" w:fill="FFFFFF"/>
              <w:kinsoku w:val="0"/>
              <w:overflowPunct w:val="0"/>
              <w:spacing w:before="0" w:beforeAutospacing="0" w:after="0" w:afterAutospacing="0"/>
              <w:jc w:val="both"/>
              <w:textAlignment w:val="baseline"/>
              <w:rPr>
                <w:rFonts w:eastAsia="+mn-ea"/>
                <w:color w:val="000000"/>
                <w:kern w:val="24"/>
              </w:rPr>
            </w:pPr>
          </w:p>
        </w:tc>
        <w:tc>
          <w:tcPr>
            <w:tcW w:w="1501" w:type="dxa"/>
            <w:shd w:val="clear" w:color="auto" w:fill="auto"/>
            <w:vAlign w:val="center"/>
          </w:tcPr>
          <w:p w:rsidR="000B452E" w:rsidRPr="0092490E" w:rsidRDefault="000B452E" w:rsidP="00C14A84">
            <w:pPr>
              <w:pStyle w:val="aa"/>
              <w:shd w:val="clear" w:color="auto" w:fill="FFFFFF"/>
              <w:kinsoku w:val="0"/>
              <w:overflowPunct w:val="0"/>
              <w:spacing w:before="0" w:beforeAutospacing="0" w:after="0" w:afterAutospacing="0"/>
              <w:jc w:val="both"/>
              <w:textAlignment w:val="baseline"/>
              <w:rPr>
                <w:rFonts w:eastAsia="+mn-ea"/>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r w:rsidR="000B452E" w:rsidRPr="009D43A8" w:rsidTr="000B452E">
        <w:trPr>
          <w:trHeight w:val="552"/>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508"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3183"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c>
          <w:tcPr>
            <w:tcW w:w="1501" w:type="dxa"/>
            <w:tcBorders>
              <w:top w:val="single" w:sz="4" w:space="0" w:color="auto"/>
              <w:left w:val="single" w:sz="4" w:space="0" w:color="auto"/>
              <w:bottom w:val="single" w:sz="4" w:space="0" w:color="auto"/>
              <w:right w:val="single" w:sz="4" w:space="0" w:color="auto"/>
            </w:tcBorders>
            <w:shd w:val="clear" w:color="auto" w:fill="auto"/>
            <w:vAlign w:val="center"/>
          </w:tcPr>
          <w:p w:rsidR="000B452E" w:rsidRPr="009D43A8" w:rsidRDefault="000B452E" w:rsidP="00C14A84">
            <w:pPr>
              <w:pStyle w:val="aa"/>
              <w:shd w:val="clear" w:color="auto" w:fill="FFFFFF"/>
              <w:kinsoku w:val="0"/>
              <w:overflowPunct w:val="0"/>
              <w:spacing w:before="0" w:beforeAutospacing="0" w:after="0" w:afterAutospacing="0"/>
              <w:jc w:val="both"/>
              <w:textAlignment w:val="baseline"/>
              <w:rPr>
                <w:rFonts w:eastAsia="+mn-ea"/>
                <w:b/>
                <w:color w:val="000000"/>
                <w:kern w:val="24"/>
              </w:rPr>
            </w:pPr>
          </w:p>
        </w:tc>
      </w:tr>
    </w:tbl>
    <w:p w:rsidR="000B452E" w:rsidRPr="009D43A8" w:rsidRDefault="000B452E" w:rsidP="000B452E">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0B452E" w:rsidRPr="009D43A8" w:rsidRDefault="000B452E" w:rsidP="000B452E">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0B452E" w:rsidRPr="009D43A8" w:rsidRDefault="000B452E" w:rsidP="000B452E">
      <w:pPr>
        <w:pStyle w:val="aa"/>
        <w:shd w:val="clear" w:color="auto" w:fill="FFFFFF"/>
        <w:kinsoku w:val="0"/>
        <w:overflowPunct w:val="0"/>
        <w:spacing w:before="0" w:beforeAutospacing="0" w:after="0" w:afterAutospacing="0"/>
        <w:jc w:val="both"/>
        <w:textAlignment w:val="baseline"/>
        <w:rPr>
          <w:rFonts w:eastAsia="+mn-ea"/>
          <w:b/>
          <w:color w:val="000000"/>
          <w:kern w:val="24"/>
        </w:rPr>
      </w:pPr>
    </w:p>
    <w:p w:rsidR="000B452E" w:rsidRPr="009D43A8" w:rsidRDefault="000B452E" w:rsidP="00875C55">
      <w:pPr>
        <w:pStyle w:val="aa"/>
        <w:shd w:val="clear" w:color="auto" w:fill="FFFFFF"/>
        <w:kinsoku w:val="0"/>
        <w:overflowPunct w:val="0"/>
        <w:spacing w:before="0" w:beforeAutospacing="0" w:after="0" w:afterAutospacing="0"/>
        <w:jc w:val="center"/>
        <w:textAlignment w:val="baseline"/>
        <w:rPr>
          <w:b/>
        </w:rPr>
      </w:pPr>
      <w:r w:rsidRPr="009D43A8">
        <w:rPr>
          <w:rFonts w:eastAsia="+mn-ea"/>
          <w:b/>
          <w:color w:val="000000"/>
          <w:kern w:val="24"/>
        </w:rPr>
        <w:br w:type="column"/>
      </w:r>
      <w:r w:rsidRPr="009D43A8">
        <w:rPr>
          <w:rFonts w:eastAsia="+mn-ea"/>
          <w:b/>
          <w:color w:val="000000"/>
          <w:kern w:val="24"/>
        </w:rPr>
        <w:lastRenderedPageBreak/>
        <w:t>ИСТОРИЯ НА НАПРАВЕНИТЕ ПРОМЕНИ В ПЛАНА</w:t>
      </w:r>
    </w:p>
    <w:p w:rsidR="000B452E" w:rsidRPr="009D43A8" w:rsidRDefault="000B452E" w:rsidP="000B452E">
      <w:pPr>
        <w:shd w:val="clear" w:color="auto" w:fill="FFFFFF"/>
        <w:jc w:val="both"/>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9"/>
        <w:gridCol w:w="1133"/>
        <w:gridCol w:w="3651"/>
        <w:gridCol w:w="1417"/>
        <w:gridCol w:w="2126"/>
      </w:tblGrid>
      <w:tr w:rsidR="000B452E" w:rsidRPr="009D43A8" w:rsidTr="00C14A84">
        <w:tc>
          <w:tcPr>
            <w:tcW w:w="1879" w:type="dxa"/>
            <w:shd w:val="clear" w:color="auto" w:fill="auto"/>
            <w:vAlign w:val="center"/>
          </w:tcPr>
          <w:p w:rsidR="000B452E" w:rsidRPr="009D43A8" w:rsidRDefault="000B452E" w:rsidP="00875C55">
            <w:pPr>
              <w:shd w:val="clear" w:color="auto" w:fill="FFFFFF"/>
              <w:autoSpaceDE w:val="0"/>
              <w:autoSpaceDN w:val="0"/>
              <w:adjustRightInd w:val="0"/>
              <w:jc w:val="center"/>
              <w:rPr>
                <w:b/>
                <w:bCs/>
              </w:rPr>
            </w:pPr>
            <w:r w:rsidRPr="009D43A8">
              <w:rPr>
                <w:b/>
                <w:bCs/>
              </w:rPr>
              <w:t>Промяна</w:t>
            </w:r>
          </w:p>
          <w:p w:rsidR="000B452E" w:rsidRPr="009D43A8" w:rsidRDefault="000B452E" w:rsidP="00875C55">
            <w:pPr>
              <w:shd w:val="clear" w:color="auto" w:fill="FFFFFF"/>
              <w:autoSpaceDE w:val="0"/>
              <w:autoSpaceDN w:val="0"/>
              <w:adjustRightInd w:val="0"/>
              <w:jc w:val="center"/>
            </w:pPr>
            <w:r w:rsidRPr="009D43A8">
              <w:rPr>
                <w:b/>
                <w:bCs/>
              </w:rPr>
              <w:t>№</w:t>
            </w:r>
          </w:p>
        </w:tc>
        <w:tc>
          <w:tcPr>
            <w:tcW w:w="1133" w:type="dxa"/>
            <w:shd w:val="clear" w:color="auto" w:fill="auto"/>
            <w:vAlign w:val="center"/>
          </w:tcPr>
          <w:p w:rsidR="000B452E" w:rsidRPr="009D43A8" w:rsidRDefault="000B452E" w:rsidP="00875C55">
            <w:pPr>
              <w:shd w:val="clear" w:color="auto" w:fill="FFFFFF"/>
              <w:jc w:val="center"/>
            </w:pPr>
            <w:r w:rsidRPr="009D43A8">
              <w:rPr>
                <w:b/>
                <w:bCs/>
              </w:rPr>
              <w:t>Дата</w:t>
            </w:r>
          </w:p>
        </w:tc>
        <w:tc>
          <w:tcPr>
            <w:tcW w:w="3651" w:type="dxa"/>
            <w:shd w:val="clear" w:color="auto" w:fill="auto"/>
            <w:vAlign w:val="center"/>
          </w:tcPr>
          <w:p w:rsidR="000B452E" w:rsidRPr="009D43A8" w:rsidRDefault="000B452E" w:rsidP="00875C55">
            <w:pPr>
              <w:shd w:val="clear" w:color="auto" w:fill="FFFFFF"/>
              <w:jc w:val="center"/>
            </w:pPr>
            <w:r w:rsidRPr="009D43A8">
              <w:rPr>
                <w:b/>
                <w:bCs/>
              </w:rPr>
              <w:t>Променена част, страница/и</w:t>
            </w:r>
          </w:p>
        </w:tc>
        <w:tc>
          <w:tcPr>
            <w:tcW w:w="1417" w:type="dxa"/>
            <w:shd w:val="clear" w:color="auto" w:fill="auto"/>
            <w:vAlign w:val="center"/>
          </w:tcPr>
          <w:p w:rsidR="000B452E" w:rsidRPr="009D43A8" w:rsidRDefault="000B452E" w:rsidP="00875C55">
            <w:pPr>
              <w:shd w:val="clear" w:color="auto" w:fill="FFFFFF"/>
              <w:autoSpaceDE w:val="0"/>
              <w:autoSpaceDN w:val="0"/>
              <w:adjustRightInd w:val="0"/>
              <w:jc w:val="center"/>
            </w:pPr>
            <w:r w:rsidRPr="009D43A8">
              <w:rPr>
                <w:b/>
                <w:bCs/>
              </w:rPr>
              <w:t>Дата на изпращане</w:t>
            </w:r>
          </w:p>
        </w:tc>
        <w:tc>
          <w:tcPr>
            <w:tcW w:w="2126" w:type="dxa"/>
            <w:shd w:val="clear" w:color="auto" w:fill="auto"/>
            <w:vAlign w:val="center"/>
          </w:tcPr>
          <w:p w:rsidR="000B452E" w:rsidRPr="009D43A8" w:rsidRDefault="000B452E" w:rsidP="00875C55">
            <w:pPr>
              <w:shd w:val="clear" w:color="auto" w:fill="FFFFFF"/>
              <w:autoSpaceDE w:val="0"/>
              <w:autoSpaceDN w:val="0"/>
              <w:adjustRightInd w:val="0"/>
              <w:jc w:val="center"/>
              <w:rPr>
                <w:b/>
                <w:bCs/>
              </w:rPr>
            </w:pPr>
            <w:r w:rsidRPr="009D43A8">
              <w:rPr>
                <w:b/>
                <w:bCs/>
              </w:rPr>
              <w:t>От кого е</w:t>
            </w:r>
          </w:p>
          <w:p w:rsidR="000B452E" w:rsidRPr="009D43A8" w:rsidRDefault="000B452E" w:rsidP="00875C55">
            <w:pPr>
              <w:shd w:val="clear" w:color="auto" w:fill="FFFFFF"/>
              <w:jc w:val="center"/>
            </w:pPr>
            <w:r w:rsidRPr="009D43A8">
              <w:rPr>
                <w:b/>
                <w:bCs/>
              </w:rPr>
              <w:t>изпратена</w:t>
            </w: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0B452E" w:rsidRPr="009D43A8" w:rsidTr="00C14A84">
        <w:trPr>
          <w:trHeight w:val="567"/>
        </w:trPr>
        <w:tc>
          <w:tcPr>
            <w:tcW w:w="1879" w:type="dxa"/>
            <w:shd w:val="clear" w:color="auto" w:fill="auto"/>
            <w:vAlign w:val="center"/>
          </w:tcPr>
          <w:p w:rsidR="000B452E" w:rsidRPr="009D43A8" w:rsidRDefault="000B452E" w:rsidP="00C14A84">
            <w:pPr>
              <w:shd w:val="clear" w:color="auto" w:fill="FFFFFF"/>
              <w:jc w:val="both"/>
            </w:pPr>
          </w:p>
        </w:tc>
        <w:tc>
          <w:tcPr>
            <w:tcW w:w="1133" w:type="dxa"/>
            <w:shd w:val="clear" w:color="auto" w:fill="auto"/>
            <w:vAlign w:val="center"/>
          </w:tcPr>
          <w:p w:rsidR="000B452E" w:rsidRPr="009D43A8" w:rsidRDefault="000B452E" w:rsidP="00C14A84">
            <w:pPr>
              <w:shd w:val="clear" w:color="auto" w:fill="FFFFFF"/>
              <w:jc w:val="both"/>
            </w:pPr>
          </w:p>
        </w:tc>
        <w:tc>
          <w:tcPr>
            <w:tcW w:w="3651" w:type="dxa"/>
            <w:shd w:val="clear" w:color="auto" w:fill="auto"/>
            <w:vAlign w:val="center"/>
          </w:tcPr>
          <w:p w:rsidR="000B452E" w:rsidRPr="009D43A8" w:rsidRDefault="000B452E" w:rsidP="00C14A84">
            <w:pPr>
              <w:shd w:val="clear" w:color="auto" w:fill="FFFFFF"/>
              <w:jc w:val="both"/>
            </w:pPr>
          </w:p>
        </w:tc>
        <w:tc>
          <w:tcPr>
            <w:tcW w:w="1417" w:type="dxa"/>
            <w:shd w:val="clear" w:color="auto" w:fill="auto"/>
            <w:vAlign w:val="center"/>
          </w:tcPr>
          <w:p w:rsidR="000B452E" w:rsidRPr="009D43A8" w:rsidRDefault="000B452E" w:rsidP="00C14A84">
            <w:pPr>
              <w:shd w:val="clear" w:color="auto" w:fill="FFFFFF"/>
              <w:jc w:val="both"/>
            </w:pPr>
          </w:p>
        </w:tc>
        <w:tc>
          <w:tcPr>
            <w:tcW w:w="2126" w:type="dxa"/>
            <w:shd w:val="clear" w:color="auto" w:fill="auto"/>
            <w:vAlign w:val="center"/>
          </w:tcPr>
          <w:p w:rsidR="000B452E" w:rsidRPr="009D43A8" w:rsidRDefault="000B452E"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r w:rsidR="00875C55" w:rsidRPr="009D43A8" w:rsidTr="00C14A84">
        <w:trPr>
          <w:trHeight w:val="567"/>
        </w:trPr>
        <w:tc>
          <w:tcPr>
            <w:tcW w:w="1879" w:type="dxa"/>
            <w:shd w:val="clear" w:color="auto" w:fill="auto"/>
            <w:vAlign w:val="center"/>
          </w:tcPr>
          <w:p w:rsidR="00875C55" w:rsidRPr="009D43A8" w:rsidRDefault="00875C55" w:rsidP="00C14A84">
            <w:pPr>
              <w:shd w:val="clear" w:color="auto" w:fill="FFFFFF"/>
              <w:jc w:val="both"/>
            </w:pPr>
          </w:p>
        </w:tc>
        <w:tc>
          <w:tcPr>
            <w:tcW w:w="1133" w:type="dxa"/>
            <w:shd w:val="clear" w:color="auto" w:fill="auto"/>
            <w:vAlign w:val="center"/>
          </w:tcPr>
          <w:p w:rsidR="00875C55" w:rsidRPr="009D43A8" w:rsidRDefault="00875C55" w:rsidP="00C14A84">
            <w:pPr>
              <w:shd w:val="clear" w:color="auto" w:fill="FFFFFF"/>
              <w:jc w:val="both"/>
            </w:pPr>
          </w:p>
        </w:tc>
        <w:tc>
          <w:tcPr>
            <w:tcW w:w="3651" w:type="dxa"/>
            <w:shd w:val="clear" w:color="auto" w:fill="auto"/>
            <w:vAlign w:val="center"/>
          </w:tcPr>
          <w:p w:rsidR="00875C55" w:rsidRPr="009D43A8" w:rsidRDefault="00875C55" w:rsidP="00C14A84">
            <w:pPr>
              <w:shd w:val="clear" w:color="auto" w:fill="FFFFFF"/>
              <w:jc w:val="both"/>
            </w:pPr>
          </w:p>
        </w:tc>
        <w:tc>
          <w:tcPr>
            <w:tcW w:w="1417" w:type="dxa"/>
            <w:shd w:val="clear" w:color="auto" w:fill="auto"/>
            <w:vAlign w:val="center"/>
          </w:tcPr>
          <w:p w:rsidR="00875C55" w:rsidRPr="009D43A8" w:rsidRDefault="00875C55" w:rsidP="00C14A84">
            <w:pPr>
              <w:shd w:val="clear" w:color="auto" w:fill="FFFFFF"/>
              <w:jc w:val="both"/>
            </w:pPr>
          </w:p>
        </w:tc>
        <w:tc>
          <w:tcPr>
            <w:tcW w:w="2126" w:type="dxa"/>
            <w:shd w:val="clear" w:color="auto" w:fill="auto"/>
            <w:vAlign w:val="center"/>
          </w:tcPr>
          <w:p w:rsidR="00875C55" w:rsidRPr="009D43A8" w:rsidRDefault="00875C55" w:rsidP="00C14A84">
            <w:pPr>
              <w:shd w:val="clear" w:color="auto" w:fill="FFFFFF"/>
              <w:jc w:val="both"/>
            </w:pPr>
          </w:p>
        </w:tc>
      </w:tr>
    </w:tbl>
    <w:p w:rsidR="00875C55" w:rsidRPr="00875C55" w:rsidRDefault="00875C55" w:rsidP="000B452E">
      <w:pPr>
        <w:shd w:val="clear" w:color="auto" w:fill="FFFFFF"/>
        <w:jc w:val="both"/>
        <w:rPr>
          <w:lang w:val="bg-BG"/>
        </w:rPr>
      </w:pPr>
    </w:p>
    <w:p w:rsidR="000B452E" w:rsidRPr="009D43A8" w:rsidRDefault="000B452E" w:rsidP="000B452E">
      <w:pPr>
        <w:shd w:val="clear" w:color="auto" w:fill="FFFFFF"/>
        <w:jc w:val="both"/>
      </w:pPr>
      <w:r w:rsidRPr="009D43A8">
        <w:t xml:space="preserve">                       </w:t>
      </w:r>
    </w:p>
    <w:p w:rsidR="006B1B8D" w:rsidRDefault="000B452E" w:rsidP="006B1B8D">
      <w:pPr>
        <w:jc w:val="center"/>
        <w:rPr>
          <w:lang w:val="bg-BG"/>
        </w:rPr>
      </w:pPr>
      <w:r w:rsidRPr="009D43A8">
        <w:rPr>
          <w:b/>
        </w:rPr>
        <w:br w:type="column"/>
      </w:r>
      <w:r w:rsidR="006B1B8D">
        <w:rPr>
          <w:rFonts w:eastAsia="+mn-ea"/>
          <w:b/>
          <w:color w:val="000000"/>
          <w:kern w:val="24"/>
          <w:lang w:val="bg-BG"/>
        </w:rPr>
        <w:lastRenderedPageBreak/>
        <w:t>ИЗПОЛЗВАНИ СЪКРАЩЕНИЯ</w:t>
      </w:r>
    </w:p>
    <w:p w:rsidR="006B1B8D" w:rsidRPr="006B1B8D" w:rsidRDefault="006B1B8D" w:rsidP="006B1B8D">
      <w:pPr>
        <w:tabs>
          <w:tab w:val="left" w:pos="3330"/>
        </w:tabs>
        <w:rPr>
          <w:lang w:val="bg-BG"/>
        </w:rPr>
      </w:pPr>
    </w:p>
    <w:tbl>
      <w:tblPr>
        <w:tblStyle w:val="ab"/>
        <w:tblW w:w="0" w:type="auto"/>
        <w:tblLook w:val="04A0" w:firstRow="1" w:lastRow="0" w:firstColumn="1" w:lastColumn="0" w:noHBand="0" w:noVBand="1"/>
      </w:tblPr>
      <w:tblGrid>
        <w:gridCol w:w="2093"/>
        <w:gridCol w:w="7543"/>
      </w:tblGrid>
      <w:tr w:rsidR="006B1B8D" w:rsidTr="009D077C">
        <w:tc>
          <w:tcPr>
            <w:tcW w:w="2093" w:type="dxa"/>
          </w:tcPr>
          <w:p w:rsidR="006B1B8D" w:rsidRPr="006B1B8D" w:rsidRDefault="0042564E" w:rsidP="006B1B8D">
            <w:pPr>
              <w:tabs>
                <w:tab w:val="left" w:pos="3330"/>
              </w:tabs>
              <w:rPr>
                <w:b/>
                <w:lang w:val="bg-BG"/>
              </w:rPr>
            </w:pPr>
            <w:r>
              <w:rPr>
                <w:b/>
                <w:lang w:val="bg-BG"/>
              </w:rPr>
              <w:t>АЕЦ</w:t>
            </w:r>
          </w:p>
        </w:tc>
        <w:tc>
          <w:tcPr>
            <w:tcW w:w="7543" w:type="dxa"/>
          </w:tcPr>
          <w:p w:rsidR="006B1B8D" w:rsidRDefault="0042564E" w:rsidP="006B1B8D">
            <w:pPr>
              <w:tabs>
                <w:tab w:val="left" w:pos="3330"/>
              </w:tabs>
              <w:rPr>
                <w:lang w:val="bg-BG"/>
              </w:rPr>
            </w:pPr>
            <w:r>
              <w:rPr>
                <w:lang w:val="bg-BG"/>
              </w:rPr>
              <w:t>Атомна енергийна централа</w:t>
            </w:r>
          </w:p>
        </w:tc>
      </w:tr>
      <w:tr w:rsidR="006B1B8D" w:rsidTr="009D077C">
        <w:tc>
          <w:tcPr>
            <w:tcW w:w="2093" w:type="dxa"/>
          </w:tcPr>
          <w:p w:rsidR="006B1B8D" w:rsidRPr="006B1B8D" w:rsidRDefault="006B1B8D" w:rsidP="006B1B8D">
            <w:pPr>
              <w:tabs>
                <w:tab w:val="left" w:pos="3330"/>
              </w:tabs>
              <w:rPr>
                <w:b/>
                <w:lang w:val="bg-BG"/>
              </w:rPr>
            </w:pPr>
            <w:r w:rsidRPr="006B1B8D">
              <w:rPr>
                <w:b/>
                <w:lang w:val="bg-BG"/>
              </w:rPr>
              <w:t>ЕСС</w:t>
            </w:r>
          </w:p>
        </w:tc>
        <w:tc>
          <w:tcPr>
            <w:tcW w:w="7543" w:type="dxa"/>
          </w:tcPr>
          <w:p w:rsidR="006B1B8D" w:rsidRDefault="006B1B8D" w:rsidP="006B1B8D">
            <w:pPr>
              <w:tabs>
                <w:tab w:val="left" w:pos="3330"/>
              </w:tabs>
              <w:rPr>
                <w:lang w:val="bg-BG"/>
              </w:rPr>
            </w:pPr>
            <w:r>
              <w:rPr>
                <w:lang w:val="bg-BG"/>
              </w:rPr>
              <w:t>Единна спасителна система</w:t>
            </w:r>
          </w:p>
        </w:tc>
      </w:tr>
      <w:tr w:rsidR="004C7BA9" w:rsidTr="009D077C">
        <w:tc>
          <w:tcPr>
            <w:tcW w:w="2093" w:type="dxa"/>
          </w:tcPr>
          <w:p w:rsidR="004C7BA9" w:rsidRDefault="004C7BA9" w:rsidP="006B1B8D">
            <w:pPr>
              <w:tabs>
                <w:tab w:val="left" w:pos="3330"/>
              </w:tabs>
              <w:rPr>
                <w:b/>
                <w:lang w:val="bg-BG"/>
              </w:rPr>
            </w:pPr>
            <w:r>
              <w:rPr>
                <w:b/>
                <w:lang w:val="bg-BG"/>
              </w:rPr>
              <w:t>ЕП</w:t>
            </w:r>
          </w:p>
        </w:tc>
        <w:tc>
          <w:tcPr>
            <w:tcW w:w="7543" w:type="dxa"/>
          </w:tcPr>
          <w:p w:rsidR="004C7BA9" w:rsidRDefault="004C7BA9" w:rsidP="006B1B8D">
            <w:pPr>
              <w:tabs>
                <w:tab w:val="left" w:pos="3330"/>
              </w:tabs>
              <w:rPr>
                <w:lang w:val="bg-BG"/>
              </w:rPr>
            </w:pPr>
            <w:r>
              <w:rPr>
                <w:lang w:val="bg-BG"/>
              </w:rPr>
              <w:t>Евакуационни пунктове</w:t>
            </w:r>
          </w:p>
        </w:tc>
      </w:tr>
      <w:tr w:rsidR="00A80219" w:rsidTr="009D077C">
        <w:tc>
          <w:tcPr>
            <w:tcW w:w="2093" w:type="dxa"/>
          </w:tcPr>
          <w:p w:rsidR="00A80219" w:rsidRDefault="00A80219" w:rsidP="006B1B8D">
            <w:pPr>
              <w:tabs>
                <w:tab w:val="left" w:pos="3330"/>
              </w:tabs>
              <w:rPr>
                <w:b/>
                <w:lang w:val="bg-BG"/>
              </w:rPr>
            </w:pPr>
            <w:r>
              <w:rPr>
                <w:b/>
                <w:lang w:val="bg-BG"/>
              </w:rPr>
              <w:t>ЗЗБ</w:t>
            </w:r>
          </w:p>
        </w:tc>
        <w:tc>
          <w:tcPr>
            <w:tcW w:w="7543" w:type="dxa"/>
          </w:tcPr>
          <w:p w:rsidR="00A80219" w:rsidRDefault="00A80219" w:rsidP="006B1B8D">
            <w:pPr>
              <w:tabs>
                <w:tab w:val="left" w:pos="3330"/>
              </w:tabs>
              <w:rPr>
                <w:lang w:val="bg-BG"/>
              </w:rPr>
            </w:pPr>
            <w:r>
              <w:rPr>
                <w:lang w:val="bg-BG"/>
              </w:rPr>
              <w:t>Закон за защита при бедствия</w:t>
            </w:r>
          </w:p>
        </w:tc>
      </w:tr>
      <w:tr w:rsidR="00A80219" w:rsidTr="009D077C">
        <w:tc>
          <w:tcPr>
            <w:tcW w:w="2093" w:type="dxa"/>
          </w:tcPr>
          <w:p w:rsidR="00A80219" w:rsidRDefault="00A80219" w:rsidP="006B1B8D">
            <w:pPr>
              <w:tabs>
                <w:tab w:val="left" w:pos="3330"/>
              </w:tabs>
              <w:rPr>
                <w:b/>
                <w:lang w:val="bg-BG"/>
              </w:rPr>
            </w:pPr>
            <w:r>
              <w:rPr>
                <w:b/>
                <w:lang w:val="bg-BG"/>
              </w:rPr>
              <w:t>ЗООС</w:t>
            </w:r>
          </w:p>
        </w:tc>
        <w:tc>
          <w:tcPr>
            <w:tcW w:w="7543" w:type="dxa"/>
          </w:tcPr>
          <w:p w:rsidR="00A80219" w:rsidRDefault="00A80219" w:rsidP="006B1B8D">
            <w:pPr>
              <w:tabs>
                <w:tab w:val="left" w:pos="3330"/>
              </w:tabs>
              <w:rPr>
                <w:lang w:val="bg-BG"/>
              </w:rPr>
            </w:pPr>
            <w:r>
              <w:rPr>
                <w:lang w:val="bg-BG"/>
              </w:rPr>
              <w:t>Закон за опазване на околната среда</w:t>
            </w:r>
          </w:p>
        </w:tc>
      </w:tr>
      <w:tr w:rsidR="00B63D7C" w:rsidTr="009D077C">
        <w:tc>
          <w:tcPr>
            <w:tcW w:w="2093" w:type="dxa"/>
          </w:tcPr>
          <w:p w:rsidR="00B63D7C" w:rsidRDefault="00B63D7C" w:rsidP="006B1B8D">
            <w:pPr>
              <w:tabs>
                <w:tab w:val="left" w:pos="3330"/>
              </w:tabs>
              <w:rPr>
                <w:b/>
                <w:lang w:val="bg-BG"/>
              </w:rPr>
            </w:pPr>
            <w:r>
              <w:rPr>
                <w:b/>
                <w:lang w:val="bg-BG"/>
              </w:rPr>
              <w:t>ИАППД</w:t>
            </w:r>
          </w:p>
        </w:tc>
        <w:tc>
          <w:tcPr>
            <w:tcW w:w="7543" w:type="dxa"/>
          </w:tcPr>
          <w:p w:rsidR="00B63D7C" w:rsidRDefault="00B63D7C" w:rsidP="006B1B8D">
            <w:pPr>
              <w:tabs>
                <w:tab w:val="left" w:pos="3330"/>
              </w:tabs>
              <w:rPr>
                <w:lang w:val="bg-BG"/>
              </w:rPr>
            </w:pPr>
            <w:r>
              <w:rPr>
                <w:lang w:val="bg-BG"/>
              </w:rPr>
              <w:t>Изпълнителна агенция Проучване и поддържане на р. Дунав</w:t>
            </w:r>
          </w:p>
        </w:tc>
      </w:tr>
      <w:tr w:rsidR="004C7BA9" w:rsidTr="009D077C">
        <w:tc>
          <w:tcPr>
            <w:tcW w:w="2093" w:type="dxa"/>
          </w:tcPr>
          <w:p w:rsidR="004C7BA9" w:rsidRDefault="004C7BA9" w:rsidP="006B1B8D">
            <w:pPr>
              <w:tabs>
                <w:tab w:val="left" w:pos="3330"/>
              </w:tabs>
              <w:rPr>
                <w:b/>
                <w:lang w:val="bg-BG"/>
              </w:rPr>
            </w:pPr>
            <w:r>
              <w:rPr>
                <w:b/>
                <w:lang w:val="bg-BG"/>
              </w:rPr>
              <w:t>МН</w:t>
            </w:r>
          </w:p>
        </w:tc>
        <w:tc>
          <w:tcPr>
            <w:tcW w:w="7543" w:type="dxa"/>
          </w:tcPr>
          <w:p w:rsidR="004C7BA9" w:rsidRDefault="004C7BA9" w:rsidP="006B1B8D">
            <w:pPr>
              <w:tabs>
                <w:tab w:val="left" w:pos="3330"/>
              </w:tabs>
              <w:rPr>
                <w:lang w:val="bg-BG"/>
              </w:rPr>
            </w:pPr>
            <w:r>
              <w:rPr>
                <w:lang w:val="bg-BG"/>
              </w:rPr>
              <w:t>Места за настаняване</w:t>
            </w:r>
          </w:p>
        </w:tc>
      </w:tr>
      <w:tr w:rsidR="009236C4" w:rsidTr="009D077C">
        <w:tc>
          <w:tcPr>
            <w:tcW w:w="2093" w:type="dxa"/>
          </w:tcPr>
          <w:p w:rsidR="009236C4" w:rsidRDefault="009236C4" w:rsidP="006B1B8D">
            <w:pPr>
              <w:tabs>
                <w:tab w:val="left" w:pos="3330"/>
              </w:tabs>
              <w:rPr>
                <w:b/>
                <w:lang w:val="bg-BG"/>
              </w:rPr>
            </w:pPr>
            <w:r>
              <w:rPr>
                <w:b/>
                <w:lang w:val="bg-BG"/>
              </w:rPr>
              <w:t>МЗХ</w:t>
            </w:r>
          </w:p>
        </w:tc>
        <w:tc>
          <w:tcPr>
            <w:tcW w:w="7543" w:type="dxa"/>
          </w:tcPr>
          <w:p w:rsidR="009236C4" w:rsidRDefault="009236C4" w:rsidP="006B1B8D">
            <w:pPr>
              <w:tabs>
                <w:tab w:val="left" w:pos="3330"/>
              </w:tabs>
              <w:rPr>
                <w:lang w:val="bg-BG"/>
              </w:rPr>
            </w:pPr>
            <w:r>
              <w:rPr>
                <w:lang w:val="bg-BG"/>
              </w:rPr>
              <w:t>Министерство на земеделието и храните</w:t>
            </w:r>
          </w:p>
        </w:tc>
      </w:tr>
      <w:tr w:rsidR="00074F3F" w:rsidTr="009D077C">
        <w:tc>
          <w:tcPr>
            <w:tcW w:w="2093" w:type="dxa"/>
          </w:tcPr>
          <w:p w:rsidR="00074F3F" w:rsidRDefault="00074F3F" w:rsidP="006B1B8D">
            <w:pPr>
              <w:tabs>
                <w:tab w:val="left" w:pos="3330"/>
              </w:tabs>
              <w:rPr>
                <w:b/>
                <w:lang w:val="bg-BG"/>
              </w:rPr>
            </w:pPr>
            <w:r>
              <w:rPr>
                <w:b/>
                <w:lang w:val="bg-BG"/>
              </w:rPr>
              <w:t>НАВР</w:t>
            </w:r>
          </w:p>
        </w:tc>
        <w:tc>
          <w:tcPr>
            <w:tcW w:w="7543" w:type="dxa"/>
          </w:tcPr>
          <w:p w:rsidR="00074F3F" w:rsidRDefault="00074F3F" w:rsidP="006B1B8D">
            <w:pPr>
              <w:tabs>
                <w:tab w:val="left" w:pos="3330"/>
              </w:tabs>
              <w:rPr>
                <w:lang w:val="bg-BG"/>
              </w:rPr>
            </w:pPr>
            <w:r>
              <w:rPr>
                <w:lang w:val="bg-BG"/>
              </w:rPr>
              <w:t>Неотложни</w:t>
            </w:r>
            <w:r w:rsidRPr="008E2574">
              <w:rPr>
                <w:lang w:val="bg-BG"/>
              </w:rPr>
              <w:t xml:space="preserve"> аварийно-възстановителни</w:t>
            </w:r>
            <w:r>
              <w:rPr>
                <w:lang w:val="bg-BG"/>
              </w:rPr>
              <w:t xml:space="preserve"> </w:t>
            </w:r>
            <w:r w:rsidRPr="008E2574">
              <w:rPr>
                <w:lang w:val="bg-BG"/>
              </w:rPr>
              <w:t>работи</w:t>
            </w:r>
          </w:p>
        </w:tc>
      </w:tr>
      <w:tr w:rsidR="006B1B8D" w:rsidTr="009D077C">
        <w:tc>
          <w:tcPr>
            <w:tcW w:w="2093" w:type="dxa"/>
          </w:tcPr>
          <w:p w:rsidR="006B1B8D" w:rsidRPr="006B1B8D" w:rsidRDefault="001377F0" w:rsidP="006B1B8D">
            <w:pPr>
              <w:tabs>
                <w:tab w:val="left" w:pos="3330"/>
              </w:tabs>
              <w:rPr>
                <w:b/>
                <w:lang w:val="bg-BG"/>
              </w:rPr>
            </w:pPr>
            <w:r>
              <w:rPr>
                <w:b/>
                <w:lang w:val="bg-BG"/>
              </w:rPr>
              <w:t>НСНРБ</w:t>
            </w:r>
          </w:p>
        </w:tc>
        <w:tc>
          <w:tcPr>
            <w:tcW w:w="7543" w:type="dxa"/>
          </w:tcPr>
          <w:p w:rsidR="006B1B8D" w:rsidRDefault="001377F0" w:rsidP="006B1B8D">
            <w:pPr>
              <w:tabs>
                <w:tab w:val="left" w:pos="3330"/>
              </w:tabs>
              <w:rPr>
                <w:lang w:val="bg-BG"/>
              </w:rPr>
            </w:pPr>
            <w:r>
              <w:rPr>
                <w:lang w:val="bg-BG"/>
              </w:rPr>
              <w:t>Национална стратегия за намаляване на риска от бедствия</w:t>
            </w:r>
          </w:p>
        </w:tc>
      </w:tr>
      <w:tr w:rsidR="001377F0" w:rsidTr="009D077C">
        <w:tc>
          <w:tcPr>
            <w:tcW w:w="2093" w:type="dxa"/>
          </w:tcPr>
          <w:p w:rsidR="001377F0" w:rsidRPr="006B1B8D" w:rsidRDefault="001377F0" w:rsidP="00C14A84">
            <w:pPr>
              <w:tabs>
                <w:tab w:val="left" w:pos="3330"/>
              </w:tabs>
              <w:rPr>
                <w:b/>
                <w:lang w:val="bg-BG"/>
              </w:rPr>
            </w:pPr>
            <w:r w:rsidRPr="006B1B8D">
              <w:rPr>
                <w:b/>
                <w:lang w:val="bg-BG"/>
              </w:rPr>
              <w:t>ПЗБ</w:t>
            </w:r>
          </w:p>
        </w:tc>
        <w:tc>
          <w:tcPr>
            <w:tcW w:w="7543" w:type="dxa"/>
          </w:tcPr>
          <w:p w:rsidR="001377F0" w:rsidRDefault="001377F0" w:rsidP="00C14A84">
            <w:pPr>
              <w:tabs>
                <w:tab w:val="left" w:pos="3330"/>
              </w:tabs>
              <w:rPr>
                <w:lang w:val="bg-BG"/>
              </w:rPr>
            </w:pPr>
            <w:r>
              <w:rPr>
                <w:lang w:val="bg-BG"/>
              </w:rPr>
              <w:t>План за защита при бедствия</w:t>
            </w:r>
          </w:p>
        </w:tc>
      </w:tr>
      <w:tr w:rsidR="009236C4" w:rsidTr="009D077C">
        <w:tc>
          <w:tcPr>
            <w:tcW w:w="2093" w:type="dxa"/>
          </w:tcPr>
          <w:p w:rsidR="009236C4" w:rsidRDefault="009236C4" w:rsidP="00C14A84">
            <w:pPr>
              <w:tabs>
                <w:tab w:val="left" w:pos="3330"/>
              </w:tabs>
              <w:rPr>
                <w:b/>
                <w:lang w:val="bg-BG"/>
              </w:rPr>
            </w:pPr>
            <w:r>
              <w:rPr>
                <w:b/>
                <w:lang w:val="bg-BG"/>
              </w:rPr>
              <w:t>РДГ</w:t>
            </w:r>
          </w:p>
        </w:tc>
        <w:tc>
          <w:tcPr>
            <w:tcW w:w="7543" w:type="dxa"/>
          </w:tcPr>
          <w:p w:rsidR="009236C4" w:rsidRDefault="009236C4" w:rsidP="00C14A84">
            <w:pPr>
              <w:tabs>
                <w:tab w:val="left" w:pos="3330"/>
              </w:tabs>
              <w:rPr>
                <w:lang w:val="bg-BG"/>
              </w:rPr>
            </w:pPr>
            <w:r>
              <w:rPr>
                <w:lang w:val="bg-BG"/>
              </w:rPr>
              <w:t>Регионална дирекция по горите</w:t>
            </w:r>
          </w:p>
        </w:tc>
      </w:tr>
      <w:tr w:rsidR="002E19C9" w:rsidTr="009D077C">
        <w:tc>
          <w:tcPr>
            <w:tcW w:w="2093" w:type="dxa"/>
          </w:tcPr>
          <w:p w:rsidR="002E19C9" w:rsidRDefault="002E19C9" w:rsidP="00C14A84">
            <w:pPr>
              <w:tabs>
                <w:tab w:val="left" w:pos="3330"/>
              </w:tabs>
              <w:rPr>
                <w:b/>
                <w:lang w:val="bg-BG"/>
              </w:rPr>
            </w:pPr>
            <w:r>
              <w:rPr>
                <w:b/>
                <w:lang w:val="bg-BG"/>
              </w:rPr>
              <w:t>РЗПБЗН</w:t>
            </w:r>
          </w:p>
        </w:tc>
        <w:tc>
          <w:tcPr>
            <w:tcW w:w="7543" w:type="dxa"/>
          </w:tcPr>
          <w:p w:rsidR="002E19C9" w:rsidRDefault="002E19C9" w:rsidP="00C14A84">
            <w:pPr>
              <w:tabs>
                <w:tab w:val="left" w:pos="3330"/>
              </w:tabs>
              <w:rPr>
                <w:lang w:val="bg-BG"/>
              </w:rPr>
            </w:pPr>
            <w:r>
              <w:rPr>
                <w:lang w:val="bg-BG"/>
              </w:rPr>
              <w:t>Регионална дирекция пожарна безопасност и защита на населението</w:t>
            </w:r>
          </w:p>
        </w:tc>
      </w:tr>
      <w:tr w:rsidR="002E19C9" w:rsidTr="009D077C">
        <w:tc>
          <w:tcPr>
            <w:tcW w:w="2093" w:type="dxa"/>
          </w:tcPr>
          <w:p w:rsidR="002E19C9" w:rsidRDefault="002E19C9" w:rsidP="00C14A84">
            <w:pPr>
              <w:tabs>
                <w:tab w:val="left" w:pos="3330"/>
              </w:tabs>
              <w:rPr>
                <w:b/>
                <w:lang w:val="bg-BG"/>
              </w:rPr>
            </w:pPr>
            <w:r>
              <w:rPr>
                <w:b/>
                <w:lang w:val="bg-BG"/>
              </w:rPr>
              <w:t>РИОСВ</w:t>
            </w:r>
          </w:p>
        </w:tc>
        <w:tc>
          <w:tcPr>
            <w:tcW w:w="7543" w:type="dxa"/>
          </w:tcPr>
          <w:p w:rsidR="002E19C9" w:rsidRDefault="002E19C9" w:rsidP="00C14A84">
            <w:pPr>
              <w:tabs>
                <w:tab w:val="left" w:pos="3330"/>
              </w:tabs>
              <w:rPr>
                <w:lang w:val="bg-BG"/>
              </w:rPr>
            </w:pPr>
            <w:r>
              <w:rPr>
                <w:lang w:val="bg-BG"/>
              </w:rPr>
              <w:t>Регионална инспекция по околна среда и водите</w:t>
            </w:r>
          </w:p>
        </w:tc>
      </w:tr>
      <w:tr w:rsidR="000621D8" w:rsidTr="009D077C">
        <w:tc>
          <w:tcPr>
            <w:tcW w:w="2093" w:type="dxa"/>
          </w:tcPr>
          <w:p w:rsidR="000621D8" w:rsidRPr="005C6017" w:rsidRDefault="00E04AD1" w:rsidP="00C14A84">
            <w:pPr>
              <w:tabs>
                <w:tab w:val="left" w:pos="3330"/>
              </w:tabs>
              <w:rPr>
                <w:b/>
                <w:lang w:val="bg-BG"/>
              </w:rPr>
            </w:pPr>
            <w:r>
              <w:rPr>
                <w:b/>
                <w:lang w:val="bg-BG"/>
              </w:rPr>
              <w:t>РЗПРН</w:t>
            </w:r>
          </w:p>
        </w:tc>
        <w:tc>
          <w:tcPr>
            <w:tcW w:w="7543" w:type="dxa"/>
          </w:tcPr>
          <w:p w:rsidR="000621D8" w:rsidRDefault="00E04AD1" w:rsidP="00C14A84">
            <w:pPr>
              <w:tabs>
                <w:tab w:val="left" w:pos="3330"/>
              </w:tabs>
              <w:rPr>
                <w:lang w:val="bg-BG"/>
              </w:rPr>
            </w:pPr>
            <w:r>
              <w:rPr>
                <w:lang w:val="bg-BG"/>
              </w:rPr>
              <w:t>Райони със значителен потенциален риск от наводнения</w:t>
            </w:r>
          </w:p>
        </w:tc>
      </w:tr>
      <w:tr w:rsidR="00E04AD1" w:rsidTr="009D077C">
        <w:tc>
          <w:tcPr>
            <w:tcW w:w="2093" w:type="dxa"/>
          </w:tcPr>
          <w:p w:rsidR="00E04AD1" w:rsidRPr="005C6017" w:rsidRDefault="00E04AD1" w:rsidP="00E04AD1">
            <w:pPr>
              <w:tabs>
                <w:tab w:val="left" w:pos="3330"/>
              </w:tabs>
              <w:rPr>
                <w:b/>
                <w:lang w:val="bg-BG"/>
              </w:rPr>
            </w:pPr>
            <w:r w:rsidRPr="005C6017">
              <w:rPr>
                <w:b/>
              </w:rPr>
              <w:t>СНРБ</w:t>
            </w:r>
          </w:p>
        </w:tc>
        <w:tc>
          <w:tcPr>
            <w:tcW w:w="7543" w:type="dxa"/>
          </w:tcPr>
          <w:p w:rsidR="00E04AD1" w:rsidRDefault="00E04AD1" w:rsidP="00E04AD1">
            <w:pPr>
              <w:tabs>
                <w:tab w:val="left" w:pos="3330"/>
              </w:tabs>
              <w:rPr>
                <w:lang w:val="bg-BG"/>
              </w:rPr>
            </w:pPr>
            <w:r>
              <w:rPr>
                <w:lang w:val="bg-BG"/>
              </w:rPr>
              <w:t>Съвет за намаляване на риска от бедствия</w:t>
            </w:r>
          </w:p>
        </w:tc>
      </w:tr>
      <w:tr w:rsidR="00E04AD1" w:rsidTr="009D077C">
        <w:tc>
          <w:tcPr>
            <w:tcW w:w="2093" w:type="dxa"/>
          </w:tcPr>
          <w:p w:rsidR="00E04AD1" w:rsidRPr="006B1B8D" w:rsidRDefault="004C7BA9" w:rsidP="00E04AD1">
            <w:pPr>
              <w:tabs>
                <w:tab w:val="left" w:pos="3330"/>
              </w:tabs>
              <w:rPr>
                <w:b/>
                <w:lang w:val="bg-BG"/>
              </w:rPr>
            </w:pPr>
            <w:r>
              <w:rPr>
                <w:b/>
                <w:lang w:val="bg-BG"/>
              </w:rPr>
              <w:t>СЕП</w:t>
            </w:r>
          </w:p>
        </w:tc>
        <w:tc>
          <w:tcPr>
            <w:tcW w:w="7543" w:type="dxa"/>
          </w:tcPr>
          <w:p w:rsidR="00E04AD1" w:rsidRDefault="004C7BA9" w:rsidP="00E04AD1">
            <w:pPr>
              <w:tabs>
                <w:tab w:val="left" w:pos="3330"/>
              </w:tabs>
              <w:rPr>
                <w:lang w:val="bg-BG"/>
              </w:rPr>
            </w:pPr>
            <w:r>
              <w:rPr>
                <w:lang w:val="bg-BG"/>
              </w:rPr>
              <w:t>Сборни евакуационни пунктове</w:t>
            </w:r>
          </w:p>
        </w:tc>
      </w:tr>
      <w:tr w:rsidR="00E04AD1" w:rsidTr="009D077C">
        <w:tc>
          <w:tcPr>
            <w:tcW w:w="2093" w:type="dxa"/>
          </w:tcPr>
          <w:p w:rsidR="00E04AD1" w:rsidRPr="00A04900" w:rsidRDefault="00A04900" w:rsidP="00E04AD1">
            <w:pPr>
              <w:tabs>
                <w:tab w:val="left" w:pos="3330"/>
              </w:tabs>
              <w:rPr>
                <w:b/>
                <w:lang w:val="bg-BG"/>
              </w:rPr>
            </w:pPr>
            <w:r w:rsidRPr="00A04900">
              <w:rPr>
                <w:b/>
              </w:rPr>
              <w:t>СОП</w:t>
            </w:r>
          </w:p>
        </w:tc>
        <w:tc>
          <w:tcPr>
            <w:tcW w:w="7543" w:type="dxa"/>
          </w:tcPr>
          <w:p w:rsidR="00E04AD1" w:rsidRDefault="00A04900" w:rsidP="00E04AD1">
            <w:pPr>
              <w:tabs>
                <w:tab w:val="left" w:pos="3330"/>
              </w:tabs>
              <w:rPr>
                <w:lang w:val="bg-BG"/>
              </w:rPr>
            </w:pPr>
            <w:r>
              <w:rPr>
                <w:lang w:val="bg-BG"/>
              </w:rPr>
              <w:t>Стандартна оперативна процедура</w:t>
            </w:r>
          </w:p>
        </w:tc>
      </w:tr>
      <w:tr w:rsidR="00E04AD1" w:rsidTr="009D077C">
        <w:tc>
          <w:tcPr>
            <w:tcW w:w="2093" w:type="dxa"/>
          </w:tcPr>
          <w:p w:rsidR="00E04AD1" w:rsidRPr="00A04900" w:rsidRDefault="00A04900" w:rsidP="00E04AD1">
            <w:pPr>
              <w:tabs>
                <w:tab w:val="left" w:pos="3330"/>
              </w:tabs>
              <w:rPr>
                <w:b/>
                <w:lang w:val="bg-BG"/>
              </w:rPr>
            </w:pPr>
            <w:r w:rsidRPr="00A04900">
              <w:rPr>
                <w:b/>
              </w:rPr>
              <w:t>ЩИПЗБ</w:t>
            </w:r>
          </w:p>
        </w:tc>
        <w:tc>
          <w:tcPr>
            <w:tcW w:w="7543" w:type="dxa"/>
          </w:tcPr>
          <w:p w:rsidR="00E04AD1" w:rsidRDefault="00A04900" w:rsidP="00E04AD1">
            <w:pPr>
              <w:tabs>
                <w:tab w:val="left" w:pos="3330"/>
              </w:tabs>
              <w:rPr>
                <w:lang w:val="bg-BG"/>
              </w:rPr>
            </w:pPr>
            <w:r>
              <w:rPr>
                <w:lang w:val="bg-BG"/>
              </w:rPr>
              <w:t>Щаб за изпълнение на плана за защита при бедствие</w:t>
            </w:r>
          </w:p>
        </w:tc>
      </w:tr>
    </w:tbl>
    <w:p w:rsidR="001377F0" w:rsidRDefault="001377F0" w:rsidP="006B1B8D">
      <w:pPr>
        <w:tabs>
          <w:tab w:val="left" w:pos="3330"/>
        </w:tabs>
        <w:rPr>
          <w:lang w:val="bg-BG"/>
        </w:rPr>
      </w:pPr>
    </w:p>
    <w:p w:rsidR="00283724" w:rsidRDefault="00283724" w:rsidP="001377F0">
      <w:pPr>
        <w:shd w:val="clear" w:color="auto" w:fill="FFFFFF"/>
        <w:tabs>
          <w:tab w:val="left" w:pos="993"/>
        </w:tabs>
        <w:jc w:val="center"/>
        <w:rPr>
          <w:lang w:val="bg-BG"/>
        </w:rPr>
      </w:pPr>
      <w:r>
        <w:rPr>
          <w:b/>
          <w:lang w:val="bg-BG"/>
        </w:rPr>
        <w:br w:type="column"/>
      </w:r>
      <w:r>
        <w:rPr>
          <w:b/>
          <w:lang w:val="bg-BG"/>
        </w:rPr>
        <w:lastRenderedPageBreak/>
        <w:t>ИЗПОЛЗВАНИ ТЕРМИНИ И ОПРЕДЕЛЕНИЯ</w:t>
      </w:r>
      <w:r>
        <w:rPr>
          <w:lang w:val="bg-BG"/>
        </w:rPr>
        <w:t xml:space="preserve"> </w:t>
      </w:r>
    </w:p>
    <w:p w:rsidR="00283724" w:rsidRDefault="00283724" w:rsidP="001377F0">
      <w:pPr>
        <w:shd w:val="clear" w:color="auto" w:fill="FFFFFF"/>
        <w:tabs>
          <w:tab w:val="left" w:pos="993"/>
        </w:tabs>
        <w:jc w:val="center"/>
        <w:rPr>
          <w:lang w:val="bg-BG"/>
        </w:rPr>
      </w:pPr>
    </w:p>
    <w:p w:rsidR="00283724" w:rsidRPr="009D43A8" w:rsidRDefault="00283724" w:rsidP="00283724">
      <w:pPr>
        <w:pStyle w:val="a7"/>
        <w:spacing w:after="0"/>
        <w:ind w:firstLine="708"/>
        <w:jc w:val="both"/>
      </w:pPr>
      <w:r w:rsidRPr="009D43A8">
        <w:rPr>
          <w:b/>
        </w:rPr>
        <w:t xml:space="preserve">Основни стоки/ услуги </w:t>
      </w:r>
      <w:r w:rsidRPr="009D43A8">
        <w:t>са полезни резултати, осигурени от дадена организация за нейните клиенти, получатели и заинтересовани страни, които са от значение за поддържането  на жизненоважни обществени функции, здравето, безопасността, сигурността, икономическото или социалното благосъстояние на</w:t>
      </w:r>
      <w:r w:rsidRPr="009D43A8">
        <w:rPr>
          <w:spacing w:val="5"/>
        </w:rPr>
        <w:t xml:space="preserve"> </w:t>
      </w:r>
      <w:r w:rsidRPr="009D43A8">
        <w:t>обществото.</w:t>
      </w:r>
    </w:p>
    <w:p w:rsidR="00283724" w:rsidRPr="009D43A8" w:rsidRDefault="00283724" w:rsidP="00283724">
      <w:pPr>
        <w:pStyle w:val="a7"/>
        <w:spacing w:after="0"/>
        <w:ind w:firstLine="708"/>
        <w:jc w:val="both"/>
      </w:pPr>
      <w:r w:rsidRPr="009D43A8">
        <w:rPr>
          <w:b/>
        </w:rPr>
        <w:t xml:space="preserve">Анализ на риска </w:t>
      </w:r>
      <w:r w:rsidRPr="009D43A8">
        <w:t>– внедрен процес на разбиране на същността на даден риск и за определяне нивото на риск.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Бедствие </w:t>
      </w:r>
      <w:r w:rsidRPr="009D43A8">
        <w:t>- значително нарушаване на нормалното функциониране на обществото, предизвикано от природни явления и/или от човешка дейност и водещо до негативни последици за живота или здравето на населението, имуществото, икономиката и за околната среда, предотвратяването, овладяването и преодоляването на което надхвърля капацитета на системата за обслужване на обичайните дейности по защита на обществото. (чл. 2 от Закона за защита при бедствия)</w:t>
      </w:r>
    </w:p>
    <w:p w:rsidR="00283724" w:rsidRPr="009D43A8" w:rsidRDefault="00283724" w:rsidP="00283724">
      <w:pPr>
        <w:ind w:firstLine="708"/>
        <w:jc w:val="both"/>
      </w:pPr>
      <w:r w:rsidRPr="009D43A8">
        <w:rPr>
          <w:b/>
        </w:rPr>
        <w:t xml:space="preserve">Въздействие върху риска </w:t>
      </w:r>
      <w:r w:rsidRPr="009D43A8">
        <w:t>– процес, предназначен да промени даден риск. (БДС ISO 31000:</w:t>
      </w:r>
    </w:p>
    <w:p w:rsidR="00283724" w:rsidRPr="009D43A8" w:rsidRDefault="00283724" w:rsidP="00283724">
      <w:pPr>
        <w:pStyle w:val="a7"/>
        <w:spacing w:after="0"/>
        <w:jc w:val="both"/>
      </w:pPr>
      <w:r w:rsidRPr="009D43A8">
        <w:t>„Управление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Възможност </w:t>
      </w:r>
      <w:r w:rsidRPr="009D43A8">
        <w:t>– възможност нещо да се случи. (БДС ISO 31000: „Управление на риска – принципи и указания“)</w:t>
      </w:r>
    </w:p>
    <w:p w:rsidR="00283724" w:rsidRPr="009D43A8" w:rsidRDefault="00283724" w:rsidP="00283724">
      <w:pPr>
        <w:pStyle w:val="a7"/>
        <w:spacing w:after="0"/>
        <w:jc w:val="both"/>
      </w:pPr>
      <w:r>
        <w:rPr>
          <w:b/>
          <w:lang w:val="bg-BG"/>
        </w:rPr>
        <w:tab/>
      </w:r>
      <w:r w:rsidRPr="009D43A8">
        <w:rPr>
          <w:b/>
        </w:rPr>
        <w:t xml:space="preserve">Готовност </w:t>
      </w:r>
      <w:r w:rsidRPr="009D43A8">
        <w:t>- знанията и способностите на държавни структури, организации, общности и хора, които спомагат за предвиждането, реагирането и ликвидиранет</w:t>
      </w:r>
      <w:r>
        <w:t>о на</w:t>
      </w:r>
      <w:r>
        <w:rPr>
          <w:lang w:val="bg-BG"/>
        </w:rPr>
        <w:t xml:space="preserve"> последствията от вероятни </w:t>
      </w:r>
      <w:r w:rsidRPr="009D43A8">
        <w:t>неизбежни, случващи се или случили се бедствия, постигнати в резултат на  предварително предприети действия. (Закона за защита при</w:t>
      </w:r>
      <w:r w:rsidRPr="009D43A8">
        <w:rPr>
          <w:spacing w:val="8"/>
        </w:rPr>
        <w:t xml:space="preserve"> </w:t>
      </w:r>
      <w:r w:rsidRPr="009D43A8">
        <w:t>бедствия)</w:t>
      </w:r>
    </w:p>
    <w:p w:rsidR="00283724" w:rsidRPr="009D43A8" w:rsidRDefault="00283724" w:rsidP="00283724">
      <w:pPr>
        <w:pStyle w:val="a7"/>
        <w:spacing w:after="0"/>
        <w:ind w:firstLine="708"/>
        <w:jc w:val="both"/>
      </w:pPr>
      <w:r w:rsidRPr="009D43A8">
        <w:rPr>
          <w:b/>
        </w:rPr>
        <w:t xml:space="preserve">Евакуация </w:t>
      </w:r>
      <w:r w:rsidRPr="009D43A8">
        <w:t>- организирано извеждане на хора и животни от застрашени райони и  настаняването и осигуряването им в безопасни места. (Закона за защита при</w:t>
      </w:r>
      <w:r w:rsidRPr="009D43A8">
        <w:rPr>
          <w:spacing w:val="42"/>
        </w:rPr>
        <w:t xml:space="preserve"> </w:t>
      </w:r>
      <w:r w:rsidRPr="009D43A8">
        <w:t>бедствия)</w:t>
      </w:r>
    </w:p>
    <w:p w:rsidR="00283724" w:rsidRPr="009D43A8" w:rsidRDefault="00283724" w:rsidP="00283724">
      <w:pPr>
        <w:pStyle w:val="a7"/>
        <w:spacing w:after="0"/>
        <w:ind w:firstLine="708"/>
        <w:jc w:val="both"/>
      </w:pPr>
      <w:r w:rsidRPr="009D43A8">
        <w:rPr>
          <w:b/>
        </w:rPr>
        <w:t xml:space="preserve">Заинтересована страна </w:t>
      </w:r>
      <w:r w:rsidRPr="009D43A8">
        <w:t>– лице или организация, които са способни да повлияят, да бъдат засегнати, или да се възприемат като засегнати от дадено решение или дейност. (БДС I</w:t>
      </w:r>
      <w:r>
        <w:t>SO 31000:</w:t>
      </w:r>
      <w:r>
        <w:rPr>
          <w:lang w:val="bg-BG"/>
        </w:rPr>
        <w:t xml:space="preserve"> </w:t>
      </w:r>
      <w:r w:rsidRPr="009D43A8">
        <w:t>„Управление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Идентификация на риска </w:t>
      </w:r>
      <w:r w:rsidRPr="009D43A8">
        <w:t>– процес на откриване, разпознаване и описание на рискове.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Излагане </w:t>
      </w:r>
      <w:r w:rsidRPr="009D43A8">
        <w:t>– хора, имущество, системи или други елементи, попадащи в зоните на опасност, които по този начин са предмет на потенциални загуби. (UNISDR Terminology on Disaster Risk Reduction 2009)</w:t>
      </w:r>
    </w:p>
    <w:p w:rsidR="00283724" w:rsidRPr="009D43A8" w:rsidRDefault="00283724" w:rsidP="00283724">
      <w:pPr>
        <w:pStyle w:val="a7"/>
        <w:spacing w:after="0"/>
        <w:ind w:firstLine="708"/>
        <w:jc w:val="both"/>
      </w:pPr>
      <w:r w:rsidRPr="009D43A8">
        <w:rPr>
          <w:b/>
        </w:rPr>
        <w:t xml:space="preserve">Критерии за риск </w:t>
      </w:r>
      <w:r w:rsidRPr="009D43A8">
        <w:t>– условия, по отношение на които се преценява  значимостта  на  риска. (БДС ISO 31000: „Управление на риска – принципи и</w:t>
      </w:r>
      <w:r w:rsidRPr="009D43A8">
        <w:rPr>
          <w:spacing w:val="15"/>
        </w:rPr>
        <w:t xml:space="preserve"> </w:t>
      </w:r>
      <w:r w:rsidRPr="009D43A8">
        <w:t>указания“)</w:t>
      </w:r>
    </w:p>
    <w:p w:rsidR="00283724" w:rsidRPr="009D43A8" w:rsidRDefault="00283724" w:rsidP="00283724">
      <w:pPr>
        <w:pStyle w:val="a7"/>
        <w:spacing w:after="0"/>
        <w:ind w:firstLine="708"/>
        <w:jc w:val="both"/>
      </w:pPr>
      <w:r w:rsidRPr="009D43A8">
        <w:rPr>
          <w:b/>
        </w:rPr>
        <w:t xml:space="preserve">Намаляване на риска от бедствия </w:t>
      </w:r>
      <w:r w:rsidRPr="009D43A8">
        <w:t>- идентифициране, анализиране и оценяване на риска от бедствия и прилагане на мерки за отстраняването или намаляването му. (Закон за защита при  бедствия)</w:t>
      </w:r>
    </w:p>
    <w:p w:rsidR="00283724" w:rsidRPr="009D43A8" w:rsidRDefault="00283724" w:rsidP="00283724">
      <w:pPr>
        <w:pStyle w:val="a7"/>
        <w:spacing w:after="0"/>
        <w:ind w:firstLine="708"/>
        <w:jc w:val="both"/>
      </w:pPr>
      <w:r w:rsidRPr="009D43A8">
        <w:rPr>
          <w:b/>
        </w:rPr>
        <w:t xml:space="preserve">Ниво на риск </w:t>
      </w:r>
      <w:r w:rsidRPr="009D43A8">
        <w:t>– значимост на риска или комбинация от рискове, изразена чрез комбинация от последствия, и тяхната възможност.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Опасност </w:t>
      </w:r>
      <w:r w:rsidRPr="009D43A8">
        <w:t>- опасно явление, вещество, човешка дейност или състояние, което  може  да  причини загуба на човешки живот, травми или други последици за здравето, имуществени щети, загуба на поминък и услуги, социални и икономически сътресения или увреждане на околната среда. (Закон за защита при</w:t>
      </w:r>
      <w:r w:rsidRPr="009D43A8">
        <w:rPr>
          <w:spacing w:val="3"/>
        </w:rPr>
        <w:t xml:space="preserve"> </w:t>
      </w:r>
      <w:r w:rsidRPr="009D43A8">
        <w:t>бедствия)</w:t>
      </w:r>
    </w:p>
    <w:p w:rsidR="00283724" w:rsidRPr="009D43A8" w:rsidRDefault="00283724" w:rsidP="00283724">
      <w:pPr>
        <w:pStyle w:val="a7"/>
        <w:spacing w:after="0"/>
        <w:ind w:firstLine="708"/>
        <w:jc w:val="both"/>
      </w:pPr>
      <w:r w:rsidRPr="009D43A8">
        <w:rPr>
          <w:b/>
        </w:rPr>
        <w:t xml:space="preserve">Оценяване на риска </w:t>
      </w:r>
      <w:r w:rsidRPr="009D43A8">
        <w:t>– съвкупност от процеси на идентификация, анализ и преценяване на риска.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Последствие </w:t>
      </w:r>
      <w:r w:rsidRPr="009D43A8">
        <w:t>– резултат от дадено събитие, засягащ целите.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lastRenderedPageBreak/>
        <w:t xml:space="preserve">Превенция – </w:t>
      </w:r>
      <w:r w:rsidRPr="009D43A8">
        <w:t>нормативни изисквания, организационни и физически мерки насочени към избягване или намаляване на негативните последици от бедствия.</w:t>
      </w:r>
    </w:p>
    <w:p w:rsidR="00283724" w:rsidRPr="009D43A8" w:rsidRDefault="00283724" w:rsidP="00283724">
      <w:pPr>
        <w:pStyle w:val="a7"/>
        <w:spacing w:after="0"/>
        <w:ind w:firstLine="708"/>
        <w:jc w:val="both"/>
      </w:pPr>
      <w:r w:rsidRPr="009D43A8">
        <w:rPr>
          <w:b/>
        </w:rPr>
        <w:t xml:space="preserve">Преглед </w:t>
      </w:r>
      <w:r w:rsidRPr="009D43A8">
        <w:t>– дейност, предприета с цел да се определи пригодността, адекватността и ефикасността на изследвания обект, за да се постигнат установените цели. (БДС ISO 31000:</w:t>
      </w:r>
    </w:p>
    <w:p w:rsidR="00283724" w:rsidRDefault="00283724" w:rsidP="00283724">
      <w:pPr>
        <w:shd w:val="clear" w:color="auto" w:fill="FFFFFF"/>
        <w:tabs>
          <w:tab w:val="left" w:pos="709"/>
        </w:tabs>
        <w:jc w:val="both"/>
        <w:rPr>
          <w:lang w:val="bg-BG"/>
        </w:rPr>
      </w:pPr>
      <w:r w:rsidRPr="009D43A8">
        <w:t>„Управление на риска – принципи и</w:t>
      </w:r>
      <w:r>
        <w:rPr>
          <w:lang w:val="bg-BG"/>
        </w:rPr>
        <w:t xml:space="preserve"> указания“</w:t>
      </w:r>
      <w:r>
        <w:t>)</w:t>
      </w:r>
    </w:p>
    <w:p w:rsidR="00283724" w:rsidRPr="009D43A8" w:rsidRDefault="00283724" w:rsidP="00283724">
      <w:pPr>
        <w:pStyle w:val="a7"/>
        <w:spacing w:after="0"/>
        <w:ind w:firstLine="708"/>
        <w:jc w:val="both"/>
      </w:pPr>
      <w:r w:rsidRPr="009D43A8">
        <w:rPr>
          <w:b/>
        </w:rPr>
        <w:t xml:space="preserve">Преценяване на риска </w:t>
      </w:r>
      <w:r w:rsidRPr="009D43A8">
        <w:t>– процес на сравняване на резултатите от анализа на риска с  критериите за риск, за да се определи дали рискът и/или неговата значимост са приемливи или допустими. (БДС ISO 31000: „Управление на риска – принципи и</w:t>
      </w:r>
      <w:r w:rsidRPr="009D43A8">
        <w:rPr>
          <w:spacing w:val="22"/>
        </w:rPr>
        <w:t xml:space="preserve"> </w:t>
      </w:r>
      <w:r w:rsidRPr="009D43A8">
        <w:t>указания“)</w:t>
      </w:r>
    </w:p>
    <w:p w:rsidR="00283724" w:rsidRPr="009D43A8" w:rsidRDefault="00283724" w:rsidP="00283724">
      <w:pPr>
        <w:pStyle w:val="a7"/>
        <w:spacing w:after="0"/>
        <w:ind w:firstLine="708"/>
        <w:jc w:val="both"/>
      </w:pPr>
      <w:r w:rsidRPr="009D43A8">
        <w:rPr>
          <w:b/>
        </w:rPr>
        <w:t xml:space="preserve">Профил на риск </w:t>
      </w:r>
      <w:r w:rsidRPr="009D43A8">
        <w:t>– описание на която и да е съвкупност от рискове. (БДС ISO 31000:</w:t>
      </w:r>
    </w:p>
    <w:p w:rsidR="00283724" w:rsidRPr="009D43A8" w:rsidRDefault="00283724" w:rsidP="00283724">
      <w:pPr>
        <w:pStyle w:val="a7"/>
        <w:spacing w:after="0"/>
        <w:jc w:val="both"/>
      </w:pPr>
      <w:r w:rsidRPr="009D43A8">
        <w:t>„Управление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Риск </w:t>
      </w:r>
      <w:r w:rsidRPr="009D43A8">
        <w:t>– влияние на неопределеността за постигането на цели.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Реагиране </w:t>
      </w:r>
      <w:r w:rsidRPr="009D43A8">
        <w:t>- действията, които са предприети по време на или непосредствено след бедствието  с цел спасяване на човешки живот, намаляване на въздействията върху здравето, осигуряване на обществената безопасност и на основните потребности на засегнатите хора. (Закон за защита при бедствия)</w:t>
      </w:r>
    </w:p>
    <w:p w:rsidR="00283724" w:rsidRPr="009D43A8" w:rsidRDefault="00283724" w:rsidP="00283724">
      <w:pPr>
        <w:pStyle w:val="a7"/>
        <w:spacing w:after="0"/>
        <w:ind w:firstLine="708"/>
        <w:jc w:val="both"/>
      </w:pPr>
      <w:r w:rsidRPr="009D43A8">
        <w:rPr>
          <w:b/>
        </w:rPr>
        <w:t xml:space="preserve">Риск от бедствие </w:t>
      </w:r>
      <w:r w:rsidRPr="009D43A8">
        <w:t>- потенциалните загуби при бедствие, които могат да възникнат за дадена общност, включващи живота, здравния статус, поминъка, активите и услугите, в определен период от време. (Закон за защита при бедствия)</w:t>
      </w:r>
    </w:p>
    <w:p w:rsidR="00283724" w:rsidRPr="00283724" w:rsidRDefault="00283724" w:rsidP="00283724">
      <w:pPr>
        <w:ind w:firstLine="708"/>
        <w:jc w:val="both"/>
        <w:rPr>
          <w:lang w:val="bg-BG"/>
        </w:rPr>
      </w:pPr>
      <w:r w:rsidRPr="009D43A8">
        <w:rPr>
          <w:b/>
        </w:rPr>
        <w:t xml:space="preserve">Средство за управление </w:t>
      </w:r>
      <w:r w:rsidRPr="009D43A8">
        <w:t>– мярка, която изменя риска. (БДС ISO 31000: „Управление на риска– принципи и указания“)</w:t>
      </w:r>
    </w:p>
    <w:p w:rsidR="00283724" w:rsidRPr="009D43A8" w:rsidRDefault="00283724" w:rsidP="00283724">
      <w:pPr>
        <w:pStyle w:val="a7"/>
        <w:spacing w:after="0"/>
        <w:ind w:firstLine="708"/>
        <w:jc w:val="both"/>
      </w:pPr>
      <w:r w:rsidRPr="009D43A8">
        <w:rPr>
          <w:b/>
        </w:rPr>
        <w:t xml:space="preserve">Събитие </w:t>
      </w:r>
      <w:r w:rsidRPr="009D43A8">
        <w:t>– възникване или изменение на дадена конкретна съвкупност от обстоятелства. (БДС ISO 31000: „Управление на риска – принципи и указания“)</w:t>
      </w:r>
    </w:p>
    <w:p w:rsidR="00283724" w:rsidRPr="009D43A8" w:rsidRDefault="00283724" w:rsidP="00283724">
      <w:pPr>
        <w:pStyle w:val="a7"/>
        <w:spacing w:after="0"/>
        <w:ind w:firstLine="708"/>
        <w:jc w:val="both"/>
      </w:pPr>
      <w:r w:rsidRPr="009D43A8">
        <w:rPr>
          <w:b/>
        </w:rPr>
        <w:t xml:space="preserve">Устойчивост </w:t>
      </w:r>
      <w:r w:rsidRPr="009D43A8">
        <w:t>- способността на една система, общност или общество, изложени на опасности, да се съпротивлява, поема, приспособява и възстановява от въздействието на опасностите, по навременен и ефективен начин, включително чрез запазване и възстановяване  на  нейните  съществени основни структури и функции. (UNISDR Terminology on Disaster Risk Reduction</w:t>
      </w:r>
      <w:r w:rsidRPr="009D43A8">
        <w:rPr>
          <w:spacing w:val="8"/>
        </w:rPr>
        <w:t xml:space="preserve"> </w:t>
      </w:r>
      <w:r w:rsidRPr="009D43A8">
        <w:t>2009)</w:t>
      </w:r>
    </w:p>
    <w:p w:rsidR="00283724" w:rsidRPr="009D43A8" w:rsidRDefault="00283724" w:rsidP="00283724">
      <w:pPr>
        <w:pStyle w:val="a7"/>
        <w:spacing w:after="0"/>
        <w:ind w:firstLine="708"/>
        <w:jc w:val="both"/>
      </w:pPr>
      <w:r w:rsidRPr="009D43A8">
        <w:rPr>
          <w:b/>
        </w:rPr>
        <w:t xml:space="preserve">Управление на риска </w:t>
      </w:r>
      <w:r w:rsidRPr="009D43A8">
        <w:t>– координирани дейности за ръководене и насочване на дадена</w:t>
      </w:r>
      <w:r w:rsidRPr="009D43A8">
        <w:rPr>
          <w:w w:val="101"/>
        </w:rPr>
        <w:t xml:space="preserve"> </w:t>
      </w:r>
      <w:r w:rsidRPr="009D43A8">
        <w:t>организация по отношение на риска. (БДС ISO 31000: „Управление на риска – принципи и указания“)</w:t>
      </w:r>
      <w:r w:rsidRPr="009D43A8">
        <w:rPr>
          <w:w w:val="101"/>
        </w:rPr>
        <w:t xml:space="preserve"> </w:t>
      </w:r>
      <w:r w:rsidRPr="009D43A8">
        <w:rPr>
          <w:b/>
        </w:rPr>
        <w:t xml:space="preserve">Управление на риска от бедствия </w:t>
      </w:r>
      <w:r w:rsidRPr="009D43A8">
        <w:t>- систематичен процес на използване на административни</w:t>
      </w:r>
      <w:r w:rsidRPr="009D43A8">
        <w:rPr>
          <w:w w:val="101"/>
        </w:rPr>
        <w:t xml:space="preserve"> </w:t>
      </w:r>
      <w:r w:rsidRPr="009D43A8">
        <w:t>разпоредби, оперативни умения и капацитет за прилагане на стратегии, политики и подобряване на</w:t>
      </w:r>
      <w:r w:rsidRPr="009D43A8">
        <w:rPr>
          <w:w w:val="101"/>
        </w:rPr>
        <w:t xml:space="preserve"> </w:t>
      </w:r>
      <w:r w:rsidRPr="009D43A8">
        <w:t>способността за справяне, с цел намаляване на вредните въздействия от опасности и възможността от</w:t>
      </w:r>
    </w:p>
    <w:p w:rsidR="00283724" w:rsidRPr="009D43A8" w:rsidRDefault="00283724" w:rsidP="00283724">
      <w:pPr>
        <w:pStyle w:val="a7"/>
        <w:spacing w:after="0"/>
        <w:jc w:val="both"/>
      </w:pPr>
      <w:r w:rsidRPr="009D43A8">
        <w:t>бедствие. (UNISDR Terminology on Disaster Risk Reduction 2009)</w:t>
      </w:r>
    </w:p>
    <w:p w:rsidR="00283724" w:rsidRPr="00283724" w:rsidRDefault="00283724" w:rsidP="00283724">
      <w:pPr>
        <w:shd w:val="clear" w:color="auto" w:fill="FFFFFF"/>
        <w:tabs>
          <w:tab w:val="left" w:pos="709"/>
        </w:tabs>
        <w:jc w:val="both"/>
      </w:pPr>
      <w:r>
        <w:rPr>
          <w:b/>
          <w:lang w:val="bg-BG"/>
        </w:rPr>
        <w:tab/>
      </w:r>
      <w:r w:rsidRPr="009D43A8">
        <w:rPr>
          <w:b/>
        </w:rPr>
        <w:t xml:space="preserve">Уязвимост </w:t>
      </w:r>
      <w:r w:rsidRPr="009D43A8">
        <w:t xml:space="preserve">– характеристиките и състоянието на дадена общност, система или актив, които ги правят податливи на вредните фактори на дадена опасност. </w:t>
      </w:r>
      <w:r>
        <w:t>(Закона за защита при</w:t>
      </w:r>
      <w:r>
        <w:rPr>
          <w:lang w:val="bg-BG"/>
        </w:rPr>
        <w:t xml:space="preserve"> бедствия</w:t>
      </w:r>
      <w:r>
        <w:t>)</w:t>
      </w:r>
    </w:p>
    <w:p w:rsidR="00283724" w:rsidRDefault="00283724" w:rsidP="00283724">
      <w:pPr>
        <w:shd w:val="clear" w:color="auto" w:fill="FFFFFF"/>
        <w:tabs>
          <w:tab w:val="left" w:pos="709"/>
        </w:tabs>
        <w:jc w:val="both"/>
        <w:rPr>
          <w:lang w:val="bg-BG"/>
        </w:rPr>
      </w:pPr>
      <w:r>
        <w:rPr>
          <w:lang w:val="bg-BG"/>
        </w:rPr>
        <w:t xml:space="preserve"> </w:t>
      </w:r>
    </w:p>
    <w:p w:rsidR="001377F0" w:rsidRPr="009D43A8" w:rsidRDefault="00283724" w:rsidP="00313A92">
      <w:pPr>
        <w:shd w:val="clear" w:color="auto" w:fill="FFFFFF"/>
        <w:tabs>
          <w:tab w:val="left" w:pos="709"/>
        </w:tabs>
        <w:jc w:val="center"/>
        <w:rPr>
          <w:b/>
        </w:rPr>
      </w:pPr>
      <w:r>
        <w:rPr>
          <w:lang w:val="bg-BG"/>
        </w:rPr>
        <w:br w:type="column"/>
      </w:r>
      <w:r w:rsidR="001377F0" w:rsidRPr="009D43A8">
        <w:rPr>
          <w:b/>
        </w:rPr>
        <w:lastRenderedPageBreak/>
        <w:t>РАЗДЕЛ I. ВЪВЕДЕНИЕ В ПЛАНА</w:t>
      </w:r>
    </w:p>
    <w:p w:rsidR="001377F0" w:rsidRPr="009D43A8" w:rsidRDefault="001377F0" w:rsidP="001377F0">
      <w:pPr>
        <w:shd w:val="clear" w:color="auto" w:fill="FFFFFF"/>
        <w:tabs>
          <w:tab w:val="left" w:pos="993"/>
        </w:tabs>
        <w:jc w:val="both"/>
        <w:rPr>
          <w:b/>
        </w:rPr>
      </w:pPr>
    </w:p>
    <w:p w:rsidR="001377F0" w:rsidRPr="000076E2" w:rsidRDefault="001377F0" w:rsidP="000076E2">
      <w:pPr>
        <w:shd w:val="clear" w:color="auto" w:fill="FFFFFF"/>
        <w:tabs>
          <w:tab w:val="left" w:pos="993"/>
        </w:tabs>
        <w:ind w:firstLine="709"/>
        <w:jc w:val="both"/>
        <w:rPr>
          <w:lang w:val="bg-BG"/>
        </w:rPr>
      </w:pPr>
      <w:r w:rsidRPr="009D43A8">
        <w:t xml:space="preserve">В </w:t>
      </w:r>
      <w:r w:rsidR="00844006">
        <w:rPr>
          <w:lang w:val="bg-BG"/>
        </w:rPr>
        <w:t>раздел Въведение</w:t>
      </w:r>
      <w:r w:rsidR="000076E2" w:rsidRPr="000076E2">
        <w:rPr>
          <w:lang w:val="bg-BG"/>
        </w:rPr>
        <w:t xml:space="preserve"> е посочено как</w:t>
      </w:r>
      <w:r w:rsidRPr="000076E2">
        <w:t xml:space="preserve"> е разработен</w:t>
      </w:r>
      <w:r w:rsidR="000076E2">
        <w:t xml:space="preserve"> ПЗБ, опис</w:t>
      </w:r>
      <w:r w:rsidR="000076E2">
        <w:rPr>
          <w:lang w:val="bg-BG"/>
        </w:rPr>
        <w:t>ана е</w:t>
      </w:r>
      <w:r w:rsidRPr="009D43A8">
        <w:t xml:space="preserve"> структурата, целите и задачите на плана, нормативните изисквания, географския район и аудиторията, за която </w:t>
      </w:r>
      <w:r w:rsidR="000076E2">
        <w:t>е предназначен.</w:t>
      </w:r>
    </w:p>
    <w:p w:rsidR="001377F0" w:rsidRPr="009D43A8" w:rsidRDefault="001377F0" w:rsidP="001377F0">
      <w:pPr>
        <w:pStyle w:val="a7"/>
        <w:spacing w:after="0"/>
        <w:ind w:firstLine="709"/>
        <w:jc w:val="both"/>
      </w:pPr>
      <w:r w:rsidRPr="009D43A8">
        <w:t xml:space="preserve">Целта на </w:t>
      </w:r>
      <w:r w:rsidR="000076E2">
        <w:t xml:space="preserve">раздел </w:t>
      </w:r>
      <w:r w:rsidR="000076E2">
        <w:rPr>
          <w:lang w:val="bg-BG"/>
        </w:rPr>
        <w:t>В</w:t>
      </w:r>
      <w:r w:rsidR="000076E2" w:rsidRPr="000076E2">
        <w:t>ъведение</w:t>
      </w:r>
      <w:r w:rsidR="000076E2" w:rsidRPr="009D43A8">
        <w:rPr>
          <w:b/>
        </w:rPr>
        <w:t xml:space="preserve"> </w:t>
      </w:r>
      <w:r w:rsidRPr="009D43A8">
        <w:t>е да даде кратък преглед на предназначението на плана, аудиторията, структурата и процесите по разработване и актуализирането на ПЗБ.</w:t>
      </w:r>
    </w:p>
    <w:p w:rsidR="001377F0" w:rsidRPr="009D43A8" w:rsidRDefault="001377F0" w:rsidP="001377F0">
      <w:pPr>
        <w:ind w:firstLine="709"/>
        <w:jc w:val="both"/>
      </w:pPr>
      <w:r w:rsidRPr="009D43A8">
        <w:t xml:space="preserve">Основни компоненти </w:t>
      </w:r>
      <w:r w:rsidRPr="000076E2">
        <w:t xml:space="preserve">на </w:t>
      </w:r>
      <w:r w:rsidR="000076E2" w:rsidRPr="000076E2">
        <w:rPr>
          <w:lang w:val="bg-BG"/>
        </w:rPr>
        <w:t>раздела са</w:t>
      </w:r>
      <w:r w:rsidRPr="000076E2">
        <w:t>:</w:t>
      </w:r>
    </w:p>
    <w:p w:rsidR="001377F0" w:rsidRPr="009D43A8" w:rsidRDefault="001377F0" w:rsidP="001406D6">
      <w:pPr>
        <w:pStyle w:val="a9"/>
        <w:widowControl w:val="0"/>
        <w:numPr>
          <w:ilvl w:val="0"/>
          <w:numId w:val="7"/>
        </w:numPr>
        <w:tabs>
          <w:tab w:val="left" w:pos="1189"/>
        </w:tabs>
        <w:autoSpaceDE w:val="0"/>
        <w:autoSpaceDN w:val="0"/>
        <w:ind w:left="0" w:firstLine="709"/>
        <w:contextualSpacing w:val="0"/>
        <w:jc w:val="both"/>
      </w:pPr>
      <w:r w:rsidRPr="009D43A8">
        <w:t>Цел на плана;</w:t>
      </w:r>
    </w:p>
    <w:p w:rsidR="000076E2" w:rsidRDefault="001377F0" w:rsidP="001406D6">
      <w:pPr>
        <w:pStyle w:val="a9"/>
        <w:widowControl w:val="0"/>
        <w:numPr>
          <w:ilvl w:val="0"/>
          <w:numId w:val="7"/>
        </w:numPr>
        <w:tabs>
          <w:tab w:val="left" w:pos="1189"/>
        </w:tabs>
        <w:autoSpaceDE w:val="0"/>
        <w:autoSpaceDN w:val="0"/>
        <w:ind w:left="0" w:firstLine="709"/>
        <w:contextualSpacing w:val="0"/>
        <w:jc w:val="both"/>
      </w:pPr>
      <w:r w:rsidRPr="009D43A8">
        <w:t>Описание на географския район, който обхваща</w:t>
      </w:r>
      <w:r w:rsidRPr="009D43A8">
        <w:rPr>
          <w:spacing w:val="10"/>
        </w:rPr>
        <w:t xml:space="preserve"> </w:t>
      </w:r>
      <w:r w:rsidRPr="009D43A8">
        <w:t>ПЗБ;</w:t>
      </w:r>
    </w:p>
    <w:p w:rsidR="001377F0" w:rsidRPr="009D43A8" w:rsidRDefault="001377F0" w:rsidP="001406D6">
      <w:pPr>
        <w:pStyle w:val="a9"/>
        <w:widowControl w:val="0"/>
        <w:numPr>
          <w:ilvl w:val="0"/>
          <w:numId w:val="7"/>
        </w:numPr>
        <w:tabs>
          <w:tab w:val="left" w:pos="1189"/>
        </w:tabs>
        <w:autoSpaceDE w:val="0"/>
        <w:autoSpaceDN w:val="0"/>
        <w:ind w:left="0" w:firstLine="709"/>
        <w:contextualSpacing w:val="0"/>
        <w:jc w:val="both"/>
      </w:pPr>
      <w:r w:rsidRPr="009D43A8">
        <w:t>Определяне на аудиторията, за която е предназначен</w:t>
      </w:r>
      <w:r w:rsidRPr="000076E2">
        <w:rPr>
          <w:spacing w:val="14"/>
        </w:rPr>
        <w:t xml:space="preserve"> </w:t>
      </w:r>
      <w:r w:rsidRPr="009D43A8">
        <w:t>планът;</w:t>
      </w:r>
    </w:p>
    <w:p w:rsidR="001377F0" w:rsidRPr="009D43A8" w:rsidRDefault="001377F0" w:rsidP="001406D6">
      <w:pPr>
        <w:pStyle w:val="a9"/>
        <w:widowControl w:val="0"/>
        <w:numPr>
          <w:ilvl w:val="0"/>
          <w:numId w:val="7"/>
        </w:numPr>
        <w:tabs>
          <w:tab w:val="left" w:pos="1189"/>
        </w:tabs>
        <w:autoSpaceDE w:val="0"/>
        <w:autoSpaceDN w:val="0"/>
        <w:ind w:left="0" w:firstLine="709"/>
        <w:contextualSpacing w:val="0"/>
        <w:jc w:val="both"/>
      </w:pPr>
      <w:r w:rsidRPr="009D43A8">
        <w:t>Детайлно описание на структурата на</w:t>
      </w:r>
      <w:r w:rsidRPr="009D43A8">
        <w:rPr>
          <w:spacing w:val="7"/>
        </w:rPr>
        <w:t xml:space="preserve"> </w:t>
      </w:r>
      <w:r w:rsidRPr="009D43A8">
        <w:t>ПЗБ;</w:t>
      </w:r>
    </w:p>
    <w:p w:rsidR="000076E2" w:rsidRDefault="001377F0" w:rsidP="001406D6">
      <w:pPr>
        <w:pStyle w:val="a9"/>
        <w:widowControl w:val="0"/>
        <w:numPr>
          <w:ilvl w:val="0"/>
          <w:numId w:val="7"/>
        </w:numPr>
        <w:tabs>
          <w:tab w:val="left" w:pos="1189"/>
        </w:tabs>
        <w:autoSpaceDE w:val="0"/>
        <w:autoSpaceDN w:val="0"/>
        <w:ind w:left="0" w:firstLine="709"/>
        <w:contextualSpacing w:val="0"/>
        <w:jc w:val="both"/>
      </w:pPr>
      <w:r w:rsidRPr="009D43A8">
        <w:t>Поясняване на връзката между ПЗБ и другите планиращи документи касаещи защитата при бедствия;</w:t>
      </w:r>
    </w:p>
    <w:p w:rsidR="001377F0" w:rsidRPr="000076E2" w:rsidRDefault="001377F0" w:rsidP="001406D6">
      <w:pPr>
        <w:pStyle w:val="a9"/>
        <w:widowControl w:val="0"/>
        <w:numPr>
          <w:ilvl w:val="0"/>
          <w:numId w:val="7"/>
        </w:numPr>
        <w:tabs>
          <w:tab w:val="left" w:pos="1189"/>
        </w:tabs>
        <w:autoSpaceDE w:val="0"/>
        <w:autoSpaceDN w:val="0"/>
        <w:ind w:left="0" w:firstLine="709"/>
        <w:contextualSpacing w:val="0"/>
        <w:jc w:val="both"/>
      </w:pPr>
      <w:r w:rsidRPr="009D43A8">
        <w:t>Описание на процесите на разработване и актуализиране на ПЗБ.</w:t>
      </w:r>
    </w:p>
    <w:p w:rsidR="001377F0" w:rsidRPr="009D43A8" w:rsidRDefault="001377F0" w:rsidP="001377F0">
      <w:pPr>
        <w:shd w:val="clear" w:color="auto" w:fill="FFFFFF"/>
        <w:tabs>
          <w:tab w:val="left" w:pos="993"/>
        </w:tabs>
        <w:jc w:val="both"/>
        <w:rPr>
          <w:b/>
        </w:rPr>
      </w:pPr>
    </w:p>
    <w:p w:rsidR="001377F0" w:rsidRPr="009D43A8" w:rsidRDefault="001377F0" w:rsidP="001377F0">
      <w:pPr>
        <w:numPr>
          <w:ilvl w:val="0"/>
          <w:numId w:val="4"/>
        </w:numPr>
        <w:shd w:val="clear" w:color="auto" w:fill="FFFFFF"/>
        <w:tabs>
          <w:tab w:val="left" w:pos="993"/>
        </w:tabs>
        <w:ind w:left="0" w:firstLine="709"/>
        <w:jc w:val="both"/>
        <w:rPr>
          <w:b/>
        </w:rPr>
      </w:pPr>
      <w:r w:rsidRPr="009D43A8">
        <w:rPr>
          <w:b/>
        </w:rPr>
        <w:t>Основание за разработване на плана</w:t>
      </w:r>
    </w:p>
    <w:p w:rsidR="001377F0" w:rsidRPr="009D43A8" w:rsidRDefault="001377F0" w:rsidP="001377F0">
      <w:pPr>
        <w:shd w:val="clear" w:color="auto" w:fill="FFFFFF"/>
        <w:tabs>
          <w:tab w:val="left" w:pos="993"/>
        </w:tabs>
        <w:ind w:firstLine="709"/>
        <w:jc w:val="both"/>
      </w:pPr>
      <w:r w:rsidRPr="009D43A8">
        <w:t xml:space="preserve">Планът за защита при бедствия на Община </w:t>
      </w:r>
      <w:r w:rsidRPr="009D43A8">
        <w:rPr>
          <w:lang w:val="bg-BG"/>
        </w:rPr>
        <w:t>Ценово</w:t>
      </w:r>
      <w:r w:rsidRPr="009D43A8">
        <w:t xml:space="preserve"> е разработен на основание чл. 9 от Закона за защита при бедствия (ЗЗБ) и спазване на изискванията на Указания за разработването и готовността за изпълнението на планове за защита при бедствия разработени на основание чл. 9, ал.15 от ЗЗБ от Съвета за намаляване на риска от бедствия към Министерски съвет на Република България.</w:t>
      </w:r>
    </w:p>
    <w:p w:rsidR="001377F0" w:rsidRPr="009D43A8" w:rsidRDefault="001377F0" w:rsidP="001377F0">
      <w:pPr>
        <w:pStyle w:val="a7"/>
        <w:tabs>
          <w:tab w:val="left" w:pos="993"/>
        </w:tabs>
        <w:spacing w:after="0"/>
        <w:ind w:firstLine="709"/>
        <w:jc w:val="both"/>
      </w:pPr>
      <w:r w:rsidRPr="009D43A8">
        <w:t>Плановете за конкретни специфични опасности (за наводнение, земетресение, ядрена или радиационна авария по чл. 9, ал. 2 от Закона за защита при бедствия, външните аварийни планове по чл. 108, ал. 1 ЗООС) и други помощни планове са изготвени като отделни части към ПЗБ в раздел</w:t>
      </w:r>
      <w:r w:rsidRPr="009D43A8">
        <w:rPr>
          <w:spacing w:val="-6"/>
        </w:rPr>
        <w:t xml:space="preserve"> </w:t>
      </w:r>
      <w:r w:rsidRPr="009D43A8">
        <w:t>ПРИЛОЖЕНИЯ.</w:t>
      </w:r>
    </w:p>
    <w:p w:rsidR="001377F0" w:rsidRPr="009D43A8" w:rsidRDefault="001377F0" w:rsidP="001377F0">
      <w:pPr>
        <w:shd w:val="clear" w:color="auto" w:fill="FFFFFF"/>
        <w:tabs>
          <w:tab w:val="left" w:pos="993"/>
        </w:tabs>
        <w:ind w:firstLine="709"/>
        <w:jc w:val="both"/>
      </w:pPr>
      <w:r w:rsidRPr="009D43A8">
        <w:t>На основание чл. 9, ал. 11 от Закона за защита при бедствия, Общинския план за защита при бедствия се приема от общинския съвет след съгласуване с областния съвет за намаляване на риска от бедствия.</w:t>
      </w:r>
    </w:p>
    <w:p w:rsidR="001377F0" w:rsidRPr="009D43A8" w:rsidRDefault="001377F0" w:rsidP="001377F0">
      <w:pPr>
        <w:pStyle w:val="a7"/>
        <w:spacing w:after="0"/>
        <w:ind w:firstLine="709"/>
        <w:jc w:val="both"/>
      </w:pPr>
      <w:r w:rsidRPr="009D43A8">
        <w:t>Разработването на ПЗБ надгражда и подобрява съществуващото състояние на защита на населението при бедствия и добавя подход за намаляване на риска, свързан с опасн</w:t>
      </w:r>
      <w:r w:rsidR="00A80684">
        <w:t>остите. План</w:t>
      </w:r>
      <w:r w:rsidR="00A36571">
        <w:rPr>
          <w:lang w:val="bg-BG"/>
        </w:rPr>
        <w:t>ът</w:t>
      </w:r>
      <w:r w:rsidRPr="009D43A8">
        <w:t xml:space="preserve"> за защита при бедствия </w:t>
      </w:r>
      <w:r w:rsidR="00A36571">
        <w:rPr>
          <w:lang w:val="bg-BG"/>
        </w:rPr>
        <w:t>е</w:t>
      </w:r>
      <w:r w:rsidR="0071001D">
        <w:t xml:space="preserve"> интегриран</w:t>
      </w:r>
      <w:r w:rsidRPr="009D43A8">
        <w:t xml:space="preserve"> с общинските и областни</w:t>
      </w:r>
      <w:r w:rsidR="0071001D">
        <w:t>те политики  и планове</w:t>
      </w:r>
      <w:r w:rsidRPr="009D43A8">
        <w:t xml:space="preserve"> и </w:t>
      </w:r>
      <w:r w:rsidR="0071001D">
        <w:t>координира</w:t>
      </w:r>
      <w:r w:rsidRPr="009D43A8">
        <w:t xml:space="preserve"> ангажиментите на службите за спешно реагиране, на доставчиците на основни стоки/услуги, на </w:t>
      </w:r>
      <w:r w:rsidR="0071001D">
        <w:rPr>
          <w:lang w:val="bg-BG"/>
        </w:rPr>
        <w:t xml:space="preserve">община Ценово, като </w:t>
      </w:r>
      <w:r w:rsidRPr="009D43A8">
        <w:t>териториалн</w:t>
      </w:r>
      <w:r w:rsidR="0071001D">
        <w:rPr>
          <w:lang w:val="bg-BG"/>
        </w:rPr>
        <w:t>о</w:t>
      </w:r>
      <w:r w:rsidRPr="009D43A8">
        <w:t xml:space="preserve"> звен</w:t>
      </w:r>
      <w:r w:rsidR="0071001D">
        <w:rPr>
          <w:lang w:val="bg-BG"/>
        </w:rPr>
        <w:t>о</w:t>
      </w:r>
      <w:r w:rsidRPr="009D43A8">
        <w:t xml:space="preserve"> на централната администрация на изпълнителната власт, на юридически лица, включително юридически лица с нестопанска цел, и други, имащи отношение към намаляването на риска от бедствия. Плановете за защита при бедствия представляват възможност за подобряване на взаимодействието и координацията за намаляването на риска от бедствия в полза на обществената</w:t>
      </w:r>
      <w:r w:rsidRPr="009D43A8">
        <w:rPr>
          <w:spacing w:val="4"/>
        </w:rPr>
        <w:t xml:space="preserve"> </w:t>
      </w:r>
      <w:r w:rsidRPr="009D43A8">
        <w:t>безопасност.</w:t>
      </w:r>
    </w:p>
    <w:p w:rsidR="0071001D" w:rsidRPr="009D43A8" w:rsidRDefault="0071001D" w:rsidP="0071001D">
      <w:pPr>
        <w:pStyle w:val="a7"/>
        <w:tabs>
          <w:tab w:val="left" w:pos="993"/>
        </w:tabs>
        <w:spacing w:after="0"/>
        <w:ind w:firstLine="709"/>
        <w:jc w:val="both"/>
      </w:pPr>
      <w:r w:rsidRPr="009D43A8">
        <w:t xml:space="preserve">Структурата </w:t>
      </w:r>
      <w:r>
        <w:rPr>
          <w:lang w:val="bg-BG"/>
        </w:rPr>
        <w:t>на ПЗБ на Община Ценово</w:t>
      </w:r>
      <w:r w:rsidRPr="009D43A8">
        <w:t xml:space="preserve"> е съобразена с изискванията на чл. 9, ал. 3 от Закона за защита при бедствия и съдържа:</w:t>
      </w:r>
    </w:p>
    <w:p w:rsidR="0071001D" w:rsidRPr="009D43A8" w:rsidRDefault="0071001D" w:rsidP="0071001D">
      <w:pPr>
        <w:pStyle w:val="a9"/>
        <w:widowControl w:val="0"/>
        <w:numPr>
          <w:ilvl w:val="1"/>
          <w:numId w:val="5"/>
        </w:numPr>
        <w:tabs>
          <w:tab w:val="left" w:pos="993"/>
          <w:tab w:val="left" w:pos="1134"/>
        </w:tabs>
        <w:autoSpaceDE w:val="0"/>
        <w:autoSpaceDN w:val="0"/>
        <w:ind w:left="0" w:firstLine="709"/>
        <w:contextualSpacing w:val="0"/>
        <w:jc w:val="both"/>
      </w:pPr>
      <w:r w:rsidRPr="009D43A8">
        <w:t>Опасностите и рисковете от</w:t>
      </w:r>
      <w:r w:rsidRPr="009D43A8">
        <w:rPr>
          <w:spacing w:val="-1"/>
        </w:rPr>
        <w:t xml:space="preserve"> </w:t>
      </w:r>
      <w:r w:rsidRPr="009D43A8">
        <w:t>бедствия;</w:t>
      </w:r>
    </w:p>
    <w:p w:rsidR="0071001D" w:rsidRPr="009D43A8" w:rsidRDefault="0071001D" w:rsidP="0071001D">
      <w:pPr>
        <w:pStyle w:val="a9"/>
        <w:widowControl w:val="0"/>
        <w:numPr>
          <w:ilvl w:val="1"/>
          <w:numId w:val="5"/>
        </w:numPr>
        <w:tabs>
          <w:tab w:val="left" w:pos="993"/>
          <w:tab w:val="left" w:pos="1134"/>
        </w:tabs>
        <w:autoSpaceDE w:val="0"/>
        <w:autoSpaceDN w:val="0"/>
        <w:ind w:left="0" w:firstLine="709"/>
        <w:contextualSpacing w:val="0"/>
        <w:jc w:val="both"/>
      </w:pPr>
      <w:r w:rsidRPr="009D43A8">
        <w:t>Мерките за предотвратяване или намаляване на риска от</w:t>
      </w:r>
      <w:r w:rsidRPr="009D43A8">
        <w:rPr>
          <w:spacing w:val="-7"/>
        </w:rPr>
        <w:t xml:space="preserve"> </w:t>
      </w:r>
      <w:r w:rsidRPr="009D43A8">
        <w:t>бедствия;</w:t>
      </w:r>
    </w:p>
    <w:p w:rsidR="0071001D" w:rsidRPr="009D43A8" w:rsidRDefault="0071001D" w:rsidP="0071001D">
      <w:pPr>
        <w:pStyle w:val="a9"/>
        <w:widowControl w:val="0"/>
        <w:numPr>
          <w:ilvl w:val="1"/>
          <w:numId w:val="5"/>
        </w:numPr>
        <w:tabs>
          <w:tab w:val="left" w:pos="993"/>
          <w:tab w:val="left" w:pos="1134"/>
        </w:tabs>
        <w:autoSpaceDE w:val="0"/>
        <w:autoSpaceDN w:val="0"/>
        <w:ind w:left="0" w:firstLine="709"/>
        <w:contextualSpacing w:val="0"/>
        <w:jc w:val="both"/>
      </w:pPr>
      <w:r w:rsidRPr="009D43A8">
        <w:t>Мерките за защита на</w:t>
      </w:r>
      <w:r w:rsidRPr="009D43A8">
        <w:rPr>
          <w:spacing w:val="-6"/>
        </w:rPr>
        <w:t xml:space="preserve"> </w:t>
      </w:r>
      <w:r w:rsidRPr="009D43A8">
        <w:t>населението;</w:t>
      </w:r>
    </w:p>
    <w:p w:rsidR="0071001D" w:rsidRPr="009D43A8" w:rsidRDefault="0071001D" w:rsidP="0071001D">
      <w:pPr>
        <w:pStyle w:val="a9"/>
        <w:widowControl w:val="0"/>
        <w:numPr>
          <w:ilvl w:val="1"/>
          <w:numId w:val="5"/>
        </w:numPr>
        <w:tabs>
          <w:tab w:val="left" w:pos="993"/>
          <w:tab w:val="left" w:pos="1134"/>
        </w:tabs>
        <w:autoSpaceDE w:val="0"/>
        <w:autoSpaceDN w:val="0"/>
        <w:ind w:left="0" w:firstLine="709"/>
        <w:contextualSpacing w:val="0"/>
        <w:jc w:val="both"/>
      </w:pPr>
      <w:r w:rsidRPr="009D43A8">
        <w:t>Разпределението на задълженията и отговорните органи и лица за изпълнение на предвидените</w:t>
      </w:r>
      <w:r w:rsidRPr="009D43A8">
        <w:rPr>
          <w:spacing w:val="-2"/>
        </w:rPr>
        <w:t xml:space="preserve"> </w:t>
      </w:r>
      <w:r w:rsidRPr="009D43A8">
        <w:t>мерки;</w:t>
      </w:r>
    </w:p>
    <w:p w:rsidR="0071001D" w:rsidRPr="009D43A8" w:rsidRDefault="0071001D" w:rsidP="0071001D">
      <w:pPr>
        <w:pStyle w:val="a9"/>
        <w:widowControl w:val="0"/>
        <w:numPr>
          <w:ilvl w:val="1"/>
          <w:numId w:val="5"/>
        </w:numPr>
        <w:tabs>
          <w:tab w:val="left" w:pos="993"/>
          <w:tab w:val="left" w:pos="1134"/>
        </w:tabs>
        <w:autoSpaceDE w:val="0"/>
        <w:autoSpaceDN w:val="0"/>
        <w:ind w:left="0" w:firstLine="709"/>
        <w:contextualSpacing w:val="0"/>
        <w:jc w:val="both"/>
      </w:pPr>
      <w:r w:rsidRPr="009D43A8">
        <w:t>Средствата и ресурсите, необходими за изпълнение на дейностите по т. 1.2., т. 1.3. и т.</w:t>
      </w:r>
      <w:r w:rsidRPr="009D43A8">
        <w:rPr>
          <w:spacing w:val="1"/>
        </w:rPr>
        <w:t xml:space="preserve"> </w:t>
      </w:r>
      <w:r w:rsidRPr="009D43A8">
        <w:t>1.4.;</w:t>
      </w:r>
    </w:p>
    <w:p w:rsidR="0071001D" w:rsidRPr="009D43A8" w:rsidRDefault="0071001D" w:rsidP="0071001D">
      <w:pPr>
        <w:pStyle w:val="a9"/>
        <w:widowControl w:val="0"/>
        <w:numPr>
          <w:ilvl w:val="1"/>
          <w:numId w:val="5"/>
        </w:numPr>
        <w:tabs>
          <w:tab w:val="left" w:pos="993"/>
          <w:tab w:val="left" w:pos="1134"/>
          <w:tab w:val="left" w:pos="1869"/>
        </w:tabs>
        <w:autoSpaceDE w:val="0"/>
        <w:autoSpaceDN w:val="0"/>
        <w:ind w:left="0" w:firstLine="709"/>
        <w:contextualSpacing w:val="0"/>
        <w:jc w:val="both"/>
      </w:pPr>
      <w:r w:rsidRPr="009D43A8">
        <w:t>Начина на взаимодействие между съставните части на единната спасителна система;</w:t>
      </w:r>
    </w:p>
    <w:p w:rsidR="0071001D" w:rsidRPr="009D43A8" w:rsidRDefault="0071001D" w:rsidP="0071001D">
      <w:pPr>
        <w:pStyle w:val="a9"/>
        <w:widowControl w:val="0"/>
        <w:numPr>
          <w:ilvl w:val="1"/>
          <w:numId w:val="5"/>
        </w:numPr>
        <w:tabs>
          <w:tab w:val="left" w:pos="993"/>
          <w:tab w:val="left" w:pos="1134"/>
          <w:tab w:val="left" w:pos="1849"/>
        </w:tabs>
        <w:autoSpaceDE w:val="0"/>
        <w:autoSpaceDN w:val="0"/>
        <w:ind w:left="0" w:firstLine="709"/>
        <w:contextualSpacing w:val="0"/>
        <w:jc w:val="both"/>
      </w:pPr>
      <w:r w:rsidRPr="009D43A8">
        <w:lastRenderedPageBreak/>
        <w:t>Ред за ранно предупреждение и оповестяване на органите на изпълнителната власт, на съставните части на единната спасителна система и населението при опасност или възникване на</w:t>
      </w:r>
      <w:r w:rsidRPr="009D43A8">
        <w:rPr>
          <w:spacing w:val="-3"/>
        </w:rPr>
        <w:t xml:space="preserve"> </w:t>
      </w:r>
      <w:r w:rsidRPr="009D43A8">
        <w:t>бедствия;</w:t>
      </w:r>
    </w:p>
    <w:p w:rsidR="001377F0" w:rsidRPr="00C450E0" w:rsidRDefault="0071001D" w:rsidP="00C450E0">
      <w:pPr>
        <w:pStyle w:val="a9"/>
        <w:widowControl w:val="0"/>
        <w:numPr>
          <w:ilvl w:val="1"/>
          <w:numId w:val="5"/>
        </w:numPr>
        <w:tabs>
          <w:tab w:val="left" w:pos="993"/>
          <w:tab w:val="left" w:pos="1134"/>
          <w:tab w:val="left" w:pos="1849"/>
        </w:tabs>
        <w:autoSpaceDE w:val="0"/>
        <w:autoSpaceDN w:val="0"/>
        <w:ind w:left="0" w:firstLine="709"/>
        <w:contextualSpacing w:val="0"/>
        <w:jc w:val="both"/>
      </w:pPr>
      <w:r w:rsidRPr="009D43A8">
        <w:t>Мерките за</w:t>
      </w:r>
      <w:r w:rsidRPr="009D43A8">
        <w:rPr>
          <w:spacing w:val="-2"/>
        </w:rPr>
        <w:t xml:space="preserve"> </w:t>
      </w:r>
      <w:r w:rsidR="00C450E0">
        <w:t>възстановяване.</w:t>
      </w:r>
    </w:p>
    <w:p w:rsidR="002542B2" w:rsidRDefault="001377F0" w:rsidP="001377F0">
      <w:pPr>
        <w:tabs>
          <w:tab w:val="left" w:pos="3330"/>
        </w:tabs>
        <w:ind w:firstLine="709"/>
        <w:jc w:val="both"/>
        <w:rPr>
          <w:lang w:val="bg-BG"/>
        </w:rPr>
      </w:pPr>
      <w:r w:rsidRPr="009D43A8">
        <w:t>Доколкото плановете за защита при бедст</w:t>
      </w:r>
      <w:r w:rsidR="007B57C5">
        <w:t>вия трябва адекватно и възможно</w:t>
      </w:r>
      <w:r w:rsidRPr="009D43A8">
        <w:t xml:space="preserve"> най-изчерпателно да определят необходимите мерки, те </w:t>
      </w:r>
      <w:r w:rsidR="00F365B4">
        <w:rPr>
          <w:lang w:val="bg-BG"/>
        </w:rPr>
        <w:t xml:space="preserve">следва </w:t>
      </w:r>
      <w:r w:rsidRPr="009D43A8">
        <w:t>да отговорят на тези очаквания при тяхното преразглеждане и актуализиране (плановете се преразглеждат и актуализират най-малко веднъж на 5 години). На този етап е особено важно да се следва обоснован подход за намаляване на риска, да се засилват взаимоотношенията между партньорите (местните власти, териториалните звена на централната администрация на изпълнителната власт,  службите за спешно реагиране, доставчиците  на основни стоки/услуги, юридически лица, включително юридически лица с нестопанска цел,  и други, имащи отношение към намаляването на риска от бедствия в рамките  на  съответната  територия) и да се определят целите и действията за справяне с проблемите с висок приоритет.</w:t>
      </w:r>
    </w:p>
    <w:p w:rsidR="007F2915" w:rsidRDefault="007F2915" w:rsidP="001377F0">
      <w:pPr>
        <w:tabs>
          <w:tab w:val="left" w:pos="3330"/>
        </w:tabs>
        <w:ind w:firstLine="709"/>
        <w:jc w:val="both"/>
        <w:rPr>
          <w:lang w:val="bg-BG"/>
        </w:rPr>
      </w:pPr>
    </w:p>
    <w:p w:rsidR="007F2915" w:rsidRPr="00DC6D4C" w:rsidRDefault="00DC6D4C" w:rsidP="00DC6D4C">
      <w:pPr>
        <w:numPr>
          <w:ilvl w:val="0"/>
          <w:numId w:val="4"/>
        </w:numPr>
        <w:shd w:val="clear" w:color="auto" w:fill="FFFFFF"/>
        <w:tabs>
          <w:tab w:val="left" w:pos="993"/>
        </w:tabs>
        <w:ind w:left="0" w:firstLine="709"/>
        <w:jc w:val="both"/>
        <w:rPr>
          <w:b/>
        </w:rPr>
      </w:pPr>
      <w:r w:rsidRPr="00DC6D4C">
        <w:rPr>
          <w:b/>
        </w:rPr>
        <w:t>Цел и основни задачи на плана</w:t>
      </w:r>
    </w:p>
    <w:p w:rsidR="001E609E" w:rsidRPr="008C64D2" w:rsidRDefault="001E609E" w:rsidP="001E609E">
      <w:pPr>
        <w:shd w:val="clear" w:color="auto" w:fill="FFFFFF"/>
        <w:ind w:firstLine="709"/>
        <w:jc w:val="both"/>
        <w:rPr>
          <w:b/>
        </w:rPr>
      </w:pPr>
      <w:r w:rsidRPr="008C64D2">
        <w:t>Резултатите от планирането (като съгласувани мерки и действия или оперативни споразумения/мерки) се обвързват с включването им в установените форми на планиране на структурите, представени в СНРБ, както и в специфични планове (планове по чл. 9, ал. 6 ЗЗБ за изпълнение на задачите, произтичащи от ПЗБ).</w:t>
      </w:r>
    </w:p>
    <w:p w:rsidR="001E609E" w:rsidRPr="008C64D2" w:rsidRDefault="001E609E" w:rsidP="001E609E">
      <w:pPr>
        <w:shd w:val="clear" w:color="auto" w:fill="FFFFFF"/>
        <w:ind w:firstLine="709"/>
        <w:jc w:val="both"/>
      </w:pPr>
      <w:r w:rsidRPr="008C64D2">
        <w:t xml:space="preserve">Основната цел на Общинския план за защита при бедствия е защитата на живота и здравето на населението, опазване на околната среда и имуществото при бедствия възникнали на територията на Община </w:t>
      </w:r>
      <w:r w:rsidRPr="008C64D2">
        <w:rPr>
          <w:lang w:val="bg-BG"/>
        </w:rPr>
        <w:t>Ценово</w:t>
      </w:r>
      <w:r w:rsidRPr="008C64D2">
        <w:t>. Набелязване на превантивни мерки за предотвратяването или намаляване неблагоприятните последици в резултат от бедствия и извънредни ситуации, организиране и координиране на дейностите по защитата при възникването им - оказване помощ на пострадалите, ресурсно осигуряване, подпомагане и възстановяване на засегнатите райони, ограничаване мащабите на възможните последствия, ликвидиране на последствията за населението и околната среда.</w:t>
      </w:r>
    </w:p>
    <w:p w:rsidR="001E609E" w:rsidRPr="008C64D2" w:rsidRDefault="001E609E" w:rsidP="001E609E">
      <w:pPr>
        <w:shd w:val="clear" w:color="auto" w:fill="FFFFFF"/>
        <w:ind w:firstLine="709"/>
        <w:jc w:val="both"/>
      </w:pPr>
      <w:r w:rsidRPr="008C64D2">
        <w:t>Планът за защита при бедствия следва стратегическите насоки, определени в Националната стратегия за намаляване на риска от бедствия (НСНРБ), осигурявайки рамката за непрекъснато подобряване на защитата при бедствия.</w:t>
      </w:r>
    </w:p>
    <w:p w:rsidR="001E609E" w:rsidRPr="008C64D2" w:rsidRDefault="001E609E" w:rsidP="001E609E">
      <w:pPr>
        <w:pStyle w:val="a7"/>
        <w:spacing w:after="0"/>
        <w:ind w:firstLine="709"/>
        <w:jc w:val="both"/>
      </w:pPr>
      <w:r w:rsidRPr="008C64D2">
        <w:t xml:space="preserve">Общата цел на плана за защита при бедствия е насочена към предоставянето на възможност за ефикасно и ефективно управление на опасностите и рисковете на територията на Община </w:t>
      </w:r>
      <w:r w:rsidRPr="008C64D2">
        <w:rPr>
          <w:lang w:val="bg-BG"/>
        </w:rPr>
        <w:t>Ценово</w:t>
      </w:r>
      <w:r w:rsidRPr="008C64D2">
        <w:t>.</w:t>
      </w:r>
    </w:p>
    <w:p w:rsidR="001E609E" w:rsidRPr="008C64D2" w:rsidRDefault="001E609E" w:rsidP="001E609E">
      <w:pPr>
        <w:pStyle w:val="a7"/>
        <w:spacing w:after="0"/>
        <w:ind w:firstLine="709"/>
        <w:jc w:val="both"/>
      </w:pPr>
      <w:r w:rsidRPr="008C64D2">
        <w:t>Общинският план за защита при бедствия, цели да укрепи връзките и взаимодействието между институциите, ведомствата, организациите и всички имащи отговорност в защитата при бедствия.</w:t>
      </w:r>
    </w:p>
    <w:p w:rsidR="001E609E" w:rsidRPr="008C64D2" w:rsidRDefault="001E609E" w:rsidP="001E609E">
      <w:pPr>
        <w:pStyle w:val="a7"/>
        <w:spacing w:after="0"/>
        <w:ind w:firstLine="709"/>
        <w:jc w:val="both"/>
      </w:pPr>
      <w:r w:rsidRPr="008C64D2">
        <w:t xml:space="preserve">Планът за защита при бедствия на Община </w:t>
      </w:r>
      <w:r w:rsidRPr="008C64D2">
        <w:rPr>
          <w:lang w:val="bg-BG"/>
        </w:rPr>
        <w:t>Ценово</w:t>
      </w:r>
      <w:r w:rsidRPr="008C64D2">
        <w:t>:</w:t>
      </w:r>
    </w:p>
    <w:p w:rsidR="001E609E" w:rsidRPr="008C64D2" w:rsidRDefault="001E609E" w:rsidP="001406D6">
      <w:pPr>
        <w:pStyle w:val="a7"/>
        <w:numPr>
          <w:ilvl w:val="0"/>
          <w:numId w:val="9"/>
        </w:numPr>
        <w:tabs>
          <w:tab w:val="left" w:pos="993"/>
        </w:tabs>
        <w:spacing w:after="0"/>
        <w:ind w:left="0" w:firstLine="709"/>
        <w:jc w:val="both"/>
      </w:pPr>
      <w:r w:rsidRPr="008C64D2">
        <w:t>Укрепва връзките и взаимодействието между институциите, ведомствата, организациите и др. участващи в защитата при бедствия;</w:t>
      </w:r>
    </w:p>
    <w:p w:rsidR="001E609E" w:rsidRPr="008C64D2" w:rsidRDefault="001E609E" w:rsidP="001406D6">
      <w:pPr>
        <w:pStyle w:val="a7"/>
        <w:numPr>
          <w:ilvl w:val="0"/>
          <w:numId w:val="9"/>
        </w:numPr>
        <w:tabs>
          <w:tab w:val="left" w:pos="993"/>
        </w:tabs>
        <w:spacing w:after="0"/>
        <w:ind w:left="0" w:firstLine="709"/>
        <w:jc w:val="both"/>
      </w:pPr>
      <w:r w:rsidRPr="008C64D2">
        <w:t>Насърчава съвместното планиране и действия за защита при бедствия между отделните институции/ведомства и общности;</w:t>
      </w:r>
    </w:p>
    <w:p w:rsidR="001E609E" w:rsidRPr="008C64D2" w:rsidRDefault="001E609E" w:rsidP="001406D6">
      <w:pPr>
        <w:pStyle w:val="a7"/>
        <w:numPr>
          <w:ilvl w:val="0"/>
          <w:numId w:val="9"/>
        </w:numPr>
        <w:tabs>
          <w:tab w:val="left" w:pos="993"/>
        </w:tabs>
        <w:spacing w:after="0"/>
        <w:ind w:left="0" w:firstLine="709"/>
        <w:jc w:val="both"/>
      </w:pPr>
      <w:r w:rsidRPr="008C64D2">
        <w:t xml:space="preserve">Участие на местната власт, териториалната администрация и териториалните звена на централната администрация на изпълнителната власт, службите за спешно реагиране, доставчици на основни стоки/услуги, юридически лица, включително юридически лица с нестопанска цел, и други, имащи отношениекъм намаляване на риска от бедствия в рамките на Община </w:t>
      </w:r>
      <w:r w:rsidRPr="008C64D2">
        <w:rPr>
          <w:lang w:val="bg-BG"/>
        </w:rPr>
        <w:t>Ценово</w:t>
      </w:r>
      <w:r w:rsidRPr="008C64D2">
        <w:t>, за постигане на по– ефективна защита при бедствия.</w:t>
      </w:r>
    </w:p>
    <w:p w:rsidR="001E609E" w:rsidRPr="008C64D2" w:rsidRDefault="001E609E" w:rsidP="001E609E">
      <w:pPr>
        <w:pStyle w:val="a7"/>
        <w:spacing w:after="0"/>
        <w:ind w:firstLine="709"/>
        <w:jc w:val="both"/>
      </w:pPr>
      <w:r w:rsidRPr="008C64D2">
        <w:t>Основни цели</w:t>
      </w:r>
      <w:r>
        <w:rPr>
          <w:lang w:val="bg-BG"/>
        </w:rPr>
        <w:t xml:space="preserve"> </w:t>
      </w:r>
      <w:r w:rsidRPr="008C64D2">
        <w:t>на плана за защита при бедствия:</w:t>
      </w:r>
    </w:p>
    <w:p w:rsidR="001E609E" w:rsidRPr="008C64D2"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 xml:space="preserve">Да осигури организирани действия за защитата на живота и здравето на </w:t>
      </w:r>
      <w:r w:rsidRPr="008C64D2">
        <w:lastRenderedPageBreak/>
        <w:t>населението, социалната и икономическа структура на общности, инфраструктура, собственост и природната среда на територията на общината при</w:t>
      </w:r>
      <w:r w:rsidRPr="008C64D2">
        <w:rPr>
          <w:spacing w:val="-6"/>
        </w:rPr>
        <w:t xml:space="preserve"> </w:t>
      </w:r>
      <w:r w:rsidRPr="008C64D2">
        <w:t>бедствия;</w:t>
      </w:r>
    </w:p>
    <w:p w:rsidR="001E609E" w:rsidRPr="008C64D2"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Да осигури и определи необходимите действия на органите за управление и силите за реагиране при очаквани кризи предизвикани от</w:t>
      </w:r>
      <w:r w:rsidRPr="008C64D2">
        <w:rPr>
          <w:spacing w:val="-8"/>
        </w:rPr>
        <w:t xml:space="preserve"> </w:t>
      </w:r>
      <w:r w:rsidRPr="008C64D2">
        <w:t>бедствия;</w:t>
      </w:r>
    </w:p>
    <w:p w:rsidR="001E609E" w:rsidRPr="008C64D2"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Да уреди взаимодействието между частите на единната спасителна система и осигуряване на възможност за поетапно привличане на сили и средства в съответствие с развитието на</w:t>
      </w:r>
      <w:r w:rsidRPr="008C64D2">
        <w:rPr>
          <w:spacing w:val="-4"/>
        </w:rPr>
        <w:t xml:space="preserve"> </w:t>
      </w:r>
      <w:r w:rsidRPr="008C64D2">
        <w:t>бедствието;</w:t>
      </w:r>
    </w:p>
    <w:p w:rsidR="001E609E" w:rsidRPr="008C64D2"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Да осигури ефективно и ефикасно управление на риска от бедствия, чрез партньорство и по-добра</w:t>
      </w:r>
      <w:r w:rsidRPr="008C64D2">
        <w:rPr>
          <w:spacing w:val="-4"/>
        </w:rPr>
        <w:t xml:space="preserve"> </w:t>
      </w:r>
      <w:r w:rsidRPr="008C64D2">
        <w:t>координация;</w:t>
      </w:r>
    </w:p>
    <w:p w:rsidR="001E609E" w:rsidRPr="008C64D2"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Прилагане на превантивни мерки и контрол за недопускане или намаляване на рисковете от природни и причинени от човека опасности по разходно-ефективен</w:t>
      </w:r>
      <w:r w:rsidRPr="008C64D2">
        <w:rPr>
          <w:spacing w:val="-11"/>
        </w:rPr>
        <w:t xml:space="preserve"> </w:t>
      </w:r>
      <w:r w:rsidRPr="008C64D2">
        <w:t>начин;</w:t>
      </w:r>
    </w:p>
    <w:p w:rsidR="001E609E" w:rsidRPr="008C64D2"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Да разпредели задълженията и отговорните органи и лица за изпълнение на предвидените мерки в</w:t>
      </w:r>
      <w:r w:rsidRPr="008C64D2">
        <w:rPr>
          <w:spacing w:val="-2"/>
        </w:rPr>
        <w:t xml:space="preserve"> </w:t>
      </w:r>
      <w:r w:rsidRPr="008C64D2">
        <w:t>плана;</w:t>
      </w:r>
    </w:p>
    <w:p w:rsidR="001E609E" w:rsidRPr="001E609E" w:rsidRDefault="001E609E" w:rsidP="001406D6">
      <w:pPr>
        <w:pStyle w:val="a9"/>
        <w:widowControl w:val="0"/>
        <w:numPr>
          <w:ilvl w:val="0"/>
          <w:numId w:val="8"/>
        </w:numPr>
        <w:tabs>
          <w:tab w:val="left" w:pos="993"/>
        </w:tabs>
        <w:autoSpaceDE w:val="0"/>
        <w:autoSpaceDN w:val="0"/>
        <w:ind w:left="0" w:firstLine="709"/>
        <w:contextualSpacing w:val="0"/>
        <w:jc w:val="both"/>
      </w:pPr>
      <w:r w:rsidRPr="008C64D2">
        <w:t>Да се създадат способности за реагиране и възстановяване от природни и технологични</w:t>
      </w:r>
      <w:r w:rsidRPr="008C64D2">
        <w:rPr>
          <w:spacing w:val="-1"/>
        </w:rPr>
        <w:t xml:space="preserve"> </w:t>
      </w:r>
      <w:r>
        <w:t>бедствия.</w:t>
      </w:r>
    </w:p>
    <w:p w:rsidR="001E609E" w:rsidRPr="008C64D2" w:rsidRDefault="001E609E" w:rsidP="001E609E">
      <w:pPr>
        <w:shd w:val="clear" w:color="auto" w:fill="FFFFFF"/>
        <w:ind w:firstLine="709"/>
        <w:jc w:val="both"/>
      </w:pPr>
      <w:r w:rsidRPr="008C64D2">
        <w:t>Основни задачи на плана за защита при бедствия</w:t>
      </w:r>
      <w:r>
        <w:rPr>
          <w:lang w:val="bg-BG"/>
        </w:rPr>
        <w:t xml:space="preserve"> са следните</w:t>
      </w:r>
      <w:r w:rsidRPr="008C64D2">
        <w:t>:</w:t>
      </w:r>
    </w:p>
    <w:p w:rsidR="001E609E" w:rsidRPr="008C64D2" w:rsidRDefault="001E609E" w:rsidP="001E609E">
      <w:pPr>
        <w:shd w:val="clear" w:color="auto" w:fill="FFFFFF"/>
        <w:ind w:firstLine="709"/>
        <w:jc w:val="both"/>
      </w:pPr>
      <w:r w:rsidRPr="008C64D2">
        <w:t xml:space="preserve">- Описание и систематичен анализ на специфичните за територията на община </w:t>
      </w:r>
      <w:r w:rsidRPr="008C64D2">
        <w:rPr>
          <w:lang w:val="bg-BG"/>
        </w:rPr>
        <w:t>Ценово</w:t>
      </w:r>
      <w:r w:rsidRPr="008C64D2">
        <w:t xml:space="preserve"> опасности и рискове от бедствия.</w:t>
      </w:r>
    </w:p>
    <w:p w:rsidR="001E609E" w:rsidRPr="008C64D2" w:rsidRDefault="001E609E" w:rsidP="001E609E">
      <w:pPr>
        <w:shd w:val="clear" w:color="auto" w:fill="FFFFFF"/>
        <w:ind w:firstLine="709"/>
        <w:jc w:val="both"/>
      </w:pPr>
      <w:r w:rsidRPr="008C64D2">
        <w:t>- Осигуряване на ефективно и ефикасно управление на риска от бедствия чрез укрепване на връзките и взаимодействието между институциите, ведомствата, организациите и други участващи в защитата при бедствия.</w:t>
      </w:r>
    </w:p>
    <w:p w:rsidR="001E609E" w:rsidRPr="008C64D2" w:rsidRDefault="001E609E" w:rsidP="001E609E">
      <w:pPr>
        <w:shd w:val="clear" w:color="auto" w:fill="FFFFFF"/>
        <w:ind w:firstLine="709"/>
        <w:jc w:val="both"/>
      </w:pPr>
      <w:r w:rsidRPr="008C64D2">
        <w:t xml:space="preserve">- Описание на оперативните мерки; нормативните изисквания; структурата, функциите и отговорностите на съответните съставни части на ЕСС; длъжностните лица, служители и персонал, които ще участват в изпълнението на оперативните мерки при възникване на бедствие. </w:t>
      </w:r>
    </w:p>
    <w:p w:rsidR="001E609E" w:rsidRPr="008C64D2" w:rsidRDefault="001E609E" w:rsidP="001E609E">
      <w:pPr>
        <w:shd w:val="clear" w:color="auto" w:fill="FFFFFF"/>
        <w:ind w:firstLine="709"/>
        <w:jc w:val="both"/>
      </w:pPr>
      <w:r w:rsidRPr="008C64D2">
        <w:t>- Готовността за справяне с бедствия, включваща планиране, обучение, тренировки на съставните части на единната спасителна система (ЕСС) и населението. Насърчаване съвместното планиране и действия за защита при бедствия между отделните институции/ведомства и общности.</w:t>
      </w:r>
    </w:p>
    <w:p w:rsidR="001E609E" w:rsidRPr="008C64D2" w:rsidRDefault="001E609E" w:rsidP="001E609E">
      <w:pPr>
        <w:shd w:val="clear" w:color="auto" w:fill="FFFFFF"/>
        <w:ind w:firstLine="709"/>
        <w:jc w:val="both"/>
      </w:pPr>
      <w:r w:rsidRPr="008C64D2">
        <w:t xml:space="preserve">- Създаване на способности за реагиране и възстановяване от природни и технологични бедствия, чрез ангажираност на компетентните местни власти, службите за спешно реагиране, доставчиците на основни стоки/услуги, юридически лица, включително юридически лица с нестопанска цел, и други, имащи отношение към намаляването на риска от бедствия в рамките на територията на община </w:t>
      </w:r>
      <w:r w:rsidRPr="008C64D2">
        <w:rPr>
          <w:lang w:val="bg-BG"/>
        </w:rPr>
        <w:t>Ценово</w:t>
      </w:r>
      <w:r w:rsidRPr="008C64D2">
        <w:t>.</w:t>
      </w:r>
    </w:p>
    <w:p w:rsidR="001E609E" w:rsidRPr="008C64D2" w:rsidRDefault="001E609E" w:rsidP="001E609E">
      <w:pPr>
        <w:shd w:val="clear" w:color="auto" w:fill="FFFFFF"/>
        <w:ind w:firstLine="709"/>
        <w:jc w:val="both"/>
      </w:pPr>
      <w:r w:rsidRPr="008C64D2">
        <w:rPr>
          <w:lang w:val="bg-BG"/>
        </w:rPr>
        <w:t xml:space="preserve">- </w:t>
      </w:r>
      <w:r w:rsidRPr="008C64D2">
        <w:t>Предимство на спасяване на човешки живот пред останалите дейности по защита.</w:t>
      </w:r>
    </w:p>
    <w:p w:rsidR="00DC6D4C" w:rsidRDefault="001E609E" w:rsidP="001E609E">
      <w:pPr>
        <w:shd w:val="clear" w:color="auto" w:fill="FFFFFF"/>
        <w:tabs>
          <w:tab w:val="left" w:pos="993"/>
        </w:tabs>
        <w:jc w:val="both"/>
        <w:rPr>
          <w:b/>
          <w:lang w:val="bg-BG"/>
        </w:rPr>
      </w:pPr>
      <w:r w:rsidRPr="008C64D2">
        <w:t>- Публичност на информацията за рисковете от бедствия и за дейностите на органите на изпълнителната власт по защита при бедствия.</w:t>
      </w:r>
    </w:p>
    <w:p w:rsidR="00DC6D4C" w:rsidRDefault="00DC6D4C" w:rsidP="00DC6D4C">
      <w:pPr>
        <w:shd w:val="clear" w:color="auto" w:fill="FFFFFF"/>
        <w:tabs>
          <w:tab w:val="left" w:pos="993"/>
        </w:tabs>
        <w:jc w:val="both"/>
        <w:rPr>
          <w:b/>
          <w:lang w:val="bg-BG"/>
        </w:rPr>
      </w:pPr>
    </w:p>
    <w:p w:rsidR="00DC6D4C" w:rsidRPr="00DC6D4C" w:rsidRDefault="00DC6D4C" w:rsidP="00DC6D4C">
      <w:pPr>
        <w:numPr>
          <w:ilvl w:val="0"/>
          <w:numId w:val="4"/>
        </w:numPr>
        <w:shd w:val="clear" w:color="auto" w:fill="FFFFFF"/>
        <w:tabs>
          <w:tab w:val="left" w:pos="993"/>
        </w:tabs>
        <w:ind w:left="0" w:firstLine="709"/>
        <w:jc w:val="both"/>
        <w:rPr>
          <w:b/>
        </w:rPr>
      </w:pPr>
      <w:r w:rsidRPr="00DC6D4C">
        <w:rPr>
          <w:b/>
        </w:rPr>
        <w:t>Описание на географския район, който обхваща планът</w:t>
      </w:r>
    </w:p>
    <w:p w:rsidR="000D213B" w:rsidRPr="00DC7CC4" w:rsidRDefault="000D213B" w:rsidP="00DC7CC4">
      <w:pPr>
        <w:ind w:firstLine="709"/>
        <w:jc w:val="both"/>
        <w:rPr>
          <w:rStyle w:val="mw-headline"/>
          <w:lang w:val="bg-BG"/>
        </w:rPr>
      </w:pPr>
      <w:r w:rsidRPr="00B67342">
        <w:t xml:space="preserve">В този раздел на ПЗБ </w:t>
      </w:r>
      <w:r>
        <w:t>е прил</w:t>
      </w:r>
      <w:r>
        <w:rPr>
          <w:lang w:val="bg-BG"/>
        </w:rPr>
        <w:t>ожена</w:t>
      </w:r>
      <w:r w:rsidRPr="00B67342">
        <w:t xml:space="preserve"> карт</w:t>
      </w:r>
      <w:r>
        <w:rPr>
          <w:lang w:val="bg-BG"/>
        </w:rPr>
        <w:t>а</w:t>
      </w:r>
      <w:r w:rsidRPr="00B67342">
        <w:t xml:space="preserve"> с добро качество, ко</w:t>
      </w:r>
      <w:r>
        <w:rPr>
          <w:lang w:val="bg-BG"/>
        </w:rPr>
        <w:t>я</w:t>
      </w:r>
      <w:r w:rsidRPr="00B67342">
        <w:t xml:space="preserve">то </w:t>
      </w:r>
      <w:r>
        <w:rPr>
          <w:lang w:val="bg-BG"/>
        </w:rPr>
        <w:t>посочва</w:t>
      </w:r>
      <w:r w:rsidRPr="00B67342">
        <w:t xml:space="preserve"> оперативните граници</w:t>
      </w:r>
      <w:r w:rsidRPr="00B67342">
        <w:rPr>
          <w:spacing w:val="4"/>
        </w:rPr>
        <w:t xml:space="preserve"> </w:t>
      </w:r>
      <w:r w:rsidRPr="00B67342">
        <w:t>на</w:t>
      </w:r>
      <w:r w:rsidRPr="00B67342">
        <w:rPr>
          <w:spacing w:val="7"/>
        </w:rPr>
        <w:t xml:space="preserve"> </w:t>
      </w:r>
      <w:r w:rsidRPr="00B67342">
        <w:t>ПЗБ</w:t>
      </w:r>
      <w:r>
        <w:rPr>
          <w:lang w:val="bg-BG"/>
        </w:rPr>
        <w:t xml:space="preserve"> на община Ценово</w:t>
      </w:r>
      <w:r w:rsidRPr="00B67342">
        <w:t>,</w:t>
      </w:r>
      <w:r w:rsidRPr="00B67342">
        <w:rPr>
          <w:spacing w:val="6"/>
        </w:rPr>
        <w:t xml:space="preserve"> </w:t>
      </w:r>
      <w:r w:rsidRPr="00B67342">
        <w:t>с</w:t>
      </w:r>
      <w:r w:rsidRPr="00B67342">
        <w:rPr>
          <w:spacing w:val="4"/>
        </w:rPr>
        <w:t xml:space="preserve"> </w:t>
      </w:r>
      <w:r w:rsidRPr="00B67342">
        <w:t>цел</w:t>
      </w:r>
      <w:r w:rsidRPr="00B67342">
        <w:rPr>
          <w:spacing w:val="7"/>
        </w:rPr>
        <w:t xml:space="preserve"> </w:t>
      </w:r>
      <w:r w:rsidRPr="00B67342">
        <w:t>бързо</w:t>
      </w:r>
      <w:r w:rsidRPr="00B67342">
        <w:rPr>
          <w:spacing w:val="5"/>
        </w:rPr>
        <w:t xml:space="preserve"> </w:t>
      </w:r>
      <w:r w:rsidRPr="00B67342">
        <w:t>ориентиране</w:t>
      </w:r>
      <w:r w:rsidRPr="00B67342">
        <w:rPr>
          <w:spacing w:val="7"/>
        </w:rPr>
        <w:t xml:space="preserve"> </w:t>
      </w:r>
      <w:r w:rsidRPr="00B67342">
        <w:t>и</w:t>
      </w:r>
      <w:r w:rsidRPr="00B67342">
        <w:rPr>
          <w:spacing w:val="7"/>
        </w:rPr>
        <w:t xml:space="preserve"> </w:t>
      </w:r>
      <w:r w:rsidRPr="00B67342">
        <w:t>лесно</w:t>
      </w:r>
      <w:r w:rsidRPr="00B67342">
        <w:rPr>
          <w:spacing w:val="6"/>
        </w:rPr>
        <w:t xml:space="preserve"> </w:t>
      </w:r>
      <w:r w:rsidRPr="00B67342">
        <w:t>запознаване</w:t>
      </w:r>
      <w:r w:rsidRPr="00B67342">
        <w:rPr>
          <w:spacing w:val="4"/>
        </w:rPr>
        <w:t xml:space="preserve"> </w:t>
      </w:r>
      <w:r w:rsidRPr="00B67342">
        <w:t>на</w:t>
      </w:r>
      <w:r w:rsidRPr="00B67342">
        <w:rPr>
          <w:spacing w:val="7"/>
        </w:rPr>
        <w:t xml:space="preserve"> </w:t>
      </w:r>
      <w:r w:rsidRPr="00B67342">
        <w:t>аудиторията</w:t>
      </w:r>
      <w:r w:rsidRPr="00B67342">
        <w:rPr>
          <w:spacing w:val="7"/>
        </w:rPr>
        <w:t xml:space="preserve"> </w:t>
      </w:r>
      <w:r w:rsidRPr="00B67342">
        <w:t>с</w:t>
      </w:r>
      <w:r w:rsidRPr="00B67342">
        <w:rPr>
          <w:spacing w:val="4"/>
        </w:rPr>
        <w:t xml:space="preserve"> </w:t>
      </w:r>
      <w:r w:rsidRPr="00B67342">
        <w:t>географския</w:t>
      </w:r>
      <w:r w:rsidRPr="00B67342">
        <w:rPr>
          <w:spacing w:val="9"/>
        </w:rPr>
        <w:t xml:space="preserve"> </w:t>
      </w:r>
      <w:r w:rsidR="00DC7CC4">
        <w:t>район.</w:t>
      </w:r>
    </w:p>
    <w:p w:rsidR="00C574A4" w:rsidRPr="00DC7CC4" w:rsidRDefault="00DC7CC4" w:rsidP="00C574A4">
      <w:pPr>
        <w:pStyle w:val="3"/>
        <w:shd w:val="clear" w:color="auto" w:fill="FFFFFF"/>
        <w:spacing w:before="0" w:after="0"/>
        <w:ind w:firstLine="709"/>
        <w:jc w:val="both"/>
        <w:rPr>
          <w:rFonts w:ascii="Times New Roman" w:hAnsi="Times New Roman"/>
          <w:b w:val="0"/>
          <w:sz w:val="24"/>
          <w:szCs w:val="24"/>
        </w:rPr>
      </w:pPr>
      <w:r w:rsidRPr="00DC7CC4">
        <w:rPr>
          <w:rStyle w:val="mw-headline"/>
          <w:rFonts w:ascii="Times New Roman" w:hAnsi="Times New Roman"/>
          <w:b w:val="0"/>
          <w:sz w:val="24"/>
          <w:szCs w:val="24"/>
        </w:rPr>
        <w:t xml:space="preserve">Общинският план за защита при бедствия обхваща територията на община Ценово. </w:t>
      </w:r>
      <w:r w:rsidRPr="00DC7CC4">
        <w:rPr>
          <w:rFonts w:ascii="Times New Roman" w:hAnsi="Times New Roman"/>
          <w:b w:val="0"/>
          <w:sz w:val="24"/>
          <w:szCs w:val="24"/>
        </w:rPr>
        <w:t>Община Ценово</w:t>
      </w:r>
      <w:r w:rsidRPr="00DC7CC4">
        <w:rPr>
          <w:rStyle w:val="mw-headline"/>
          <w:rFonts w:ascii="Times New Roman" w:hAnsi="Times New Roman"/>
          <w:b w:val="0"/>
          <w:sz w:val="24"/>
          <w:szCs w:val="24"/>
        </w:rPr>
        <w:t xml:space="preserve"> има следното географско положение, граници и</w:t>
      </w:r>
      <w:r w:rsidR="000D213B" w:rsidRPr="00DC7CC4">
        <w:rPr>
          <w:rStyle w:val="mw-headline"/>
          <w:rFonts w:ascii="Times New Roman" w:hAnsi="Times New Roman"/>
          <w:b w:val="0"/>
          <w:sz w:val="24"/>
          <w:szCs w:val="24"/>
        </w:rPr>
        <w:t xml:space="preserve"> големина</w:t>
      </w:r>
      <w:r w:rsidRPr="00DC7CC4">
        <w:rPr>
          <w:rFonts w:ascii="Times New Roman" w:hAnsi="Times New Roman"/>
          <w:b w:val="0"/>
          <w:sz w:val="24"/>
          <w:szCs w:val="24"/>
        </w:rPr>
        <w:t>:</w:t>
      </w:r>
    </w:p>
    <w:p w:rsidR="00C14A84" w:rsidRDefault="00C574A4" w:rsidP="00C574A4">
      <w:pPr>
        <w:pStyle w:val="aa"/>
        <w:shd w:val="clear" w:color="auto" w:fill="FFFFFF"/>
        <w:spacing w:before="0" w:beforeAutospacing="0" w:after="0" w:afterAutospacing="0"/>
        <w:ind w:firstLine="709"/>
        <w:jc w:val="both"/>
      </w:pPr>
      <w:r w:rsidRPr="009D43A8">
        <w:rPr>
          <w:shd w:val="clear" w:color="auto" w:fill="FFFFFF"/>
        </w:rPr>
        <w:t xml:space="preserve">Община Ценово </w:t>
      </w:r>
      <w:r w:rsidRPr="009D43A8">
        <w:t>лежи на 40</w:t>
      </w:r>
      <w:r w:rsidRPr="009D43A8">
        <w:rPr>
          <w:bdr w:val="none" w:sz="0" w:space="0" w:color="auto" w:frame="1"/>
          <w:vertAlign w:val="superscript"/>
        </w:rPr>
        <w:t>0</w:t>
      </w:r>
      <w:r w:rsidRPr="009D43A8">
        <w:rPr>
          <w:rStyle w:val="apple-converted-space"/>
          <w:bdr w:val="none" w:sz="0" w:space="0" w:color="auto" w:frame="1"/>
          <w:vertAlign w:val="superscript"/>
        </w:rPr>
        <w:t> </w:t>
      </w:r>
      <w:r w:rsidRPr="009D43A8">
        <w:t>градуса 33</w:t>
      </w:r>
      <w:r w:rsidRPr="009D43A8">
        <w:rPr>
          <w:bdr w:val="none" w:sz="0" w:space="0" w:color="auto" w:frame="1"/>
          <w:vertAlign w:val="superscript"/>
        </w:rPr>
        <w:t>`</w:t>
      </w:r>
      <w:r w:rsidRPr="009D43A8">
        <w:rPr>
          <w:rStyle w:val="apple-converted-space"/>
          <w:bdr w:val="none" w:sz="0" w:space="0" w:color="auto" w:frame="1"/>
          <w:vertAlign w:val="superscript"/>
        </w:rPr>
        <w:t> </w:t>
      </w:r>
      <w:r w:rsidRPr="009D43A8">
        <w:t>и.д. по Гринуич</w:t>
      </w:r>
      <w:r w:rsidRPr="009D43A8">
        <w:rPr>
          <w:shd w:val="clear" w:color="auto" w:fill="FFFFFF"/>
        </w:rPr>
        <w:t xml:space="preserve">. </w:t>
      </w:r>
      <w:r w:rsidRPr="009D43A8">
        <w:t>Тя е разположена в централната част на северна България – в Средна Дунавска равнина</w:t>
      </w:r>
      <w:r w:rsidRPr="009D43A8">
        <w:rPr>
          <w:shd w:val="clear" w:color="auto" w:fill="FFFFFF"/>
        </w:rPr>
        <w:t xml:space="preserve"> и е северозападната граница на Област Русе. </w:t>
      </w:r>
      <w:r w:rsidR="006C2036" w:rsidRPr="009D43A8">
        <w:rPr>
          <w:shd w:val="clear" w:color="auto" w:fill="FFFFFF"/>
        </w:rPr>
        <w:t>Разположена е при най-големите завои на река Янтра и устието и с река Дунав. Община Ценово е с общо население 5 670 жители (15.03.2015 г.) и заема площ от 249,7 кв. км.</w:t>
      </w:r>
      <w:r w:rsidR="006C2036" w:rsidRPr="009D43A8">
        <w:t xml:space="preserve"> Името й произлиза от името на административния център на общината – село Ценово.</w:t>
      </w:r>
      <w:r w:rsidR="006C2036">
        <w:t xml:space="preserve"> </w:t>
      </w:r>
      <w:r>
        <w:t>Община Ценово</w:t>
      </w:r>
      <w:r w:rsidRPr="00B67342">
        <w:t xml:space="preserve"> се намира в най-западната част на </w:t>
      </w:r>
      <w:hyperlink r:id="rId9" w:tooltip="Област Русе" w:history="1">
        <w:r w:rsidRPr="00B67342">
          <w:rPr>
            <w:rStyle w:val="ac"/>
            <w:color w:val="auto"/>
            <w:u w:val="none"/>
          </w:rPr>
          <w:t>област Русе</w:t>
        </w:r>
      </w:hyperlink>
      <w:r w:rsidRPr="00B67342">
        <w:t xml:space="preserve">. </w:t>
      </w:r>
    </w:p>
    <w:p w:rsidR="00C14A84" w:rsidRPr="009D43A8" w:rsidRDefault="00C14A84" w:rsidP="00C14A84">
      <w:pPr>
        <w:jc w:val="both"/>
        <w:rPr>
          <w:color w:val="000000"/>
        </w:rPr>
      </w:pPr>
      <w:r w:rsidRPr="009D43A8">
        <w:rPr>
          <w:rFonts w:eastAsia="Calibri"/>
          <w:noProof/>
        </w:rPr>
        <w:lastRenderedPageBreak/>
        <w:drawing>
          <wp:inline distT="0" distB="0" distL="0" distR="0" wp14:anchorId="3AD333BF" wp14:editId="537506BE">
            <wp:extent cx="5638800" cy="4086225"/>
            <wp:effectExtent l="152400" t="152400" r="361950" b="371475"/>
            <wp:docPr id="31" name="Картина 31" descr="Map of Tsenovo municipality (Ruse Provi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ртина 4" descr="Map of Tsenovo municipality (Ruse Provinc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6867" cy="4084824"/>
                    </a:xfrm>
                    <a:prstGeom prst="rect">
                      <a:avLst/>
                    </a:prstGeom>
                    <a:ln>
                      <a:noFill/>
                    </a:ln>
                    <a:effectLst>
                      <a:outerShdw blurRad="292100" dist="139700" dir="2700000" algn="tl" rotWithShape="0">
                        <a:srgbClr val="333333">
                          <a:alpha val="65000"/>
                        </a:srgbClr>
                      </a:outerShdw>
                    </a:effectLst>
                  </pic:spPr>
                </pic:pic>
              </a:graphicData>
            </a:graphic>
          </wp:inline>
        </w:drawing>
      </w:r>
    </w:p>
    <w:p w:rsidR="00C14A84" w:rsidRPr="009D43A8" w:rsidRDefault="00C14A84" w:rsidP="00E302C1">
      <w:pPr>
        <w:ind w:firstLine="708"/>
        <w:jc w:val="both"/>
        <w:rPr>
          <w:color w:val="000000"/>
        </w:rPr>
      </w:pPr>
      <w:r w:rsidRPr="009D43A8">
        <w:rPr>
          <w:rFonts w:eastAsia="Calibri"/>
          <w:i/>
        </w:rPr>
        <w:t>Фиг.1- Разположение на община Ценово на територията на област Русе</w:t>
      </w:r>
    </w:p>
    <w:p w:rsidR="00C14A84" w:rsidRDefault="00C14A84" w:rsidP="00C14A84">
      <w:pPr>
        <w:pStyle w:val="aa"/>
        <w:shd w:val="clear" w:color="auto" w:fill="FFFFFF"/>
        <w:spacing w:before="0" w:beforeAutospacing="0" w:after="0" w:afterAutospacing="0"/>
        <w:jc w:val="both"/>
      </w:pPr>
    </w:p>
    <w:p w:rsidR="00A80219" w:rsidRDefault="00A80219" w:rsidP="00C14A84">
      <w:pPr>
        <w:pStyle w:val="aa"/>
        <w:shd w:val="clear" w:color="auto" w:fill="FFFFFF"/>
        <w:spacing w:before="0" w:beforeAutospacing="0" w:after="0" w:afterAutospacing="0"/>
        <w:jc w:val="both"/>
      </w:pPr>
    </w:p>
    <w:p w:rsidR="00C574A4" w:rsidRPr="00B67342" w:rsidRDefault="00C574A4" w:rsidP="00C574A4">
      <w:pPr>
        <w:pStyle w:val="aa"/>
        <w:shd w:val="clear" w:color="auto" w:fill="FFFFFF"/>
        <w:spacing w:before="0" w:beforeAutospacing="0" w:after="0" w:afterAutospacing="0"/>
        <w:ind w:firstLine="709"/>
        <w:jc w:val="both"/>
      </w:pPr>
      <w:r w:rsidRPr="00B67342">
        <w:t xml:space="preserve">С площта си от </w:t>
      </w:r>
      <w:r w:rsidR="00E302C1" w:rsidRPr="009D43A8">
        <w:rPr>
          <w:shd w:val="clear" w:color="auto" w:fill="FFFFFF"/>
        </w:rPr>
        <w:t>249,7 кв. км</w:t>
      </w:r>
      <w:r w:rsidR="00E302C1" w:rsidRPr="00B67342">
        <w:t xml:space="preserve"> </w:t>
      </w:r>
      <w:r w:rsidRPr="00B67342">
        <w:t>заема 7-о, предпоследно място сред 8-те общини на областта, което съставлява 8,92% от територията на областта. Границите ѝ са следните:</w:t>
      </w:r>
    </w:p>
    <w:p w:rsidR="00C574A4" w:rsidRPr="00B67342" w:rsidRDefault="00C574A4" w:rsidP="001406D6">
      <w:pPr>
        <w:numPr>
          <w:ilvl w:val="0"/>
          <w:numId w:val="10"/>
        </w:numPr>
        <w:shd w:val="clear" w:color="auto" w:fill="FFFFFF"/>
        <w:ind w:left="0" w:firstLine="709"/>
        <w:jc w:val="both"/>
      </w:pPr>
      <w:r w:rsidRPr="00B67342">
        <w:t>на изток – </w:t>
      </w:r>
      <w:hyperlink r:id="rId11" w:tooltip="Община Борово" w:history="1">
        <w:r w:rsidRPr="00B67342">
          <w:rPr>
            <w:rStyle w:val="ac"/>
            <w:color w:val="auto"/>
            <w:u w:val="none"/>
          </w:rPr>
          <w:t>община Борово</w:t>
        </w:r>
      </w:hyperlink>
      <w:r w:rsidRPr="00B67342">
        <w:t>;</w:t>
      </w:r>
    </w:p>
    <w:p w:rsidR="00C574A4" w:rsidRPr="00B67342" w:rsidRDefault="00C574A4" w:rsidP="001406D6">
      <w:pPr>
        <w:numPr>
          <w:ilvl w:val="0"/>
          <w:numId w:val="10"/>
        </w:numPr>
        <w:shd w:val="clear" w:color="auto" w:fill="FFFFFF"/>
        <w:ind w:left="0" w:firstLine="709"/>
        <w:jc w:val="both"/>
      </w:pPr>
      <w:r w:rsidRPr="00B67342">
        <w:t>на юг – </w:t>
      </w:r>
      <w:hyperlink r:id="rId12" w:tooltip="Община Бяла (Област Русе)" w:history="1">
        <w:r w:rsidRPr="00B67342">
          <w:rPr>
            <w:rStyle w:val="ac"/>
            <w:color w:val="auto"/>
            <w:u w:val="none"/>
          </w:rPr>
          <w:t>община Бяла</w:t>
        </w:r>
      </w:hyperlink>
      <w:r w:rsidRPr="00B67342">
        <w:t>;</w:t>
      </w:r>
    </w:p>
    <w:p w:rsidR="00C574A4" w:rsidRPr="00B67342" w:rsidRDefault="00C574A4" w:rsidP="001406D6">
      <w:pPr>
        <w:numPr>
          <w:ilvl w:val="0"/>
          <w:numId w:val="10"/>
        </w:numPr>
        <w:shd w:val="clear" w:color="auto" w:fill="FFFFFF"/>
        <w:ind w:left="0" w:firstLine="709"/>
        <w:jc w:val="both"/>
      </w:pPr>
      <w:r w:rsidRPr="00B67342">
        <w:t>на югозапад – </w:t>
      </w:r>
      <w:hyperlink r:id="rId13" w:tooltip="Община Полски Тръмбеш" w:history="1">
        <w:r w:rsidRPr="00B67342">
          <w:rPr>
            <w:rStyle w:val="ac"/>
            <w:color w:val="auto"/>
            <w:u w:val="none"/>
          </w:rPr>
          <w:t>община Полски Тръмбеш</w:t>
        </w:r>
      </w:hyperlink>
      <w:r w:rsidRPr="00B67342">
        <w:t>, </w:t>
      </w:r>
      <w:hyperlink r:id="rId14" w:tooltip="Област Велико Търново" w:history="1">
        <w:r w:rsidRPr="00B67342">
          <w:rPr>
            <w:rStyle w:val="ac"/>
            <w:color w:val="auto"/>
            <w:u w:val="none"/>
          </w:rPr>
          <w:t>област Велико Търново</w:t>
        </w:r>
      </w:hyperlink>
      <w:r w:rsidRPr="00B67342">
        <w:t>;</w:t>
      </w:r>
    </w:p>
    <w:p w:rsidR="00C574A4" w:rsidRPr="00B67342" w:rsidRDefault="00C574A4" w:rsidP="001406D6">
      <w:pPr>
        <w:numPr>
          <w:ilvl w:val="0"/>
          <w:numId w:val="10"/>
        </w:numPr>
        <w:shd w:val="clear" w:color="auto" w:fill="FFFFFF"/>
        <w:ind w:left="0" w:firstLine="709"/>
        <w:jc w:val="both"/>
      </w:pPr>
      <w:r w:rsidRPr="00B67342">
        <w:t>на запад – </w:t>
      </w:r>
      <w:hyperlink r:id="rId15" w:tooltip="Община Свищов" w:history="1">
        <w:r w:rsidRPr="00B67342">
          <w:rPr>
            <w:rStyle w:val="ac"/>
            <w:color w:val="auto"/>
            <w:u w:val="none"/>
          </w:rPr>
          <w:t>община Свищов</w:t>
        </w:r>
      </w:hyperlink>
      <w:r w:rsidRPr="00B67342">
        <w:t>, </w:t>
      </w:r>
      <w:hyperlink r:id="rId16" w:tooltip="Област Велико Търново" w:history="1">
        <w:r w:rsidRPr="00B67342">
          <w:rPr>
            <w:rStyle w:val="ac"/>
            <w:color w:val="auto"/>
            <w:u w:val="none"/>
          </w:rPr>
          <w:t>област Велико Търново</w:t>
        </w:r>
      </w:hyperlink>
      <w:r w:rsidRPr="00B67342">
        <w:t>;</w:t>
      </w:r>
    </w:p>
    <w:p w:rsidR="00C574A4" w:rsidRPr="00DC7CC4" w:rsidRDefault="00C574A4" w:rsidP="001406D6">
      <w:pPr>
        <w:numPr>
          <w:ilvl w:val="0"/>
          <w:numId w:val="10"/>
        </w:numPr>
        <w:shd w:val="clear" w:color="auto" w:fill="FFFFFF"/>
        <w:ind w:left="0" w:firstLine="709"/>
        <w:jc w:val="both"/>
      </w:pPr>
      <w:r w:rsidRPr="00B67342">
        <w:t>на север – </w:t>
      </w:r>
      <w:hyperlink r:id="rId17" w:tooltip="Румъния" w:history="1">
        <w:r w:rsidRPr="00B67342">
          <w:rPr>
            <w:rStyle w:val="ac"/>
            <w:color w:val="auto"/>
            <w:u w:val="none"/>
          </w:rPr>
          <w:t>Румъния</w:t>
        </w:r>
      </w:hyperlink>
      <w:r>
        <w:rPr>
          <w:rStyle w:val="ac"/>
          <w:color w:val="auto"/>
          <w:u w:val="none"/>
          <w:lang w:val="bg-BG"/>
        </w:rPr>
        <w:t>/</w:t>
      </w:r>
      <w:r w:rsidRPr="00C574A4">
        <w:rPr>
          <w:shd w:val="clear" w:color="auto" w:fill="FFFFFF"/>
        </w:rPr>
        <w:t xml:space="preserve"> </w:t>
      </w:r>
      <w:r w:rsidRPr="009D43A8">
        <w:rPr>
          <w:shd w:val="clear" w:color="auto" w:fill="FFFFFF"/>
        </w:rPr>
        <w:t>река Дунав</w:t>
      </w:r>
      <w:r w:rsidRPr="00B67342">
        <w:t>.</w:t>
      </w:r>
    </w:p>
    <w:p w:rsidR="00DC7CC4" w:rsidRPr="00DC7CC4" w:rsidRDefault="00DC7CC4" w:rsidP="00DC7CC4">
      <w:pPr>
        <w:shd w:val="clear" w:color="auto" w:fill="FFFFFF"/>
        <w:ind w:left="709"/>
        <w:jc w:val="both"/>
      </w:pPr>
    </w:p>
    <w:p w:rsidR="00C574A4" w:rsidRPr="00B67342" w:rsidRDefault="00C574A4" w:rsidP="00DC7CC4">
      <w:pPr>
        <w:shd w:val="clear" w:color="auto" w:fill="FFFFFF"/>
        <w:jc w:val="both"/>
      </w:pPr>
      <w:r w:rsidRPr="00B67342">
        <w:rPr>
          <w:noProof/>
        </w:rPr>
        <w:lastRenderedPageBreak/>
        <w:drawing>
          <wp:inline distT="0" distB="0" distL="0" distR="0" wp14:anchorId="48C4AADA" wp14:editId="3BDB4DEE">
            <wp:extent cx="6057899" cy="4267200"/>
            <wp:effectExtent l="0" t="0" r="635" b="0"/>
            <wp:docPr id="44" name="Картина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800px-Bulgaria_Tsenovo_Municipality_geographic_map_bg.svg.png"/>
                    <pic:cNvPicPr/>
                  </pic:nvPicPr>
                  <pic:blipFill>
                    <a:blip r:embed="rId18">
                      <a:extLst>
                        <a:ext uri="{28A0092B-C50C-407E-A947-70E740481C1C}">
                          <a14:useLocalDpi xmlns:a14="http://schemas.microsoft.com/office/drawing/2010/main" val="0"/>
                        </a:ext>
                      </a:extLst>
                    </a:blip>
                    <a:stretch>
                      <a:fillRect/>
                    </a:stretch>
                  </pic:blipFill>
                  <pic:spPr>
                    <a:xfrm>
                      <a:off x="0" y="0"/>
                      <a:ext cx="6067384" cy="4273881"/>
                    </a:xfrm>
                    <a:prstGeom prst="rect">
                      <a:avLst/>
                    </a:prstGeom>
                  </pic:spPr>
                </pic:pic>
              </a:graphicData>
            </a:graphic>
          </wp:inline>
        </w:drawing>
      </w:r>
    </w:p>
    <w:p w:rsidR="00C574A4" w:rsidRPr="00DC7CC4" w:rsidRDefault="00C574A4" w:rsidP="00DC7CC4">
      <w:pPr>
        <w:shd w:val="clear" w:color="auto" w:fill="FFFFFF"/>
        <w:jc w:val="both"/>
        <w:rPr>
          <w:lang w:val="bg-BG"/>
        </w:rPr>
      </w:pPr>
    </w:p>
    <w:p w:rsidR="00C574A4" w:rsidRDefault="00C574A4" w:rsidP="00DC7CC4">
      <w:pPr>
        <w:ind w:firstLine="709"/>
        <w:jc w:val="both"/>
        <w:rPr>
          <w:b/>
          <w:shd w:val="clear" w:color="auto" w:fill="FFFFFF"/>
          <w:lang w:val="bg-BG"/>
        </w:rPr>
      </w:pPr>
      <w:r w:rsidRPr="00C574A4">
        <w:rPr>
          <w:b/>
          <w:shd w:val="clear" w:color="auto" w:fill="FFFFFF"/>
          <w:lang w:val="bg-BG"/>
        </w:rPr>
        <w:t>Карта 1. Териториални граници на Община Ценово</w:t>
      </w:r>
    </w:p>
    <w:p w:rsidR="008909AF" w:rsidRPr="00DC7CC4" w:rsidRDefault="008909AF" w:rsidP="008909AF">
      <w:pPr>
        <w:jc w:val="both"/>
        <w:rPr>
          <w:b/>
          <w:shd w:val="clear" w:color="auto" w:fill="FFFFFF"/>
          <w:lang w:val="bg-BG"/>
        </w:rPr>
      </w:pPr>
    </w:p>
    <w:p w:rsidR="00C574A4" w:rsidRDefault="00C574A4" w:rsidP="00C574A4">
      <w:pPr>
        <w:ind w:firstLine="709"/>
        <w:jc w:val="both"/>
        <w:rPr>
          <w:lang w:val="bg-BG"/>
        </w:rPr>
      </w:pPr>
      <w:r>
        <w:rPr>
          <w:lang w:val="bg-BG"/>
        </w:rPr>
        <w:t xml:space="preserve">В </w:t>
      </w:r>
      <w:r w:rsidRPr="009D43A8">
        <w:t>територия</w:t>
      </w:r>
      <w:r>
        <w:rPr>
          <w:lang w:val="bg-BG"/>
        </w:rPr>
        <w:t>та и</w:t>
      </w:r>
      <w:r w:rsidRPr="009D43A8">
        <w:t xml:space="preserve"> се включват 9 (девет) населени места (</w:t>
      </w:r>
      <w:r w:rsidRPr="009D43A8">
        <w:rPr>
          <w:shd w:val="clear" w:color="auto" w:fill="FFFFFF"/>
        </w:rPr>
        <w:t>Ценово, Белцов, Беляново, Долна Студена, Пиперково, Новград, Джулюница, Кривина и Караманово</w:t>
      </w:r>
      <w:r w:rsidRPr="009D43A8">
        <w:t xml:space="preserve">), разположени по долното течение от поречието на р. Янтра в Дунавската хълмиста равнина. </w:t>
      </w:r>
    </w:p>
    <w:p w:rsidR="00427C1F" w:rsidRDefault="00427C1F" w:rsidP="00C574A4">
      <w:pPr>
        <w:ind w:firstLine="709"/>
        <w:jc w:val="both"/>
        <w:rPr>
          <w:i/>
          <w:lang w:val="bg-BG"/>
        </w:rPr>
      </w:pPr>
    </w:p>
    <w:p w:rsidR="00C14A84" w:rsidRPr="00427C1F" w:rsidRDefault="00427C1F" w:rsidP="00C574A4">
      <w:pPr>
        <w:ind w:firstLine="709"/>
        <w:jc w:val="both"/>
        <w:rPr>
          <w:i/>
          <w:lang w:val="bg-BG"/>
        </w:rPr>
      </w:pPr>
      <w:r w:rsidRPr="00427C1F">
        <w:rPr>
          <w:i/>
          <w:lang w:val="bg-BG"/>
        </w:rPr>
        <w:t>Таблица № 1</w:t>
      </w:r>
    </w:p>
    <w:tbl>
      <w:tblPr>
        <w:tblW w:w="0" w:type="auto"/>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4916"/>
        <w:gridCol w:w="2268"/>
        <w:gridCol w:w="2410"/>
      </w:tblGrid>
      <w:tr w:rsidR="00171966" w:rsidRPr="00B67342" w:rsidTr="00171966">
        <w:trPr>
          <w:tblHeader/>
        </w:trPr>
        <w:tc>
          <w:tcPr>
            <w:tcW w:w="4916"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rsidR="00171966" w:rsidRPr="00B67342" w:rsidRDefault="00171966" w:rsidP="00C14A84">
            <w:pPr>
              <w:ind w:firstLine="709"/>
              <w:jc w:val="center"/>
              <w:rPr>
                <w:b/>
                <w:bCs/>
              </w:rPr>
            </w:pPr>
            <w:r w:rsidRPr="00B67342">
              <w:rPr>
                <w:b/>
                <w:bCs/>
              </w:rPr>
              <w:t>Населено място (Старо име)</w:t>
            </w:r>
          </w:p>
        </w:tc>
        <w:tc>
          <w:tcPr>
            <w:tcW w:w="226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rsidR="00171966" w:rsidRPr="00B67342" w:rsidRDefault="00171966" w:rsidP="00C14A84">
            <w:pPr>
              <w:jc w:val="center"/>
              <w:rPr>
                <w:b/>
                <w:bCs/>
              </w:rPr>
            </w:pPr>
            <w:r w:rsidRPr="00B67342">
              <w:rPr>
                <w:b/>
                <w:bCs/>
              </w:rPr>
              <w:t>Площ</w:t>
            </w:r>
            <w:r w:rsidRPr="00B67342">
              <w:rPr>
                <w:b/>
                <w:bCs/>
              </w:rPr>
              <w:br/>
              <w:t>(km²)</w:t>
            </w:r>
          </w:p>
        </w:tc>
        <w:tc>
          <w:tcPr>
            <w:tcW w:w="2410"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rsidR="00171966" w:rsidRPr="00B67342" w:rsidRDefault="00171966" w:rsidP="00C14A84">
            <w:pPr>
              <w:jc w:val="center"/>
              <w:rPr>
                <w:b/>
                <w:bCs/>
              </w:rPr>
            </w:pPr>
            <w:r w:rsidRPr="00B67342">
              <w:rPr>
                <w:b/>
                <w:bCs/>
              </w:rPr>
              <w:t>Гъстота</w:t>
            </w:r>
            <w:r w:rsidRPr="00B67342">
              <w:rPr>
                <w:b/>
                <w:bCs/>
              </w:rPr>
              <w:br/>
              <w:t>(д/km²)</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19" w:tooltip="Белцов" w:history="1">
              <w:r w:rsidR="00171966" w:rsidRPr="00B67342">
                <w:rPr>
                  <w:rStyle w:val="ac"/>
                  <w:color w:val="auto"/>
                  <w:u w:val="none"/>
                </w:rPr>
                <w:t>Белцов</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25,254</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15.96</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2F2F2" w:themeFill="background1" w:themeFillShade="F2"/>
            <w:tcMar>
              <w:top w:w="48" w:type="dxa"/>
              <w:left w:w="96" w:type="dxa"/>
              <w:bottom w:w="48" w:type="dxa"/>
              <w:right w:w="96" w:type="dxa"/>
            </w:tcMar>
            <w:vAlign w:val="center"/>
            <w:hideMark/>
          </w:tcPr>
          <w:p w:rsidR="00171966" w:rsidRPr="00B67342" w:rsidRDefault="00A80684" w:rsidP="00C14A84">
            <w:pPr>
              <w:jc w:val="both"/>
            </w:pPr>
            <w:hyperlink r:id="rId20" w:tooltip="Беляново" w:history="1">
              <w:r w:rsidR="00171966" w:rsidRPr="00B67342">
                <w:rPr>
                  <w:rStyle w:val="ac"/>
                  <w:color w:val="auto"/>
                  <w:u w:val="none"/>
                </w:rPr>
                <w:t>Беляново</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2F2F2" w:themeFill="background1" w:themeFillShade="F2"/>
            <w:tcMar>
              <w:top w:w="48" w:type="dxa"/>
              <w:left w:w="96" w:type="dxa"/>
              <w:bottom w:w="48" w:type="dxa"/>
              <w:right w:w="96" w:type="dxa"/>
            </w:tcMar>
            <w:vAlign w:val="center"/>
            <w:hideMark/>
          </w:tcPr>
          <w:p w:rsidR="00171966" w:rsidRPr="00B67342" w:rsidRDefault="00171966" w:rsidP="00171966">
            <w:pPr>
              <w:jc w:val="center"/>
            </w:pPr>
            <w:r w:rsidRPr="00B67342">
              <w:t>13,65</w:t>
            </w:r>
          </w:p>
        </w:tc>
        <w:tc>
          <w:tcPr>
            <w:tcW w:w="2410" w:type="dxa"/>
            <w:tcBorders>
              <w:top w:val="single" w:sz="6" w:space="0" w:color="A2A9B1"/>
              <w:left w:val="single" w:sz="6" w:space="0" w:color="A2A9B1"/>
              <w:bottom w:val="single" w:sz="6" w:space="0" w:color="A2A9B1"/>
              <w:right w:val="single" w:sz="6" w:space="0" w:color="A2A9B1"/>
            </w:tcBorders>
            <w:shd w:val="clear" w:color="auto" w:fill="F2F2F2" w:themeFill="background1" w:themeFillShade="F2"/>
            <w:tcMar>
              <w:top w:w="48" w:type="dxa"/>
              <w:left w:w="96" w:type="dxa"/>
              <w:bottom w:w="48" w:type="dxa"/>
              <w:right w:w="96" w:type="dxa"/>
            </w:tcMar>
            <w:vAlign w:val="center"/>
            <w:hideMark/>
          </w:tcPr>
          <w:p w:rsidR="00171966" w:rsidRPr="00B67342" w:rsidRDefault="00171966" w:rsidP="00C14A84">
            <w:pPr>
              <w:jc w:val="center"/>
            </w:pPr>
            <w:r w:rsidRPr="00B67342">
              <w:t>8.5</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2F2F2" w:themeFill="background1" w:themeFillShade="F2"/>
            <w:tcMar>
              <w:top w:w="48" w:type="dxa"/>
              <w:left w:w="96" w:type="dxa"/>
              <w:bottom w:w="48" w:type="dxa"/>
              <w:right w:w="96" w:type="dxa"/>
            </w:tcMar>
            <w:vAlign w:val="center"/>
            <w:hideMark/>
          </w:tcPr>
          <w:p w:rsidR="00171966" w:rsidRPr="00B67342" w:rsidRDefault="00A80684" w:rsidP="00C14A84">
            <w:pPr>
              <w:jc w:val="both"/>
            </w:pPr>
            <w:hyperlink r:id="rId21" w:tooltip="Джулюница (Област Русе)" w:history="1">
              <w:r w:rsidR="00171966" w:rsidRPr="00B67342">
                <w:rPr>
                  <w:rStyle w:val="ac"/>
                  <w:color w:val="auto"/>
                  <w:u w:val="none"/>
                </w:rPr>
                <w:t>Джулюница</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2F2F2" w:themeFill="background1" w:themeFillShade="F2"/>
            <w:tcMar>
              <w:top w:w="48" w:type="dxa"/>
              <w:left w:w="96" w:type="dxa"/>
              <w:bottom w:w="48" w:type="dxa"/>
              <w:right w:w="96" w:type="dxa"/>
            </w:tcMar>
            <w:vAlign w:val="center"/>
            <w:hideMark/>
          </w:tcPr>
          <w:p w:rsidR="00171966" w:rsidRPr="00B67342" w:rsidRDefault="00171966" w:rsidP="00171966">
            <w:pPr>
              <w:jc w:val="center"/>
            </w:pPr>
            <w:r w:rsidRPr="00B67342">
              <w:t>13,521</w:t>
            </w:r>
          </w:p>
        </w:tc>
        <w:tc>
          <w:tcPr>
            <w:tcW w:w="2410" w:type="dxa"/>
            <w:tcBorders>
              <w:top w:val="single" w:sz="6" w:space="0" w:color="A2A9B1"/>
              <w:left w:val="single" w:sz="6" w:space="0" w:color="A2A9B1"/>
              <w:bottom w:val="single" w:sz="6" w:space="0" w:color="A2A9B1"/>
              <w:right w:val="single" w:sz="6" w:space="0" w:color="A2A9B1"/>
            </w:tcBorders>
            <w:shd w:val="clear" w:color="auto" w:fill="F2F2F2" w:themeFill="background1" w:themeFillShade="F2"/>
            <w:tcMar>
              <w:top w:w="48" w:type="dxa"/>
              <w:left w:w="96" w:type="dxa"/>
              <w:bottom w:w="48" w:type="dxa"/>
              <w:right w:w="96" w:type="dxa"/>
            </w:tcMar>
            <w:vAlign w:val="center"/>
            <w:hideMark/>
          </w:tcPr>
          <w:p w:rsidR="00171966" w:rsidRPr="00B67342" w:rsidRDefault="00171966" w:rsidP="00C14A84">
            <w:pPr>
              <w:jc w:val="center"/>
            </w:pPr>
            <w:r w:rsidRPr="00B67342">
              <w:t>16.71</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22" w:tooltip="Долна Студена" w:history="1">
              <w:r w:rsidR="00171966" w:rsidRPr="00B67342">
                <w:rPr>
                  <w:rStyle w:val="ac"/>
                  <w:color w:val="auto"/>
                  <w:u w:val="none"/>
                </w:rPr>
                <w:t>Долна Студена</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31,521</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25.7</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23" w:tooltip="Караманово" w:history="1">
              <w:r w:rsidR="00171966" w:rsidRPr="00B67342">
                <w:rPr>
                  <w:rStyle w:val="ac"/>
                  <w:color w:val="auto"/>
                  <w:u w:val="none"/>
                </w:rPr>
                <w:t>Караманово</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47,775</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18.32</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24" w:tooltip="Кривина (Област Русе)" w:history="1">
              <w:r w:rsidR="00171966" w:rsidRPr="00B67342">
                <w:rPr>
                  <w:rStyle w:val="ac"/>
                  <w:color w:val="auto"/>
                  <w:u w:val="none"/>
                </w:rPr>
                <w:t>Кривина</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27,342</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14.37</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25" w:tooltip="Новград" w:history="1">
              <w:r w:rsidR="00171966" w:rsidRPr="00B67342">
                <w:rPr>
                  <w:rStyle w:val="ac"/>
                  <w:color w:val="auto"/>
                  <w:u w:val="none"/>
                </w:rPr>
                <w:t>Новград</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27,955</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30.51</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26" w:tooltip="Пиперково" w:history="1">
              <w:r w:rsidR="00171966" w:rsidRPr="00B67342">
                <w:rPr>
                  <w:rStyle w:val="ac"/>
                  <w:color w:val="auto"/>
                  <w:u w:val="none"/>
                </w:rPr>
                <w:t>Пиперково</w:t>
              </w:r>
            </w:hyperlink>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23,689</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13.8</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A80684" w:rsidP="00C14A84">
            <w:pPr>
              <w:jc w:val="both"/>
            </w:pPr>
            <w:hyperlink r:id="rId27" w:tooltip="Ценово (Област Русе)" w:history="1">
              <w:r w:rsidR="00171966" w:rsidRPr="00B67342">
                <w:rPr>
                  <w:rStyle w:val="ac"/>
                  <w:color w:val="auto"/>
                  <w:u w:val="none"/>
                </w:rPr>
                <w:t>Ценово</w:t>
              </w:r>
            </w:hyperlink>
            <w:r w:rsidR="00100339">
              <w:t> </w:t>
            </w:r>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t>47,497</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t>34.42</w:t>
            </w:r>
          </w:p>
        </w:tc>
      </w:tr>
      <w:tr w:rsidR="00171966" w:rsidRPr="00B67342" w:rsidTr="00171966">
        <w:tc>
          <w:tcPr>
            <w:tcW w:w="4916"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both"/>
            </w:pPr>
            <w:r w:rsidRPr="00B67342">
              <w:rPr>
                <w:b/>
                <w:bCs/>
              </w:rPr>
              <w:t>Общо за общината:</w:t>
            </w:r>
          </w:p>
        </w:tc>
        <w:tc>
          <w:tcPr>
            <w:tcW w:w="2268"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171966">
            <w:pPr>
              <w:jc w:val="center"/>
            </w:pPr>
            <w:r w:rsidRPr="00B67342">
              <w:rPr>
                <w:b/>
                <w:bCs/>
              </w:rPr>
              <w:t>258,204</w:t>
            </w:r>
          </w:p>
        </w:tc>
        <w:tc>
          <w:tcPr>
            <w:tcW w:w="2410" w:type="dxa"/>
            <w:tcBorders>
              <w:top w:val="single" w:sz="6" w:space="0" w:color="A2A9B1"/>
              <w:left w:val="single" w:sz="6" w:space="0" w:color="A2A9B1"/>
              <w:bottom w:val="single" w:sz="6" w:space="0" w:color="A2A9B1"/>
              <w:right w:val="single" w:sz="6" w:space="0" w:color="A2A9B1"/>
            </w:tcBorders>
            <w:shd w:val="clear" w:color="auto" w:fill="F9F9F9"/>
            <w:tcMar>
              <w:top w:w="48" w:type="dxa"/>
              <w:left w:w="96" w:type="dxa"/>
              <w:bottom w:w="48" w:type="dxa"/>
              <w:right w:w="96" w:type="dxa"/>
            </w:tcMar>
            <w:vAlign w:val="center"/>
            <w:hideMark/>
          </w:tcPr>
          <w:p w:rsidR="00171966" w:rsidRPr="00B67342" w:rsidRDefault="00171966" w:rsidP="00C14A84">
            <w:pPr>
              <w:jc w:val="center"/>
            </w:pPr>
            <w:r w:rsidRPr="00B67342">
              <w:rPr>
                <w:b/>
                <w:bCs/>
              </w:rPr>
              <w:t>21.96</w:t>
            </w:r>
          </w:p>
        </w:tc>
      </w:tr>
    </w:tbl>
    <w:p w:rsidR="000D213B" w:rsidRDefault="000D213B" w:rsidP="000D213B">
      <w:pPr>
        <w:pStyle w:val="3"/>
        <w:shd w:val="clear" w:color="auto" w:fill="FFFFFF"/>
        <w:spacing w:before="0" w:after="0"/>
        <w:jc w:val="both"/>
        <w:rPr>
          <w:rStyle w:val="mw-headline"/>
          <w:rFonts w:asciiTheme="majorHAnsi" w:eastAsiaTheme="majorEastAsia" w:hAnsiTheme="majorHAnsi" w:cstheme="majorBidi"/>
          <w:i/>
          <w:iCs/>
          <w:sz w:val="24"/>
          <w:szCs w:val="24"/>
          <w:lang w:eastAsia="en-US"/>
        </w:rPr>
      </w:pPr>
    </w:p>
    <w:p w:rsidR="000D213B" w:rsidRPr="00A50046" w:rsidRDefault="00E302C1" w:rsidP="00F30FA0">
      <w:pPr>
        <w:pStyle w:val="aa"/>
        <w:shd w:val="clear" w:color="auto" w:fill="FFFFFF"/>
        <w:spacing w:before="0" w:beforeAutospacing="0" w:after="0" w:afterAutospacing="0"/>
        <w:ind w:firstLine="709"/>
        <w:jc w:val="both"/>
        <w:rPr>
          <w:b/>
          <w:bCs/>
        </w:rPr>
      </w:pPr>
      <w:r w:rsidRPr="009D43A8">
        <w:t>Общинският център – с. Ценово – е на разстояние на около 45 км. югозападно от гр. Русе и на 32 км</w:t>
      </w:r>
      <w:r>
        <w:t>. от гр. Свищов.</w:t>
      </w:r>
      <w:r w:rsidR="000D213B" w:rsidRPr="00F30FA0">
        <w:t xml:space="preserve"> </w:t>
      </w:r>
    </w:p>
    <w:p w:rsidR="000D213B" w:rsidRPr="00B67342" w:rsidRDefault="000D213B" w:rsidP="000D213B">
      <w:pPr>
        <w:pStyle w:val="aa"/>
        <w:shd w:val="clear" w:color="auto" w:fill="FFFFFF"/>
        <w:spacing w:before="0" w:beforeAutospacing="0" w:after="0" w:afterAutospacing="0"/>
        <w:ind w:firstLine="709"/>
        <w:jc w:val="both"/>
      </w:pPr>
      <w:r w:rsidRPr="00B67342">
        <w:t>През общината преминават изцяло или частично 4 пътя от </w:t>
      </w:r>
      <w:hyperlink r:id="rId28" w:tooltip="Републиканска пътна мрежа на България" w:history="1">
        <w:r w:rsidRPr="00B67342">
          <w:rPr>
            <w:rStyle w:val="ac"/>
            <w:color w:val="auto"/>
            <w:u w:val="none"/>
          </w:rPr>
          <w:t>Републиканската пътна мрежа на България</w:t>
        </w:r>
      </w:hyperlink>
      <w:r w:rsidRPr="00B67342">
        <w:t> с обща дължина 50,4 km:</w:t>
      </w:r>
    </w:p>
    <w:p w:rsidR="000D213B" w:rsidRPr="00B67342" w:rsidRDefault="000D213B" w:rsidP="001406D6">
      <w:pPr>
        <w:numPr>
          <w:ilvl w:val="0"/>
          <w:numId w:val="11"/>
        </w:numPr>
        <w:shd w:val="clear" w:color="auto" w:fill="FFFFFF"/>
        <w:tabs>
          <w:tab w:val="left" w:pos="993"/>
        </w:tabs>
        <w:ind w:left="0" w:firstLine="709"/>
        <w:jc w:val="both"/>
      </w:pPr>
      <w:r w:rsidRPr="00B67342">
        <w:t>участък от 10,9 km от </w:t>
      </w:r>
      <w:hyperlink r:id="rId29" w:tooltip="Републикански път II-52" w:history="1">
        <w:r w:rsidRPr="00B67342">
          <w:rPr>
            <w:rStyle w:val="ac"/>
            <w:color w:val="auto"/>
            <w:u w:val="none"/>
          </w:rPr>
          <w:t>Републикански път II-52</w:t>
        </w:r>
      </w:hyperlink>
      <w:r w:rsidRPr="00B67342">
        <w:t> (от km 32,3 до km 43,2); Между с. </w:t>
      </w:r>
      <w:hyperlink r:id="rId30" w:tooltip="Мечка (област Русе)" w:history="1">
        <w:r w:rsidRPr="00B67342">
          <w:rPr>
            <w:rStyle w:val="ac"/>
            <w:color w:val="auto"/>
            <w:u w:val="none"/>
          </w:rPr>
          <w:t>Мечка</w:t>
        </w:r>
      </w:hyperlink>
      <w:r w:rsidRPr="00B67342">
        <w:t> (</w:t>
      </w:r>
      <w:hyperlink r:id="rId31" w:tooltip="Община Иваново" w:history="1">
        <w:r w:rsidRPr="00B67342">
          <w:rPr>
            <w:rStyle w:val="ac"/>
            <w:color w:val="auto"/>
            <w:u w:val="none"/>
          </w:rPr>
          <w:t>община Иваново</w:t>
        </w:r>
      </w:hyperlink>
      <w:r w:rsidRPr="00B67342">
        <w:t>) и с. </w:t>
      </w:r>
      <w:hyperlink r:id="rId32" w:tooltip="Кривина (Област Русе)" w:history="1">
        <w:r w:rsidRPr="00B67342">
          <w:rPr>
            <w:rStyle w:val="ac"/>
            <w:color w:val="auto"/>
            <w:u w:val="none"/>
          </w:rPr>
          <w:t>Кривина</w:t>
        </w:r>
      </w:hyperlink>
      <w:r w:rsidRPr="00B67342">
        <w:t> пътят не е изграден и представлява полски път;</w:t>
      </w:r>
    </w:p>
    <w:p w:rsidR="000D213B" w:rsidRPr="00B67342" w:rsidRDefault="000D213B" w:rsidP="001406D6">
      <w:pPr>
        <w:numPr>
          <w:ilvl w:val="0"/>
          <w:numId w:val="11"/>
        </w:numPr>
        <w:shd w:val="clear" w:color="auto" w:fill="FFFFFF"/>
        <w:tabs>
          <w:tab w:val="left" w:pos="993"/>
        </w:tabs>
        <w:ind w:left="0" w:firstLine="709"/>
        <w:jc w:val="both"/>
      </w:pPr>
      <w:r w:rsidRPr="00B67342">
        <w:t>участък от 24,8 km от </w:t>
      </w:r>
      <w:hyperlink r:id="rId33" w:tooltip="Републикански път II-54" w:history="1">
        <w:r w:rsidRPr="00B67342">
          <w:rPr>
            <w:rStyle w:val="ac"/>
            <w:color w:val="auto"/>
            <w:u w:val="none"/>
          </w:rPr>
          <w:t>Републикански път II-54</w:t>
        </w:r>
      </w:hyperlink>
      <w:r w:rsidRPr="00B67342">
        <w:t> (от km 2,2 до km 27,0);</w:t>
      </w:r>
    </w:p>
    <w:p w:rsidR="000D213B" w:rsidRPr="00A50046" w:rsidRDefault="000D213B" w:rsidP="001406D6">
      <w:pPr>
        <w:numPr>
          <w:ilvl w:val="0"/>
          <w:numId w:val="11"/>
        </w:numPr>
        <w:shd w:val="clear" w:color="auto" w:fill="FFFFFF"/>
        <w:tabs>
          <w:tab w:val="left" w:pos="993"/>
        </w:tabs>
        <w:ind w:left="0" w:firstLine="709"/>
        <w:jc w:val="both"/>
      </w:pPr>
      <w:r w:rsidRPr="00B67342">
        <w:t>целият участък от 7,4 km от </w:t>
      </w:r>
      <w:hyperlink r:id="rId34" w:tooltip="Републикански път III-5201" w:history="1">
        <w:r w:rsidRPr="00B67342">
          <w:rPr>
            <w:rStyle w:val="ac"/>
            <w:color w:val="auto"/>
            <w:u w:val="none"/>
          </w:rPr>
          <w:t>Републикански път III-5201</w:t>
        </w:r>
      </w:hyperlink>
      <w:r w:rsidRPr="00B67342">
        <w:t>;</w:t>
      </w:r>
    </w:p>
    <w:p w:rsidR="00F30FA0" w:rsidRPr="00F30FA0" w:rsidRDefault="000D213B" w:rsidP="001406D6">
      <w:pPr>
        <w:numPr>
          <w:ilvl w:val="0"/>
          <w:numId w:val="11"/>
        </w:numPr>
        <w:shd w:val="clear" w:color="auto" w:fill="FFFFFF"/>
        <w:tabs>
          <w:tab w:val="left" w:pos="993"/>
        </w:tabs>
        <w:ind w:left="0" w:firstLine="709"/>
        <w:jc w:val="both"/>
      </w:pPr>
      <w:r w:rsidRPr="00B67342">
        <w:t>началният участък от 7,3 km от </w:t>
      </w:r>
      <w:hyperlink r:id="rId35" w:tooltip="Републикански път III-5402" w:history="1">
        <w:r w:rsidRPr="00A50046">
          <w:rPr>
            <w:rStyle w:val="ac"/>
            <w:color w:val="auto"/>
            <w:u w:val="none"/>
          </w:rPr>
          <w:t>Републикански път III-5402</w:t>
        </w:r>
      </w:hyperlink>
      <w:r w:rsidRPr="00B67342">
        <w:t> (от km 0 до km 7,3).</w:t>
      </w:r>
    </w:p>
    <w:p w:rsidR="00F30FA0" w:rsidRDefault="00F30FA0" w:rsidP="00F30FA0">
      <w:pPr>
        <w:shd w:val="clear" w:color="auto" w:fill="FFFFFF"/>
        <w:tabs>
          <w:tab w:val="left" w:pos="709"/>
        </w:tabs>
        <w:jc w:val="both"/>
        <w:rPr>
          <w:lang w:val="bg-BG"/>
        </w:rPr>
      </w:pPr>
      <w:r>
        <w:rPr>
          <w:lang w:val="bg-BG"/>
        </w:rPr>
        <w:tab/>
      </w:r>
    </w:p>
    <w:p w:rsidR="00C14A84" w:rsidRPr="00A80219" w:rsidRDefault="00F30FA0" w:rsidP="00F30FA0">
      <w:pPr>
        <w:shd w:val="clear" w:color="auto" w:fill="FFFFFF"/>
        <w:tabs>
          <w:tab w:val="left" w:pos="709"/>
        </w:tabs>
        <w:jc w:val="both"/>
      </w:pPr>
      <w:r>
        <w:rPr>
          <w:lang w:val="bg-BG"/>
        </w:rPr>
        <w:tab/>
      </w:r>
      <w:r w:rsidR="00C14A84" w:rsidRPr="00F30FA0">
        <w:rPr>
          <w:color w:val="000000"/>
          <w:bdr w:val="none" w:sz="0" w:space="0" w:color="auto" w:frame="1"/>
        </w:rPr>
        <w:t xml:space="preserve">Като </w:t>
      </w:r>
      <w:r w:rsidR="00C14A84" w:rsidRPr="00F30FA0">
        <w:rPr>
          <w:rFonts w:eastAsia="Calibri"/>
        </w:rPr>
        <w:t>транспортно-географско разположение</w:t>
      </w:r>
      <w:r w:rsidR="00C14A84" w:rsidRPr="00F30FA0">
        <w:rPr>
          <w:color w:val="000000"/>
          <w:bdr w:val="none" w:sz="0" w:space="0" w:color="auto" w:frame="1"/>
        </w:rPr>
        <w:t xml:space="preserve"> община Ценово и нейният център са разположени недалеч от първокласния път Русе – Бяла – Велико Търново, който е част от транс-граничен транспортен коридор №9.</w:t>
      </w:r>
      <w:r w:rsidR="00C14A84" w:rsidRPr="00F30FA0">
        <w:rPr>
          <w:bdr w:val="none" w:sz="0" w:space="0" w:color="auto" w:frame="1"/>
        </w:rPr>
        <w:t xml:space="preserve"> </w:t>
      </w:r>
      <w:r w:rsidR="00C14A84" w:rsidRPr="00F30FA0">
        <w:rPr>
          <w:color w:val="000000"/>
          <w:bdr w:val="none" w:sz="0" w:space="0" w:color="auto" w:frame="1"/>
        </w:rPr>
        <w:t xml:space="preserve">Основните пътни артерии са с градовете Русе, Бяла и Свищов. Недостатък на географското разположение на община Ценово е липсата на железопътна линия. Най-близката гара е Бяла и се намира на около 7 км. от с. Ценово. </w:t>
      </w:r>
      <w:r w:rsidR="00C14A84" w:rsidRPr="00A80219">
        <w:rPr>
          <w:color w:val="000000"/>
          <w:bdr w:val="none" w:sz="0" w:space="0" w:color="auto" w:frame="1"/>
        </w:rPr>
        <w:t xml:space="preserve">В този смисъл за предимства на географското разположение на общината може да се говори като продължение на предимствата на географското разположение на Бяла, който също така е център на обширна и плодородна селскостопанска област и през чиято територия преминават </w:t>
      </w:r>
      <w:r w:rsidR="00C14A84" w:rsidRPr="00A80219">
        <w:rPr>
          <w:rFonts w:eastAsia="Calibri"/>
          <w:shd w:val="clear" w:color="auto" w:fill="FFFFFF"/>
        </w:rPr>
        <w:t>основните</w:t>
      </w:r>
      <w:r w:rsidR="00C14A84" w:rsidRPr="00A80219">
        <w:rPr>
          <w:rFonts w:eastAsia="Calibri"/>
          <w:color w:val="474338"/>
          <w:shd w:val="clear" w:color="auto" w:fill="FFFFFF"/>
        </w:rPr>
        <w:t xml:space="preserve"> </w:t>
      </w:r>
      <w:r w:rsidR="00C14A84" w:rsidRPr="00A80219">
        <w:rPr>
          <w:rFonts w:eastAsia="Calibri"/>
          <w:shd w:val="clear" w:color="auto" w:fill="FFFFFF"/>
        </w:rPr>
        <w:t>шосейни пътища, водещи не само за </w:t>
      </w:r>
      <w:hyperlink r:id="rId36" w:tooltip="Русе" w:history="1">
        <w:r w:rsidR="00C14A84" w:rsidRPr="00A80219">
          <w:rPr>
            <w:rFonts w:eastAsia="Calibri"/>
            <w:shd w:val="clear" w:color="auto" w:fill="FFFFFF"/>
          </w:rPr>
          <w:t>Русе</w:t>
        </w:r>
      </w:hyperlink>
      <w:r w:rsidR="00C14A84" w:rsidRPr="00A80219">
        <w:rPr>
          <w:rFonts w:eastAsia="Calibri"/>
          <w:shd w:val="clear" w:color="auto" w:fill="FFFFFF"/>
        </w:rPr>
        <w:t>, но и за </w:t>
      </w:r>
      <w:hyperlink r:id="rId37" w:tooltip="Плевен" w:history="1">
        <w:r w:rsidR="00C14A84" w:rsidRPr="00A80219">
          <w:rPr>
            <w:rFonts w:eastAsia="Calibri"/>
            <w:shd w:val="clear" w:color="auto" w:fill="FFFFFF"/>
          </w:rPr>
          <w:t>Плевен</w:t>
        </w:r>
      </w:hyperlink>
      <w:r w:rsidR="00C14A84" w:rsidRPr="00A80219">
        <w:rPr>
          <w:rFonts w:eastAsia="Calibri"/>
          <w:shd w:val="clear" w:color="auto" w:fill="FFFFFF"/>
        </w:rPr>
        <w:t>, </w:t>
      </w:r>
      <w:hyperlink r:id="rId38" w:tooltip="Свищов" w:history="1">
        <w:r w:rsidR="00C14A84" w:rsidRPr="00A80219">
          <w:rPr>
            <w:rFonts w:eastAsia="Calibri"/>
            <w:shd w:val="clear" w:color="auto" w:fill="FFFFFF"/>
          </w:rPr>
          <w:t>Свищов</w:t>
        </w:r>
      </w:hyperlink>
      <w:r w:rsidR="00C14A84" w:rsidRPr="00A80219">
        <w:rPr>
          <w:rFonts w:eastAsia="Calibri"/>
          <w:shd w:val="clear" w:color="auto" w:fill="FFFFFF"/>
        </w:rPr>
        <w:t>, </w:t>
      </w:r>
      <w:hyperlink r:id="rId39" w:tooltip="Велико Търново" w:history="1">
        <w:r w:rsidR="00C14A84" w:rsidRPr="00A80219">
          <w:rPr>
            <w:rFonts w:eastAsia="Calibri"/>
            <w:shd w:val="clear" w:color="auto" w:fill="FFFFFF"/>
          </w:rPr>
          <w:t>Велико Търново</w:t>
        </w:r>
      </w:hyperlink>
      <w:r w:rsidR="00C14A84" w:rsidRPr="00A80219">
        <w:rPr>
          <w:rFonts w:eastAsia="Calibri"/>
          <w:shd w:val="clear" w:color="auto" w:fill="FFFFFF"/>
        </w:rPr>
        <w:t xml:space="preserve"> и </w:t>
      </w:r>
      <w:hyperlink r:id="rId40" w:tooltip="Попово" w:history="1">
        <w:r w:rsidR="00C14A84" w:rsidRPr="00A80219">
          <w:rPr>
            <w:rFonts w:eastAsia="Calibri"/>
            <w:shd w:val="clear" w:color="auto" w:fill="FFFFFF"/>
          </w:rPr>
          <w:t>Попово</w:t>
        </w:r>
      </w:hyperlink>
      <w:r w:rsidR="00C14A84" w:rsidRPr="00A80219">
        <w:rPr>
          <w:rFonts w:eastAsia="Calibri"/>
          <w:color w:val="474338"/>
          <w:shd w:val="clear" w:color="auto" w:fill="FFFFFF"/>
        </w:rPr>
        <w:t>.</w:t>
      </w:r>
      <w:r w:rsidR="00C14A84" w:rsidRPr="00A80219">
        <w:rPr>
          <w:color w:val="000000"/>
          <w:bdr w:val="none" w:sz="0" w:space="0" w:color="auto" w:frame="1"/>
        </w:rPr>
        <w:t xml:space="preserve"> За сметка на това</w:t>
      </w:r>
      <w:r w:rsidR="00C14A84" w:rsidRPr="00A80219">
        <w:rPr>
          <w:color w:val="000000"/>
        </w:rPr>
        <w:t xml:space="preserve"> </w:t>
      </w:r>
      <w:r w:rsidR="00C14A84" w:rsidRPr="00A80219">
        <w:rPr>
          <w:color w:val="000000"/>
          <w:bdr w:val="none" w:sz="0" w:space="0" w:color="auto" w:frame="1"/>
        </w:rPr>
        <w:t xml:space="preserve">община Ценово разполага с възможности </w:t>
      </w:r>
      <w:r w:rsidR="00A80219">
        <w:rPr>
          <w:color w:val="000000"/>
          <w:bdr w:val="none" w:sz="0" w:space="0" w:color="auto" w:frame="1"/>
        </w:rPr>
        <w:t xml:space="preserve">за развитие на речен транспорт </w:t>
      </w:r>
      <w:r w:rsidR="00C14A84" w:rsidRPr="00A80219">
        <w:rPr>
          <w:color w:val="000000"/>
          <w:bdr w:val="none" w:sz="0" w:space="0" w:color="auto" w:frame="1"/>
        </w:rPr>
        <w:t>по р. Дунав с достъпа си до реката.</w:t>
      </w:r>
    </w:p>
    <w:p w:rsidR="00C14A84" w:rsidRPr="00F30FA0" w:rsidRDefault="00F30FA0" w:rsidP="00F30FA0">
      <w:pPr>
        <w:shd w:val="clear" w:color="auto" w:fill="FFFFFF"/>
        <w:tabs>
          <w:tab w:val="left" w:pos="709"/>
        </w:tabs>
        <w:jc w:val="both"/>
        <w:rPr>
          <w:rFonts w:eastAsia="Calibri"/>
          <w:b/>
          <w:bCs/>
          <w:lang w:val="ru-RU"/>
        </w:rPr>
      </w:pPr>
      <w:r>
        <w:rPr>
          <w:rFonts w:eastAsia="Calibri"/>
          <w:lang w:val="ru-RU"/>
        </w:rPr>
        <w:tab/>
      </w:r>
      <w:r w:rsidR="00C14A84" w:rsidRPr="009D43A8">
        <w:rPr>
          <w:rFonts w:eastAsia="Calibri"/>
          <w:lang w:val="ru-RU"/>
        </w:rPr>
        <w:t>Общината е разположена в район за трансгранично въздействие и установени връзки с румънски общини</w:t>
      </w:r>
      <w:r w:rsidR="00C14A84" w:rsidRPr="009D43A8">
        <w:rPr>
          <w:rFonts w:eastAsia="Calibri"/>
          <w:b/>
          <w:bCs/>
          <w:lang w:val="ru-RU"/>
        </w:rPr>
        <w:t>.</w:t>
      </w:r>
      <w:r>
        <w:rPr>
          <w:rFonts w:eastAsia="Calibri"/>
          <w:b/>
          <w:bCs/>
          <w:lang w:val="ru-RU"/>
        </w:rPr>
        <w:t xml:space="preserve"> </w:t>
      </w:r>
      <w:r w:rsidR="00C14A84" w:rsidRPr="009D43A8">
        <w:t>Във вътрешно общински план разстоянията между отделните населени места на общината и общинския център не са големи. Тези географски особености на местоположението на общината оформят и едно важно предимство – възможността да се съхрани чистотата на въздуха и природата.</w:t>
      </w:r>
    </w:p>
    <w:p w:rsidR="00DC6D4C" w:rsidRPr="00DC6D4C" w:rsidRDefault="00DC6D4C" w:rsidP="00DC6D4C">
      <w:pPr>
        <w:shd w:val="clear" w:color="auto" w:fill="FFFFFF"/>
        <w:tabs>
          <w:tab w:val="left" w:pos="993"/>
        </w:tabs>
        <w:jc w:val="both"/>
        <w:rPr>
          <w:b/>
        </w:rPr>
      </w:pPr>
    </w:p>
    <w:p w:rsidR="00DC6D4C" w:rsidRPr="00DC6D4C" w:rsidRDefault="00DC6D4C" w:rsidP="00DC6D4C">
      <w:pPr>
        <w:numPr>
          <w:ilvl w:val="0"/>
          <w:numId w:val="4"/>
        </w:numPr>
        <w:shd w:val="clear" w:color="auto" w:fill="FFFFFF"/>
        <w:tabs>
          <w:tab w:val="left" w:pos="993"/>
        </w:tabs>
        <w:ind w:left="0" w:firstLine="709"/>
        <w:jc w:val="both"/>
        <w:rPr>
          <w:b/>
        </w:rPr>
      </w:pPr>
      <w:r w:rsidRPr="00DC6D4C">
        <w:rPr>
          <w:b/>
        </w:rPr>
        <w:t>Аудитория, за която е предназначен планът</w:t>
      </w:r>
    </w:p>
    <w:p w:rsidR="00977009" w:rsidRPr="00977009" w:rsidRDefault="00977009" w:rsidP="00977009">
      <w:pPr>
        <w:pStyle w:val="a9"/>
        <w:shd w:val="clear" w:color="auto" w:fill="FFFFFF"/>
        <w:ind w:left="0" w:firstLine="709"/>
        <w:jc w:val="both"/>
      </w:pPr>
      <w:r w:rsidRPr="009D43A8">
        <w:t>Планът за защита при бедствия е разработен за нуждите на две основни целеви групи:</w:t>
      </w:r>
    </w:p>
    <w:p w:rsidR="00977009" w:rsidRPr="00977009" w:rsidRDefault="00977009" w:rsidP="00977009">
      <w:pPr>
        <w:pStyle w:val="a9"/>
        <w:shd w:val="clear" w:color="auto" w:fill="FFFFFF"/>
        <w:ind w:left="0" w:firstLine="709"/>
        <w:jc w:val="both"/>
      </w:pPr>
      <w:r w:rsidRPr="009D43A8">
        <w:t>- Членовете на общинския съвет за намаляване на риска от бедствия имащи отношение към намаляването на риска от бедствия и местните структури и части на ЕСС, които имат отговорности и задъл</w:t>
      </w:r>
      <w:r>
        <w:t>жения по изпълнението на плана;</w:t>
      </w:r>
    </w:p>
    <w:p w:rsidR="00DC6D4C" w:rsidRPr="00977009" w:rsidRDefault="00977009" w:rsidP="00977009">
      <w:pPr>
        <w:pStyle w:val="a9"/>
        <w:shd w:val="clear" w:color="auto" w:fill="FFFFFF"/>
        <w:tabs>
          <w:tab w:val="left" w:pos="993"/>
        </w:tabs>
        <w:ind w:left="0" w:firstLine="709"/>
        <w:jc w:val="both"/>
        <w:rPr>
          <w:b/>
        </w:rPr>
      </w:pPr>
      <w:r w:rsidRPr="00977009">
        <w:t xml:space="preserve">- </w:t>
      </w:r>
      <w:r w:rsidRPr="009D43A8">
        <w:t xml:space="preserve">Общностите </w:t>
      </w:r>
      <w:r>
        <w:t>(</w:t>
      </w:r>
      <w:r w:rsidRPr="00977009">
        <w:t>Населението</w:t>
      </w:r>
      <w:r>
        <w:t xml:space="preserve">) </w:t>
      </w:r>
      <w:r w:rsidRPr="009D43A8">
        <w:t xml:space="preserve">– играят </w:t>
      </w:r>
      <w:r w:rsidRPr="00977009">
        <w:t xml:space="preserve">основна и </w:t>
      </w:r>
      <w:r w:rsidRPr="009D43A8">
        <w:t xml:space="preserve">важна роля в процесите на подготовка и достигане на състояние за справяне с възникнали бедствия. Планът за защита при бедствия е предназначен за информиране и запознаване с опасностите и рисковете, които застрашават </w:t>
      </w:r>
      <w:r w:rsidRPr="00977009">
        <w:t>населението на община Ценово</w:t>
      </w:r>
      <w:r w:rsidRPr="009D43A8">
        <w:t>.</w:t>
      </w:r>
    </w:p>
    <w:p w:rsidR="00DC6D4C" w:rsidRPr="00DC6D4C" w:rsidRDefault="00DC6D4C" w:rsidP="00DC6D4C">
      <w:pPr>
        <w:shd w:val="clear" w:color="auto" w:fill="FFFFFF"/>
        <w:tabs>
          <w:tab w:val="left" w:pos="993"/>
        </w:tabs>
        <w:jc w:val="both"/>
        <w:rPr>
          <w:b/>
          <w:lang w:val="bg-BG"/>
        </w:rPr>
      </w:pPr>
    </w:p>
    <w:p w:rsidR="00DC6D4C" w:rsidRPr="00DC6D4C" w:rsidRDefault="00DC6D4C" w:rsidP="00DC6D4C">
      <w:pPr>
        <w:numPr>
          <w:ilvl w:val="0"/>
          <w:numId w:val="4"/>
        </w:numPr>
        <w:shd w:val="clear" w:color="auto" w:fill="FFFFFF"/>
        <w:tabs>
          <w:tab w:val="left" w:pos="993"/>
        </w:tabs>
        <w:ind w:left="0" w:firstLine="709"/>
        <w:jc w:val="both"/>
        <w:rPr>
          <w:b/>
        </w:rPr>
      </w:pPr>
      <w:r w:rsidRPr="00DC6D4C">
        <w:rPr>
          <w:b/>
        </w:rPr>
        <w:t>Структура на плана за защита при бедствия</w:t>
      </w:r>
    </w:p>
    <w:p w:rsidR="001B14EE" w:rsidRPr="009D43A8" w:rsidRDefault="001B14EE" w:rsidP="001B14EE">
      <w:pPr>
        <w:shd w:val="clear" w:color="auto" w:fill="FFFFFF"/>
        <w:ind w:firstLine="709"/>
        <w:jc w:val="both"/>
      </w:pPr>
      <w:r w:rsidRPr="009D43A8">
        <w:t>В началото на всеки раздел на плана за защита при бедствия е представено кратко резюме на съдържанието, с цел бързо и лесно запознаване с представената информация в съответния раздел.</w:t>
      </w:r>
    </w:p>
    <w:p w:rsidR="001B14EE" w:rsidRDefault="001B14EE" w:rsidP="001B14EE">
      <w:pPr>
        <w:shd w:val="clear" w:color="auto" w:fill="FFFFFF"/>
        <w:ind w:firstLine="709"/>
        <w:jc w:val="both"/>
        <w:rPr>
          <w:lang w:val="bg-BG"/>
        </w:rPr>
      </w:pPr>
      <w:r w:rsidRPr="009D43A8">
        <w:t>Планът за защита при бедствия е необходимо да се разглежда и чете в своята цялост от всички заинтересовани, тъй като отделните раздели са взаимно свързани помежду си – например, намаляването на последствията може също да се реализира и чрез мерки изпълнени по време</w:t>
      </w:r>
      <w:r>
        <w:t xml:space="preserve"> на възстановяване от бедствие.</w:t>
      </w:r>
    </w:p>
    <w:p w:rsidR="001B14EE" w:rsidRPr="009D43A8" w:rsidRDefault="00100339" w:rsidP="001B14EE">
      <w:pPr>
        <w:pStyle w:val="a7"/>
        <w:spacing w:after="0"/>
        <w:ind w:firstLine="709"/>
        <w:jc w:val="both"/>
      </w:pPr>
      <w:r>
        <w:t>План</w:t>
      </w:r>
      <w:r w:rsidR="001B14EE">
        <w:rPr>
          <w:lang w:val="bg-BG"/>
        </w:rPr>
        <w:t>ът</w:t>
      </w:r>
      <w:r w:rsidR="001B14EE" w:rsidRPr="009D43A8">
        <w:t xml:space="preserve"> за защита при бедствия </w:t>
      </w:r>
      <w:r w:rsidR="001B14EE">
        <w:rPr>
          <w:lang w:val="bg-BG"/>
        </w:rPr>
        <w:t xml:space="preserve">на община Ценово </w:t>
      </w:r>
      <w:r w:rsidR="001B14EE" w:rsidRPr="009D43A8">
        <w:t>е изготв</w:t>
      </w:r>
      <w:r w:rsidR="001B14EE">
        <w:rPr>
          <w:lang w:val="bg-BG"/>
        </w:rPr>
        <w:t>ен</w:t>
      </w:r>
      <w:r w:rsidR="001B14EE" w:rsidRPr="009D43A8">
        <w:t xml:space="preserve"> при спазване на из</w:t>
      </w:r>
      <w:r w:rsidR="00A80219">
        <w:t xml:space="preserve">искванията по чл. 9, ал. 3 ЗЗБ </w:t>
      </w:r>
      <w:r w:rsidR="001B14EE" w:rsidRPr="009D43A8">
        <w:t>и Указанията за разработване и готовността за изпълнението на п</w:t>
      </w:r>
      <w:r w:rsidR="001B14EE">
        <w:t>лановете за защита при бедствия</w:t>
      </w:r>
      <w:r w:rsidR="001B14EE" w:rsidRPr="009D43A8">
        <w:t>.</w:t>
      </w:r>
    </w:p>
    <w:p w:rsidR="001B14EE" w:rsidRPr="00DB1E69" w:rsidRDefault="001B14EE" w:rsidP="001B14EE">
      <w:pPr>
        <w:shd w:val="clear" w:color="auto" w:fill="FFFFFF"/>
        <w:ind w:firstLine="709"/>
        <w:jc w:val="both"/>
        <w:rPr>
          <w:lang w:val="bg-BG"/>
        </w:rPr>
      </w:pPr>
      <w:r>
        <w:lastRenderedPageBreak/>
        <w:t>Планът е разработ</w:t>
      </w:r>
      <w:r>
        <w:rPr>
          <w:lang w:val="bg-BG"/>
        </w:rPr>
        <w:t>ен</w:t>
      </w:r>
      <w:r w:rsidRPr="009D43A8">
        <w:t xml:space="preserve"> с обхват и съдържание съгласно представената по-долу структура. Плановете за конкретни специфични опасности (за наводнение, земетресение, ядрена или  радиационна авария по чл. 9, ал. 2 ЗЗБ, външните аварийни планове по чл. 108, ал. 1 ЗООС) и други помощни планове при необходимост се изготвят като отделни час</w:t>
      </w:r>
      <w:r>
        <w:t>ти към ПЗБ в раздел П</w:t>
      </w:r>
      <w:r w:rsidR="00A80219">
        <w:rPr>
          <w:lang w:val="bg-BG"/>
        </w:rPr>
        <w:t>риложения</w:t>
      </w:r>
      <w:r>
        <w:t>.</w:t>
      </w:r>
    </w:p>
    <w:p w:rsidR="001B14EE" w:rsidRPr="009D43A8" w:rsidRDefault="001B14EE" w:rsidP="001B14EE">
      <w:pPr>
        <w:pStyle w:val="a7"/>
        <w:spacing w:after="0"/>
        <w:ind w:firstLine="709"/>
        <w:jc w:val="both"/>
      </w:pPr>
      <w:r w:rsidRPr="009D43A8">
        <w:t>Структура и съдържание на план за защита при бедствия</w:t>
      </w:r>
      <w:r>
        <w:rPr>
          <w:lang w:val="bg-BG"/>
        </w:rPr>
        <w:t xml:space="preserve"> на община Ценово е следната</w:t>
      </w:r>
      <w:r w:rsidRPr="009D43A8">
        <w:t>:</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Заглавна</w:t>
      </w:r>
      <w:r w:rsidRPr="009D43A8">
        <w:rPr>
          <w:spacing w:val="-1"/>
        </w:rPr>
        <w:t xml:space="preserve"> </w:t>
      </w:r>
      <w:r w:rsidRPr="009D43A8">
        <w:t>страница</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Съдържание</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Документи за съгласуване и приемане на</w:t>
      </w:r>
      <w:r w:rsidRPr="009D43A8">
        <w:rPr>
          <w:spacing w:val="6"/>
        </w:rPr>
        <w:t xml:space="preserve"> </w:t>
      </w:r>
      <w:r w:rsidRPr="009D43A8">
        <w:t>плана</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История на разпространените екземпляри от</w:t>
      </w:r>
      <w:r w:rsidRPr="009D43A8">
        <w:rPr>
          <w:spacing w:val="-2"/>
        </w:rPr>
        <w:t xml:space="preserve"> </w:t>
      </w:r>
      <w:r w:rsidRPr="009D43A8">
        <w:t>плана</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История на направените промени в</w:t>
      </w:r>
      <w:r w:rsidRPr="009D43A8">
        <w:rPr>
          <w:spacing w:val="-1"/>
        </w:rPr>
        <w:t xml:space="preserve"> </w:t>
      </w:r>
      <w:r w:rsidRPr="009D43A8">
        <w:t>плана</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I.</w:t>
      </w:r>
      <w:r w:rsidRPr="009D43A8">
        <w:rPr>
          <w:spacing w:val="2"/>
        </w:rPr>
        <w:t xml:space="preserve"> </w:t>
      </w:r>
      <w:r w:rsidRPr="009D43A8">
        <w:t>Въведение</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 xml:space="preserve">Раздел </w:t>
      </w:r>
      <w:r w:rsidRPr="009D43A8">
        <w:rPr>
          <w:spacing w:val="-2"/>
        </w:rPr>
        <w:t xml:space="preserve">II. </w:t>
      </w:r>
      <w:r w:rsidRPr="009D43A8">
        <w:t>Профил на</w:t>
      </w:r>
      <w:r w:rsidRPr="009D43A8">
        <w:rPr>
          <w:spacing w:val="5"/>
        </w:rPr>
        <w:t xml:space="preserve"> </w:t>
      </w:r>
      <w:r w:rsidRPr="009D43A8">
        <w:t>риска</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III.</w:t>
      </w:r>
      <w:r w:rsidRPr="009D43A8">
        <w:rPr>
          <w:spacing w:val="20"/>
        </w:rPr>
        <w:t xml:space="preserve"> </w:t>
      </w:r>
      <w:r w:rsidRPr="009D43A8">
        <w:t>Превенция</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IV.</w:t>
      </w:r>
      <w:r w:rsidRPr="009D43A8">
        <w:rPr>
          <w:spacing w:val="23"/>
        </w:rPr>
        <w:t xml:space="preserve"> </w:t>
      </w:r>
      <w:r w:rsidRPr="009D43A8">
        <w:t>Готовност</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V.</w:t>
      </w:r>
      <w:r w:rsidRPr="009D43A8">
        <w:rPr>
          <w:spacing w:val="2"/>
        </w:rPr>
        <w:t xml:space="preserve"> </w:t>
      </w:r>
      <w:r w:rsidRPr="009D43A8">
        <w:t>Реагиране</w:t>
      </w:r>
    </w:p>
    <w:p w:rsidR="001B14EE" w:rsidRPr="009D43A8"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VI. Възстановяване и</w:t>
      </w:r>
      <w:r w:rsidRPr="009D43A8">
        <w:rPr>
          <w:spacing w:val="2"/>
        </w:rPr>
        <w:t xml:space="preserve"> </w:t>
      </w:r>
      <w:r w:rsidRPr="009D43A8">
        <w:t>подпомагане</w:t>
      </w:r>
    </w:p>
    <w:p w:rsidR="001B14EE"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VII. Мониторинг и</w:t>
      </w:r>
      <w:r w:rsidRPr="009D43A8">
        <w:rPr>
          <w:spacing w:val="-1"/>
        </w:rPr>
        <w:t xml:space="preserve"> </w:t>
      </w:r>
      <w:r w:rsidRPr="009D43A8">
        <w:t>оценка</w:t>
      </w:r>
    </w:p>
    <w:p w:rsidR="001B14EE" w:rsidRPr="00DB1E69" w:rsidRDefault="001B14EE" w:rsidP="001406D6">
      <w:pPr>
        <w:pStyle w:val="a9"/>
        <w:widowControl w:val="0"/>
        <w:numPr>
          <w:ilvl w:val="0"/>
          <w:numId w:val="7"/>
        </w:numPr>
        <w:tabs>
          <w:tab w:val="left" w:pos="284"/>
        </w:tabs>
        <w:autoSpaceDE w:val="0"/>
        <w:autoSpaceDN w:val="0"/>
        <w:ind w:left="0" w:firstLine="709"/>
        <w:contextualSpacing w:val="0"/>
        <w:jc w:val="both"/>
      </w:pPr>
      <w:r w:rsidRPr="009D43A8">
        <w:t>Раздел VIII.</w:t>
      </w:r>
      <w:r w:rsidRPr="00DB1E69">
        <w:rPr>
          <w:spacing w:val="-3"/>
        </w:rPr>
        <w:t xml:space="preserve"> </w:t>
      </w:r>
      <w:r w:rsidRPr="009D43A8">
        <w:t>Приложения</w:t>
      </w:r>
    </w:p>
    <w:p w:rsidR="001B14EE" w:rsidRPr="009D43A8" w:rsidRDefault="001B14EE" w:rsidP="001B14EE">
      <w:pPr>
        <w:pStyle w:val="a7"/>
        <w:spacing w:after="0"/>
        <w:ind w:firstLine="709"/>
        <w:jc w:val="both"/>
      </w:pPr>
      <w:r w:rsidRPr="009D43A8">
        <w:t xml:space="preserve">Чрез включването на всеки един от горните раздели, се цели </w:t>
      </w:r>
      <w:r w:rsidR="00D84BF8">
        <w:t xml:space="preserve">изграждане на една обща основа </w:t>
      </w:r>
      <w:r w:rsidRPr="009D43A8">
        <w:t>за всички ангажирани с разработването на</w:t>
      </w:r>
      <w:r w:rsidRPr="009D43A8">
        <w:rPr>
          <w:spacing w:val="9"/>
        </w:rPr>
        <w:t xml:space="preserve"> </w:t>
      </w:r>
      <w:r w:rsidRPr="009D43A8">
        <w:t>ПЗБ.</w:t>
      </w:r>
    </w:p>
    <w:p w:rsidR="001B14EE" w:rsidRPr="009D43A8" w:rsidRDefault="001B14EE" w:rsidP="001B14EE">
      <w:pPr>
        <w:pStyle w:val="a7"/>
        <w:spacing w:after="0"/>
        <w:ind w:firstLine="709"/>
        <w:jc w:val="both"/>
      </w:pPr>
      <w:r w:rsidRPr="009D43A8">
        <w:t>Процесът на планиране следва да се разглежда като възможност за обединяване на членовете  на СНРБ, с цел изясняване на ролите и отговорностите, както и за подобряване на взаимодействието помежду им. Самият ПЗБ служи за документиране на резултатите по отношение управлението на риска, уточнените действия и принципите на действие, в рамките на които отделните партньори си сътрудничат (местните власти, териториалната администрация и териториалните звена  на  централната администрация на изпълнителната власт,  службите за спешно реагиране, доставчиците  на основни стоки/услуги, юридически лица, включително юридически лица с нестопанска цел,  и други, имащи отношение към намаляването на риска от бедствия в рамките на  съответната  територия). Резултатите от планирането (като договорени цели и действия или оперативни споразумения/мерки) се обвързват с включването им в планирането на структурите, представени в СНРБ и частите на</w:t>
      </w:r>
      <w:r w:rsidRPr="009D43A8">
        <w:rPr>
          <w:spacing w:val="-1"/>
        </w:rPr>
        <w:t xml:space="preserve"> </w:t>
      </w:r>
      <w:r w:rsidRPr="009D43A8">
        <w:t>ЕСС.</w:t>
      </w:r>
    </w:p>
    <w:p w:rsidR="00DC6D4C" w:rsidRDefault="001B14EE" w:rsidP="001B14EE">
      <w:pPr>
        <w:pStyle w:val="a9"/>
        <w:ind w:left="0" w:firstLine="709"/>
        <w:jc w:val="both"/>
        <w:rPr>
          <w:b/>
        </w:rPr>
      </w:pPr>
      <w:r w:rsidRPr="009D43A8">
        <w:t>За правилното функциониране на системата за защита при бедствия е необходимо постигането на добра координация и разпределение на отговорностите по изпълнението на дейностите свързани с превенцията, готовността, реагирането и възстановяването при бедствия, с по-активно участие на всички заинтересовани страни на национално, областно и общинско ниво (местните власти, териториалната администрация и териториалните звена на централната администрация на изпълнителната власт, службите за спешно реагиране, доставчиците на основни стоки/услуги, юридически лица, включително юридически лица с нестопанска цел, и други, имащи отношение към намаляването на риска от бедствия в рамките на съответната територия). В тази връзка са изготвени Указанията за разработване и готовността за изпълнението на плановете за защита при бедствия.</w:t>
      </w:r>
    </w:p>
    <w:p w:rsidR="00DC6D4C" w:rsidRPr="00DC6D4C" w:rsidRDefault="00DC6D4C" w:rsidP="00DC6D4C">
      <w:pPr>
        <w:shd w:val="clear" w:color="auto" w:fill="FFFFFF"/>
        <w:tabs>
          <w:tab w:val="left" w:pos="993"/>
        </w:tabs>
        <w:jc w:val="both"/>
        <w:rPr>
          <w:b/>
        </w:rPr>
      </w:pPr>
    </w:p>
    <w:p w:rsidR="00DC6D4C" w:rsidRPr="00DC6D4C" w:rsidRDefault="00DC6D4C" w:rsidP="00DC6D4C">
      <w:pPr>
        <w:numPr>
          <w:ilvl w:val="0"/>
          <w:numId w:val="4"/>
        </w:numPr>
        <w:shd w:val="clear" w:color="auto" w:fill="FFFFFF"/>
        <w:tabs>
          <w:tab w:val="left" w:pos="993"/>
        </w:tabs>
        <w:ind w:left="0" w:firstLine="709"/>
        <w:jc w:val="both"/>
        <w:rPr>
          <w:b/>
        </w:rPr>
      </w:pPr>
      <w:r w:rsidRPr="00DC6D4C">
        <w:rPr>
          <w:b/>
        </w:rPr>
        <w:t>Връзка с други планиращи документи, касаещи защитата при бедствия</w:t>
      </w:r>
    </w:p>
    <w:p w:rsidR="00DA6AE3" w:rsidRPr="009D43A8" w:rsidRDefault="00DA6AE3" w:rsidP="00DA6AE3">
      <w:pPr>
        <w:pStyle w:val="a7"/>
        <w:spacing w:after="0"/>
        <w:ind w:firstLine="709"/>
        <w:jc w:val="both"/>
      </w:pPr>
      <w:r w:rsidRPr="009D43A8">
        <w:t xml:space="preserve">Министерският съвет на Република България формира и осъществява държавната политика в областта на защитата при бедствия, съгласно чл. 62, ал. 1 Закона за защита при бедствия. В този раздел </w:t>
      </w:r>
      <w:r>
        <w:t>е посоч</w:t>
      </w:r>
      <w:r>
        <w:rPr>
          <w:lang w:val="bg-BG"/>
        </w:rPr>
        <w:t>ена</w:t>
      </w:r>
      <w:r w:rsidRPr="009D43A8">
        <w:t xml:space="preserve"> връзката между ПЗБ и планирането на намаляването на </w:t>
      </w:r>
      <w:r w:rsidRPr="009D43A8">
        <w:lastRenderedPageBreak/>
        <w:t>риска от бедствия, което се извършва на национално, областно и общинско ниво, което обхваща разработването и актуализацията</w:t>
      </w:r>
      <w:r w:rsidRPr="009D43A8">
        <w:rPr>
          <w:spacing w:val="20"/>
        </w:rPr>
        <w:t xml:space="preserve"> </w:t>
      </w:r>
      <w:r w:rsidRPr="009D43A8">
        <w:t>на:</w:t>
      </w:r>
    </w:p>
    <w:p w:rsidR="00DA6AE3" w:rsidRPr="009D43A8" w:rsidRDefault="00DA6AE3" w:rsidP="001406D6">
      <w:pPr>
        <w:pStyle w:val="a9"/>
        <w:widowControl w:val="0"/>
        <w:numPr>
          <w:ilvl w:val="0"/>
          <w:numId w:val="14"/>
        </w:numPr>
        <w:tabs>
          <w:tab w:val="left" w:pos="1189"/>
        </w:tabs>
        <w:autoSpaceDE w:val="0"/>
        <w:autoSpaceDN w:val="0"/>
        <w:ind w:left="0" w:firstLine="709"/>
        <w:contextualSpacing w:val="0"/>
        <w:jc w:val="both"/>
      </w:pPr>
      <w:r w:rsidRPr="009D43A8">
        <w:t xml:space="preserve">Национална стратегия за намаляване на риска от </w:t>
      </w:r>
      <w:r w:rsidRPr="009D43A8">
        <w:rPr>
          <w:spacing w:val="11"/>
        </w:rPr>
        <w:t xml:space="preserve"> </w:t>
      </w:r>
      <w:r w:rsidRPr="009D43A8">
        <w:t>бедствия;</w:t>
      </w:r>
    </w:p>
    <w:p w:rsidR="00DA6AE3" w:rsidRPr="009D43A8" w:rsidRDefault="00DA6AE3" w:rsidP="001406D6">
      <w:pPr>
        <w:pStyle w:val="a9"/>
        <w:widowControl w:val="0"/>
        <w:numPr>
          <w:ilvl w:val="0"/>
          <w:numId w:val="14"/>
        </w:numPr>
        <w:tabs>
          <w:tab w:val="left" w:pos="1189"/>
        </w:tabs>
        <w:autoSpaceDE w:val="0"/>
        <w:autoSpaceDN w:val="0"/>
        <w:ind w:left="0" w:firstLine="709"/>
        <w:contextualSpacing w:val="0"/>
        <w:jc w:val="both"/>
      </w:pPr>
      <w:r w:rsidRPr="009D43A8">
        <w:t xml:space="preserve">Национална програма за намаляване на риска от </w:t>
      </w:r>
      <w:r w:rsidRPr="009D43A8">
        <w:rPr>
          <w:spacing w:val="4"/>
        </w:rPr>
        <w:t xml:space="preserve"> </w:t>
      </w:r>
      <w:r w:rsidRPr="009D43A8">
        <w:t>бедствия;</w:t>
      </w:r>
    </w:p>
    <w:p w:rsidR="00DA6AE3" w:rsidRPr="009D43A8" w:rsidRDefault="00DA6AE3" w:rsidP="001406D6">
      <w:pPr>
        <w:pStyle w:val="a9"/>
        <w:widowControl w:val="0"/>
        <w:numPr>
          <w:ilvl w:val="0"/>
          <w:numId w:val="14"/>
        </w:numPr>
        <w:tabs>
          <w:tab w:val="left" w:pos="1189"/>
        </w:tabs>
        <w:autoSpaceDE w:val="0"/>
        <w:autoSpaceDN w:val="0"/>
        <w:ind w:left="0" w:firstLine="709"/>
        <w:contextualSpacing w:val="0"/>
        <w:jc w:val="both"/>
      </w:pPr>
      <w:r w:rsidRPr="009D43A8">
        <w:t>Секторни и регионални програми, свързани с намаляване на риска от</w:t>
      </w:r>
      <w:r w:rsidRPr="009D43A8">
        <w:rPr>
          <w:spacing w:val="31"/>
        </w:rPr>
        <w:t xml:space="preserve"> </w:t>
      </w:r>
      <w:r w:rsidRPr="009D43A8">
        <w:t>бедствия;</w:t>
      </w:r>
    </w:p>
    <w:p w:rsidR="00DA6AE3" w:rsidRDefault="00DA6AE3" w:rsidP="001406D6">
      <w:pPr>
        <w:pStyle w:val="a9"/>
        <w:widowControl w:val="0"/>
        <w:numPr>
          <w:ilvl w:val="0"/>
          <w:numId w:val="14"/>
        </w:numPr>
        <w:tabs>
          <w:tab w:val="left" w:pos="1189"/>
        </w:tabs>
        <w:autoSpaceDE w:val="0"/>
        <w:autoSpaceDN w:val="0"/>
        <w:ind w:left="0" w:firstLine="709"/>
        <w:contextualSpacing w:val="0"/>
        <w:jc w:val="both"/>
      </w:pPr>
      <w:r w:rsidRPr="009D43A8">
        <w:t>Областни програми за намаляване на риска от</w:t>
      </w:r>
      <w:r w:rsidRPr="009D43A8">
        <w:rPr>
          <w:spacing w:val="11"/>
        </w:rPr>
        <w:t xml:space="preserve"> </w:t>
      </w:r>
      <w:r w:rsidRPr="009D43A8">
        <w:t>бедствия;</w:t>
      </w:r>
    </w:p>
    <w:p w:rsidR="00DA6AE3" w:rsidRPr="009D43A8" w:rsidRDefault="00DA6AE3" w:rsidP="001406D6">
      <w:pPr>
        <w:pStyle w:val="a9"/>
        <w:widowControl w:val="0"/>
        <w:numPr>
          <w:ilvl w:val="0"/>
          <w:numId w:val="14"/>
        </w:numPr>
        <w:tabs>
          <w:tab w:val="left" w:pos="1189"/>
        </w:tabs>
        <w:autoSpaceDE w:val="0"/>
        <w:autoSpaceDN w:val="0"/>
        <w:ind w:left="0" w:firstLine="709"/>
        <w:contextualSpacing w:val="0"/>
        <w:jc w:val="both"/>
      </w:pPr>
      <w:r w:rsidRPr="009D43A8">
        <w:t>Общински програми за намаляване на риска от</w:t>
      </w:r>
      <w:r w:rsidRPr="00DB1E69">
        <w:rPr>
          <w:spacing w:val="10"/>
        </w:rPr>
        <w:t xml:space="preserve"> </w:t>
      </w:r>
      <w:r w:rsidRPr="009D43A8">
        <w:t>бедствия.</w:t>
      </w:r>
    </w:p>
    <w:p w:rsidR="00DA6AE3" w:rsidRPr="009D43A8" w:rsidRDefault="00DA6AE3" w:rsidP="00DA6AE3">
      <w:pPr>
        <w:pStyle w:val="a7"/>
        <w:spacing w:after="0"/>
        <w:ind w:firstLine="709"/>
        <w:jc w:val="both"/>
      </w:pPr>
      <w:r w:rsidRPr="009D43A8">
        <w:t>Националната стратегия за намаляване на риска от бедствия определя стратегическите цели за намаляване на риска от бедствия на територията на Република България. Плановете за защита при бедствия са свързани с НСНРБ в следните аспекти:</w:t>
      </w:r>
    </w:p>
    <w:p w:rsidR="00DA6AE3" w:rsidRPr="009D43A8" w:rsidRDefault="00DA6AE3" w:rsidP="001406D6">
      <w:pPr>
        <w:pStyle w:val="a9"/>
        <w:widowControl w:val="0"/>
        <w:numPr>
          <w:ilvl w:val="0"/>
          <w:numId w:val="6"/>
        </w:numPr>
        <w:tabs>
          <w:tab w:val="left" w:pos="1189"/>
        </w:tabs>
        <w:autoSpaceDE w:val="0"/>
        <w:autoSpaceDN w:val="0"/>
        <w:ind w:left="0" w:firstLine="709"/>
        <w:contextualSpacing w:val="0"/>
        <w:jc w:val="both"/>
      </w:pPr>
      <w:r w:rsidRPr="009D43A8">
        <w:t>плановете за защита при бедствия следва да определят цели и да покажат как всяка от тях    се отнася към постигане целите на</w:t>
      </w:r>
      <w:r w:rsidRPr="009D43A8">
        <w:rPr>
          <w:spacing w:val="-1"/>
        </w:rPr>
        <w:t xml:space="preserve"> </w:t>
      </w:r>
      <w:r w:rsidRPr="009D43A8">
        <w:t>НСНРБ;</w:t>
      </w:r>
    </w:p>
    <w:p w:rsidR="00DA6AE3" w:rsidRPr="009D43A8" w:rsidRDefault="00DA6AE3" w:rsidP="001406D6">
      <w:pPr>
        <w:pStyle w:val="a9"/>
        <w:widowControl w:val="0"/>
        <w:numPr>
          <w:ilvl w:val="0"/>
          <w:numId w:val="6"/>
        </w:numPr>
        <w:tabs>
          <w:tab w:val="left" w:pos="1189"/>
        </w:tabs>
        <w:autoSpaceDE w:val="0"/>
        <w:autoSpaceDN w:val="0"/>
        <w:ind w:left="0" w:firstLine="709"/>
        <w:contextualSpacing w:val="0"/>
        <w:jc w:val="both"/>
      </w:pPr>
      <w:r w:rsidRPr="009D43A8">
        <w:t>плановете за защита при бедствия не трябва да са в противоречие с</w:t>
      </w:r>
      <w:r w:rsidRPr="009D43A8">
        <w:rPr>
          <w:spacing w:val="30"/>
        </w:rPr>
        <w:t xml:space="preserve"> </w:t>
      </w:r>
      <w:r w:rsidRPr="009D43A8">
        <w:t>НСНРБ.</w:t>
      </w:r>
    </w:p>
    <w:p w:rsidR="00DA6AE3" w:rsidRPr="00DB1E69" w:rsidRDefault="00DA6AE3" w:rsidP="00DA6AE3">
      <w:pPr>
        <w:shd w:val="clear" w:color="auto" w:fill="FFFFFF"/>
        <w:jc w:val="both"/>
        <w:rPr>
          <w:lang w:val="bg-BG"/>
        </w:rPr>
      </w:pPr>
    </w:p>
    <w:p w:rsidR="00DA6AE3" w:rsidRPr="009D43A8" w:rsidRDefault="00DA6AE3" w:rsidP="00DA6AE3">
      <w:pPr>
        <w:shd w:val="clear" w:color="auto" w:fill="FFFFFF"/>
        <w:jc w:val="both"/>
      </w:pPr>
    </w:p>
    <w:p w:rsidR="00DA6AE3" w:rsidRPr="009D43A8" w:rsidRDefault="00DA6AE3" w:rsidP="00DA6AE3">
      <w:pPr>
        <w:shd w:val="clear" w:color="auto" w:fill="FFFFFF"/>
        <w:jc w:val="both"/>
      </w:pPr>
      <w:r w:rsidRPr="009D43A8">
        <w:rPr>
          <w:noProof/>
        </w:rPr>
        <w:drawing>
          <wp:inline distT="0" distB="0" distL="0" distR="0" wp14:anchorId="028CDC96" wp14:editId="70F7122C">
            <wp:extent cx="5753100" cy="3209925"/>
            <wp:effectExtent l="0" t="0" r="0" b="9525"/>
            <wp:docPr id="12"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3209925"/>
                    </a:xfrm>
                    <a:prstGeom prst="rect">
                      <a:avLst/>
                    </a:prstGeom>
                    <a:noFill/>
                    <a:ln>
                      <a:noFill/>
                    </a:ln>
                  </pic:spPr>
                </pic:pic>
              </a:graphicData>
            </a:graphic>
          </wp:inline>
        </w:drawing>
      </w:r>
    </w:p>
    <w:p w:rsidR="00DA6AE3" w:rsidRPr="009D43A8" w:rsidRDefault="00DA6AE3" w:rsidP="00DA6AE3">
      <w:pPr>
        <w:shd w:val="clear" w:color="auto" w:fill="FFFFFF"/>
        <w:ind w:firstLine="708"/>
        <w:jc w:val="both"/>
      </w:pPr>
      <w:r>
        <w:rPr>
          <w:lang w:val="bg-BG"/>
        </w:rPr>
        <w:t>Ф</w:t>
      </w:r>
      <w:r w:rsidRPr="009D43A8">
        <w:t xml:space="preserve">иг. </w:t>
      </w:r>
      <w:r>
        <w:rPr>
          <w:lang w:val="bg-BG"/>
        </w:rPr>
        <w:t>2</w:t>
      </w:r>
      <w:r w:rsidRPr="009D43A8">
        <w:t xml:space="preserve">. </w:t>
      </w:r>
      <w:r>
        <w:rPr>
          <w:lang w:val="bg-BG"/>
        </w:rPr>
        <w:t>В</w:t>
      </w:r>
      <w:r>
        <w:t>ръзки</w:t>
      </w:r>
      <w:r w:rsidRPr="009D43A8">
        <w:t xml:space="preserve"> между планиращите документи и съответните Съвети за намаляване на риска от бедствия.</w:t>
      </w:r>
    </w:p>
    <w:p w:rsidR="00DA6AE3" w:rsidRDefault="00DA6AE3" w:rsidP="00DA6AE3">
      <w:pPr>
        <w:shd w:val="clear" w:color="auto" w:fill="FFFFFF"/>
        <w:jc w:val="both"/>
        <w:rPr>
          <w:lang w:val="bg-BG"/>
        </w:rPr>
      </w:pPr>
    </w:p>
    <w:p w:rsidR="00DA6AE3" w:rsidRPr="009D43A8" w:rsidRDefault="00DA6AE3" w:rsidP="00DA6AE3">
      <w:pPr>
        <w:pStyle w:val="a7"/>
        <w:spacing w:after="0"/>
        <w:ind w:firstLine="709"/>
        <w:jc w:val="both"/>
      </w:pPr>
      <w:r w:rsidRPr="009D43A8">
        <w:t>Въпреки, че ЗЗБ не свързва пряко Националния план за защита при бедствия с общинските и областните планове за защита при бедствия, същите трябва да бъдат разработени паралелно и  да  бъдат свързани, за да се гарантира плавен преход между управлението при бедствия на общинско, областно и национално</w:t>
      </w:r>
      <w:r w:rsidRPr="009D43A8">
        <w:rPr>
          <w:spacing w:val="5"/>
        </w:rPr>
        <w:t xml:space="preserve"> </w:t>
      </w:r>
      <w:r w:rsidRPr="009D43A8">
        <w:t>ниво.</w:t>
      </w:r>
    </w:p>
    <w:p w:rsidR="00DA6AE3" w:rsidRPr="009D43A8" w:rsidRDefault="00DA6AE3" w:rsidP="00DA6AE3">
      <w:pPr>
        <w:pStyle w:val="a7"/>
        <w:spacing w:after="0"/>
        <w:ind w:firstLine="709"/>
        <w:jc w:val="both"/>
      </w:pPr>
      <w:r w:rsidRPr="009D43A8">
        <w:t>Общинските и областните планове за защита при бедств</w:t>
      </w:r>
      <w:r w:rsidR="00D84BF8">
        <w:t xml:space="preserve">ия са частично зависими от два </w:t>
      </w:r>
      <w:r w:rsidRPr="009D43A8">
        <w:t>основни аспекта на Националния план за защита при</w:t>
      </w:r>
      <w:r w:rsidRPr="009D43A8">
        <w:rPr>
          <w:spacing w:val="12"/>
        </w:rPr>
        <w:t xml:space="preserve"> </w:t>
      </w:r>
      <w:r w:rsidRPr="009D43A8">
        <w:t>бедствия:</w:t>
      </w:r>
    </w:p>
    <w:p w:rsidR="00DA6AE3" w:rsidRPr="009D43A8" w:rsidRDefault="00DA6AE3" w:rsidP="001406D6">
      <w:pPr>
        <w:pStyle w:val="a9"/>
        <w:widowControl w:val="0"/>
        <w:numPr>
          <w:ilvl w:val="0"/>
          <w:numId w:val="13"/>
        </w:numPr>
        <w:tabs>
          <w:tab w:val="left" w:pos="1151"/>
        </w:tabs>
        <w:autoSpaceDE w:val="0"/>
        <w:autoSpaceDN w:val="0"/>
        <w:ind w:left="0" w:firstLine="709"/>
        <w:contextualSpacing w:val="0"/>
        <w:jc w:val="both"/>
      </w:pPr>
      <w:r w:rsidRPr="009D43A8">
        <w:t>Опасностите и рисковете, които ще се управляват на национално ниво и начина, по който да бъдат</w:t>
      </w:r>
      <w:r w:rsidRPr="009D43A8">
        <w:rPr>
          <w:spacing w:val="3"/>
        </w:rPr>
        <w:t xml:space="preserve"> </w:t>
      </w:r>
      <w:r w:rsidRPr="009D43A8">
        <w:t>управлявани.</w:t>
      </w:r>
    </w:p>
    <w:p w:rsidR="00DA6AE3" w:rsidRPr="00DA6AE3" w:rsidRDefault="00DA6AE3" w:rsidP="001406D6">
      <w:pPr>
        <w:pStyle w:val="a9"/>
        <w:widowControl w:val="0"/>
        <w:numPr>
          <w:ilvl w:val="0"/>
          <w:numId w:val="13"/>
        </w:numPr>
        <w:tabs>
          <w:tab w:val="left" w:pos="1175"/>
        </w:tabs>
        <w:autoSpaceDE w:val="0"/>
        <w:autoSpaceDN w:val="0"/>
        <w:ind w:left="0" w:firstLine="709"/>
        <w:contextualSpacing w:val="0"/>
        <w:jc w:val="both"/>
      </w:pPr>
      <w:r w:rsidRPr="009D43A8">
        <w:t>Мерките на национално ниво за управляване на опасностите и рисковете (включително и връзките към областните и общинските планове за защита при</w:t>
      </w:r>
      <w:r w:rsidRPr="009D43A8">
        <w:rPr>
          <w:spacing w:val="21"/>
        </w:rPr>
        <w:t xml:space="preserve"> </w:t>
      </w:r>
      <w:r w:rsidRPr="009D43A8">
        <w:t>бедствия).</w:t>
      </w:r>
    </w:p>
    <w:p w:rsidR="00DA6AE3" w:rsidRPr="009D43A8" w:rsidRDefault="00DA6AE3" w:rsidP="00DA6AE3">
      <w:pPr>
        <w:shd w:val="clear" w:color="auto" w:fill="FFFFFF"/>
        <w:ind w:firstLine="709"/>
        <w:jc w:val="both"/>
      </w:pPr>
      <w:r w:rsidRPr="009D43A8">
        <w:t xml:space="preserve">Планът за защита при бедствията на Община </w:t>
      </w:r>
      <w:r>
        <w:rPr>
          <w:lang w:val="bg-BG"/>
        </w:rPr>
        <w:t>Ценово</w:t>
      </w:r>
      <w:r w:rsidRPr="009D43A8">
        <w:t xml:space="preserve"> е разработен в пряка връзка с областния план за защита при бедствия и аварийните планове на юридическите лица и едноличните търговци, които осъществяват дейност с рискови вещества и материали, която представлява опасност за възникване на бедствие на територията на община </w:t>
      </w:r>
      <w:r>
        <w:rPr>
          <w:lang w:val="bg-BG"/>
        </w:rPr>
        <w:t>Ценово</w:t>
      </w:r>
      <w:r w:rsidRPr="009D43A8">
        <w:t xml:space="preserve">. </w:t>
      </w:r>
    </w:p>
    <w:p w:rsidR="00DA6AE3" w:rsidRPr="009D43A8" w:rsidRDefault="00DA6AE3" w:rsidP="00DA6AE3">
      <w:pPr>
        <w:pStyle w:val="a7"/>
        <w:spacing w:after="0"/>
        <w:ind w:firstLine="709"/>
        <w:jc w:val="both"/>
      </w:pPr>
      <w:r w:rsidRPr="009D43A8">
        <w:lastRenderedPageBreak/>
        <w:t>За изпълнение на целите на Националната програма за намаляване на риска от бедствия и във връзка с намаляване на рисковете, определени с настоящия план се разработва Общинска програма за намаляване на риска от бедствия.</w:t>
      </w:r>
    </w:p>
    <w:p w:rsidR="00DA6AE3" w:rsidRPr="009D43A8" w:rsidRDefault="00DA6AE3" w:rsidP="00DA6AE3">
      <w:pPr>
        <w:pStyle w:val="a7"/>
        <w:spacing w:after="0"/>
        <w:ind w:firstLine="709"/>
        <w:jc w:val="both"/>
      </w:pPr>
      <w:r w:rsidRPr="009D43A8">
        <w:t>За изпълнение на целите на общинската програма за намаляване на риска от бедствия и във връзка с намаляване на рисковете, определени с общинските планове за защита при бедствия, се разработват общински програми за намаляване на риска от бедствия.</w:t>
      </w:r>
    </w:p>
    <w:p w:rsidR="00DA6AE3" w:rsidRPr="009D43A8" w:rsidRDefault="00DA6AE3" w:rsidP="00DA6AE3">
      <w:pPr>
        <w:pStyle w:val="a7"/>
        <w:spacing w:after="0"/>
        <w:ind w:firstLine="709"/>
        <w:jc w:val="both"/>
      </w:pPr>
      <w:r w:rsidRPr="009D43A8">
        <w:t>Общинският план за защита при бедствия е свързан с плана за защита при бедствия на област Велико Търново.</w:t>
      </w:r>
    </w:p>
    <w:p w:rsidR="00DA6AE3" w:rsidRPr="009D43A8" w:rsidRDefault="00DA6AE3" w:rsidP="00DA6AE3">
      <w:pPr>
        <w:pStyle w:val="a7"/>
        <w:spacing w:after="0"/>
        <w:ind w:firstLine="709"/>
        <w:jc w:val="both"/>
      </w:pPr>
      <w:r w:rsidRPr="009D43A8">
        <w:t>Органите на централната изпълнителна власт и съставните части на единната спасителна система разработват планове за защита при бедствия за изпълнение на задачите, произтичащи от Националния план за защита при бедствия и плановете на областно и общинско ниво.</w:t>
      </w:r>
    </w:p>
    <w:p w:rsidR="00DA6AE3" w:rsidRPr="009D43A8" w:rsidRDefault="00DA6AE3" w:rsidP="00DA6AE3">
      <w:pPr>
        <w:pStyle w:val="a7"/>
        <w:spacing w:after="0"/>
        <w:ind w:firstLine="709"/>
        <w:jc w:val="both"/>
      </w:pPr>
      <w:r w:rsidRPr="009D43A8">
        <w:t>Разработването на плана за защита при бедствия и програмата за намаляване на риска от бедствия, и осигуряването на свързаност между тях ще позволи изпълнението на целите на Националната стратегия за намаляване на риска от бедствия.</w:t>
      </w:r>
    </w:p>
    <w:p w:rsidR="00DA6AE3" w:rsidRPr="009D43A8" w:rsidRDefault="00DA6AE3" w:rsidP="00DA6AE3">
      <w:pPr>
        <w:pStyle w:val="a7"/>
        <w:spacing w:after="0"/>
        <w:ind w:firstLine="709"/>
        <w:jc w:val="both"/>
      </w:pPr>
      <w:r w:rsidRPr="009D43A8">
        <w:t>Общинският план за защита при бедствия е свързан с плановете за защита при бедствия на:</w:t>
      </w:r>
    </w:p>
    <w:p w:rsidR="00DA6AE3" w:rsidRPr="009D43A8" w:rsidRDefault="00DA6AE3" w:rsidP="001406D6">
      <w:pPr>
        <w:pStyle w:val="a9"/>
        <w:widowControl w:val="0"/>
        <w:numPr>
          <w:ilvl w:val="0"/>
          <w:numId w:val="12"/>
        </w:numPr>
        <w:tabs>
          <w:tab w:val="left" w:pos="1134"/>
        </w:tabs>
        <w:autoSpaceDE w:val="0"/>
        <w:autoSpaceDN w:val="0"/>
        <w:ind w:left="0" w:firstLine="709"/>
        <w:contextualSpacing w:val="0"/>
        <w:jc w:val="both"/>
      </w:pPr>
      <w:r w:rsidRPr="009D43A8">
        <w:t>Национална стратегия за намаляване на риска от</w:t>
      </w:r>
      <w:r w:rsidRPr="009D43A8">
        <w:rPr>
          <w:spacing w:val="-15"/>
        </w:rPr>
        <w:t xml:space="preserve"> </w:t>
      </w:r>
      <w:r w:rsidRPr="009D43A8">
        <w:t>бедствия;</w:t>
      </w:r>
    </w:p>
    <w:p w:rsidR="00DA6AE3" w:rsidRPr="009D43A8" w:rsidRDefault="00DA6AE3" w:rsidP="001406D6">
      <w:pPr>
        <w:pStyle w:val="a9"/>
        <w:widowControl w:val="0"/>
        <w:numPr>
          <w:ilvl w:val="0"/>
          <w:numId w:val="12"/>
        </w:numPr>
        <w:tabs>
          <w:tab w:val="left" w:pos="1134"/>
        </w:tabs>
        <w:autoSpaceDE w:val="0"/>
        <w:autoSpaceDN w:val="0"/>
        <w:ind w:left="0" w:firstLine="709"/>
        <w:contextualSpacing w:val="0"/>
        <w:jc w:val="both"/>
      </w:pPr>
      <w:r w:rsidRPr="009D43A8">
        <w:t>Национална програма за намаляване на риска от</w:t>
      </w:r>
      <w:r w:rsidRPr="009D43A8">
        <w:rPr>
          <w:spacing w:val="-14"/>
        </w:rPr>
        <w:t xml:space="preserve"> </w:t>
      </w:r>
      <w:r w:rsidRPr="009D43A8">
        <w:t>бедствия;</w:t>
      </w:r>
    </w:p>
    <w:p w:rsidR="00DA6AE3" w:rsidRPr="009D43A8" w:rsidRDefault="00DA6AE3" w:rsidP="001406D6">
      <w:pPr>
        <w:pStyle w:val="a9"/>
        <w:widowControl w:val="0"/>
        <w:numPr>
          <w:ilvl w:val="0"/>
          <w:numId w:val="12"/>
        </w:numPr>
        <w:tabs>
          <w:tab w:val="left" w:pos="1134"/>
        </w:tabs>
        <w:autoSpaceDE w:val="0"/>
        <w:autoSpaceDN w:val="0"/>
        <w:ind w:left="0" w:firstLine="709"/>
        <w:contextualSpacing w:val="0"/>
        <w:jc w:val="both"/>
      </w:pPr>
      <w:r w:rsidRPr="009D43A8">
        <w:t>Областни програми за намаляване на риска от</w:t>
      </w:r>
      <w:r w:rsidRPr="009D43A8">
        <w:rPr>
          <w:spacing w:val="-7"/>
        </w:rPr>
        <w:t xml:space="preserve"> </w:t>
      </w:r>
      <w:r w:rsidRPr="009D43A8">
        <w:t>бедствия;</w:t>
      </w:r>
    </w:p>
    <w:p w:rsidR="00DA6AE3" w:rsidRPr="009D43A8" w:rsidRDefault="00DA6AE3" w:rsidP="001406D6">
      <w:pPr>
        <w:pStyle w:val="a9"/>
        <w:widowControl w:val="0"/>
        <w:numPr>
          <w:ilvl w:val="0"/>
          <w:numId w:val="12"/>
        </w:numPr>
        <w:tabs>
          <w:tab w:val="left" w:pos="1134"/>
        </w:tabs>
        <w:autoSpaceDE w:val="0"/>
        <w:autoSpaceDN w:val="0"/>
        <w:ind w:left="0" w:firstLine="709"/>
        <w:contextualSpacing w:val="0"/>
        <w:jc w:val="both"/>
      </w:pPr>
      <w:r w:rsidRPr="009D43A8">
        <w:t>Областен план за защита при бедствия – гр. Велико</w:t>
      </w:r>
      <w:r w:rsidRPr="009D43A8">
        <w:rPr>
          <w:spacing w:val="-3"/>
        </w:rPr>
        <w:t xml:space="preserve"> </w:t>
      </w:r>
      <w:r w:rsidRPr="009D43A8">
        <w:t>Търново;</w:t>
      </w:r>
    </w:p>
    <w:p w:rsidR="00DA6AE3" w:rsidRPr="009D43A8" w:rsidRDefault="00DA6AE3" w:rsidP="001406D6">
      <w:pPr>
        <w:pStyle w:val="a9"/>
        <w:widowControl w:val="0"/>
        <w:numPr>
          <w:ilvl w:val="0"/>
          <w:numId w:val="12"/>
        </w:numPr>
        <w:tabs>
          <w:tab w:val="left" w:pos="1134"/>
        </w:tabs>
        <w:autoSpaceDE w:val="0"/>
        <w:autoSpaceDN w:val="0"/>
        <w:ind w:left="0" w:firstLine="709"/>
        <w:contextualSpacing w:val="0"/>
        <w:jc w:val="both"/>
      </w:pPr>
      <w:r w:rsidRPr="009D43A8">
        <w:t>Общинска програма за намаляване на риска от</w:t>
      </w:r>
      <w:r w:rsidRPr="009D43A8">
        <w:rPr>
          <w:spacing w:val="-6"/>
        </w:rPr>
        <w:t xml:space="preserve"> </w:t>
      </w:r>
      <w:r w:rsidRPr="009D43A8">
        <w:t>бедствия;</w:t>
      </w:r>
    </w:p>
    <w:p w:rsidR="00DA6AE3" w:rsidRPr="009D43A8" w:rsidRDefault="00DA6AE3" w:rsidP="001406D6">
      <w:pPr>
        <w:pStyle w:val="a9"/>
        <w:widowControl w:val="0"/>
        <w:numPr>
          <w:ilvl w:val="0"/>
          <w:numId w:val="12"/>
        </w:numPr>
        <w:tabs>
          <w:tab w:val="left" w:pos="1134"/>
        </w:tabs>
        <w:autoSpaceDE w:val="0"/>
        <w:autoSpaceDN w:val="0"/>
        <w:ind w:left="0" w:firstLine="709"/>
        <w:contextualSpacing w:val="0"/>
        <w:jc w:val="both"/>
      </w:pPr>
      <w:r w:rsidRPr="009D43A8">
        <w:t xml:space="preserve">Органите на ОД на МВР; РД „ПБЗН“; РУ- на МВР гр. </w:t>
      </w:r>
      <w:r w:rsidR="00A66F87">
        <w:t>Бяла</w:t>
      </w:r>
      <w:r w:rsidRPr="009D43A8">
        <w:t xml:space="preserve"> и РС“ПБЗН“;</w:t>
      </w:r>
      <w:r>
        <w:t xml:space="preserve"> </w:t>
      </w:r>
      <w:r w:rsidR="00A66F87">
        <w:t>МБАЛ</w:t>
      </w:r>
      <w:r w:rsidR="00D84BF8">
        <w:t xml:space="preserve"> – гр. Бяла и гр. Русе</w:t>
      </w:r>
    </w:p>
    <w:p w:rsidR="00DA6AE3" w:rsidRPr="00FB73EA" w:rsidRDefault="00DA6AE3" w:rsidP="001406D6">
      <w:pPr>
        <w:pStyle w:val="a9"/>
        <w:widowControl w:val="0"/>
        <w:numPr>
          <w:ilvl w:val="0"/>
          <w:numId w:val="12"/>
        </w:numPr>
        <w:tabs>
          <w:tab w:val="left" w:pos="1134"/>
        </w:tabs>
        <w:autoSpaceDE w:val="0"/>
        <w:autoSpaceDN w:val="0"/>
        <w:ind w:left="0" w:firstLine="709"/>
        <w:contextualSpacing w:val="0"/>
        <w:jc w:val="both"/>
      </w:pPr>
      <w:r w:rsidRPr="00FB73EA">
        <w:t>Военно формирование</w:t>
      </w:r>
      <w:r w:rsidRPr="00FB73EA">
        <w:rPr>
          <w:spacing w:val="-2"/>
        </w:rPr>
        <w:t xml:space="preserve"> </w:t>
      </w:r>
      <w:r w:rsidRPr="00FB73EA">
        <w:t>26690</w:t>
      </w:r>
    </w:p>
    <w:p w:rsidR="00DA6AE3" w:rsidRPr="009D43A8" w:rsidRDefault="00DA6AE3" w:rsidP="00DA6AE3">
      <w:pPr>
        <w:pStyle w:val="a7"/>
        <w:tabs>
          <w:tab w:val="left" w:pos="1134"/>
        </w:tabs>
        <w:spacing w:after="0"/>
        <w:ind w:firstLine="709"/>
        <w:jc w:val="both"/>
      </w:pPr>
      <w:r w:rsidRPr="009D43A8">
        <w:t>Те предоставят на кмета на общината информация за изготвяне на общинския план за защита при бедствия относно:</w:t>
      </w:r>
    </w:p>
    <w:p w:rsidR="00DA6AE3" w:rsidRPr="009D43A8" w:rsidRDefault="00DA6AE3" w:rsidP="001406D6">
      <w:pPr>
        <w:pStyle w:val="a9"/>
        <w:widowControl w:val="0"/>
        <w:numPr>
          <w:ilvl w:val="0"/>
          <w:numId w:val="12"/>
        </w:numPr>
        <w:tabs>
          <w:tab w:val="left" w:pos="1134"/>
          <w:tab w:val="left" w:pos="1276"/>
        </w:tabs>
        <w:autoSpaceDE w:val="0"/>
        <w:autoSpaceDN w:val="0"/>
        <w:ind w:left="0" w:firstLine="709"/>
        <w:contextualSpacing w:val="0"/>
        <w:jc w:val="both"/>
      </w:pPr>
      <w:r w:rsidRPr="009D43A8">
        <w:t>Източниците на рискове от дейността</w:t>
      </w:r>
      <w:r w:rsidRPr="009D43A8">
        <w:rPr>
          <w:spacing w:val="-8"/>
        </w:rPr>
        <w:t xml:space="preserve"> </w:t>
      </w:r>
      <w:r w:rsidRPr="009D43A8">
        <w:t>им;</w:t>
      </w:r>
    </w:p>
    <w:p w:rsidR="00DA6AE3" w:rsidRPr="009D43A8" w:rsidRDefault="00DA6AE3" w:rsidP="001406D6">
      <w:pPr>
        <w:pStyle w:val="a9"/>
        <w:widowControl w:val="0"/>
        <w:numPr>
          <w:ilvl w:val="0"/>
          <w:numId w:val="12"/>
        </w:numPr>
        <w:tabs>
          <w:tab w:val="left" w:pos="1134"/>
          <w:tab w:val="left" w:pos="1276"/>
        </w:tabs>
        <w:autoSpaceDE w:val="0"/>
        <w:autoSpaceDN w:val="0"/>
        <w:ind w:left="0" w:firstLine="709"/>
        <w:contextualSpacing w:val="0"/>
        <w:jc w:val="both"/>
      </w:pPr>
      <w:r w:rsidRPr="009D43A8">
        <w:t>Вероятните последствия при аварии и начините за ликвидирането</w:t>
      </w:r>
      <w:r w:rsidRPr="009D43A8">
        <w:rPr>
          <w:spacing w:val="-8"/>
        </w:rPr>
        <w:t xml:space="preserve"> </w:t>
      </w:r>
      <w:r w:rsidRPr="009D43A8">
        <w:t>им;</w:t>
      </w:r>
    </w:p>
    <w:p w:rsidR="006E77F9" w:rsidRDefault="00DA6AE3" w:rsidP="001406D6">
      <w:pPr>
        <w:pStyle w:val="a9"/>
        <w:widowControl w:val="0"/>
        <w:numPr>
          <w:ilvl w:val="0"/>
          <w:numId w:val="12"/>
        </w:numPr>
        <w:tabs>
          <w:tab w:val="left" w:pos="1134"/>
          <w:tab w:val="left" w:pos="1276"/>
        </w:tabs>
        <w:autoSpaceDE w:val="0"/>
        <w:autoSpaceDN w:val="0"/>
        <w:ind w:left="0" w:firstLine="709"/>
        <w:contextualSpacing w:val="0"/>
        <w:jc w:val="both"/>
      </w:pPr>
      <w:r w:rsidRPr="009D43A8">
        <w:t>Възможните въздействия върху населението и околната</w:t>
      </w:r>
      <w:r w:rsidRPr="009D43A8">
        <w:rPr>
          <w:spacing w:val="-10"/>
        </w:rPr>
        <w:t xml:space="preserve"> </w:t>
      </w:r>
      <w:r w:rsidRPr="009D43A8">
        <w:t>среда;</w:t>
      </w:r>
    </w:p>
    <w:p w:rsidR="00DC6D4C" w:rsidRPr="006E77F9" w:rsidRDefault="00DA6AE3" w:rsidP="001406D6">
      <w:pPr>
        <w:pStyle w:val="a9"/>
        <w:widowControl w:val="0"/>
        <w:numPr>
          <w:ilvl w:val="0"/>
          <w:numId w:val="12"/>
        </w:numPr>
        <w:tabs>
          <w:tab w:val="left" w:pos="1134"/>
          <w:tab w:val="left" w:pos="1276"/>
        </w:tabs>
        <w:autoSpaceDE w:val="0"/>
        <w:autoSpaceDN w:val="0"/>
        <w:ind w:left="0" w:firstLine="709"/>
        <w:contextualSpacing w:val="0"/>
        <w:jc w:val="both"/>
      </w:pPr>
      <w:r w:rsidRPr="009D43A8">
        <w:t>Мероприятията, силите и средствата за провеждане на спасителни и неотложни аварийно-възстановителни работи в</w:t>
      </w:r>
      <w:r w:rsidRPr="006E77F9">
        <w:rPr>
          <w:spacing w:val="-4"/>
        </w:rPr>
        <w:t xml:space="preserve"> </w:t>
      </w:r>
      <w:r w:rsidRPr="009D43A8">
        <w:t>обекта.</w:t>
      </w:r>
    </w:p>
    <w:p w:rsidR="00DC6D4C" w:rsidRPr="00DC6D4C" w:rsidRDefault="00DC6D4C" w:rsidP="00DC6D4C">
      <w:pPr>
        <w:shd w:val="clear" w:color="auto" w:fill="FFFFFF"/>
        <w:tabs>
          <w:tab w:val="left" w:pos="993"/>
        </w:tabs>
        <w:jc w:val="both"/>
        <w:rPr>
          <w:b/>
          <w:lang w:val="bg-BG"/>
        </w:rPr>
      </w:pPr>
    </w:p>
    <w:p w:rsidR="00DC6D4C" w:rsidRPr="006E77F9" w:rsidRDefault="00DC6D4C" w:rsidP="006E77F9">
      <w:pPr>
        <w:numPr>
          <w:ilvl w:val="0"/>
          <w:numId w:val="4"/>
        </w:numPr>
        <w:shd w:val="clear" w:color="auto" w:fill="FFFFFF"/>
        <w:tabs>
          <w:tab w:val="left" w:pos="993"/>
        </w:tabs>
        <w:ind w:left="0" w:firstLine="709"/>
        <w:jc w:val="both"/>
        <w:rPr>
          <w:b/>
        </w:rPr>
      </w:pPr>
      <w:r w:rsidRPr="00DC6D4C">
        <w:rPr>
          <w:b/>
        </w:rPr>
        <w:t>Разработване и актуализиране на плана</w:t>
      </w:r>
    </w:p>
    <w:p w:rsidR="008C566A" w:rsidRPr="006F54A5" w:rsidRDefault="008C566A" w:rsidP="008C566A">
      <w:pPr>
        <w:pStyle w:val="a7"/>
        <w:spacing w:after="0"/>
        <w:ind w:firstLine="709"/>
        <w:jc w:val="both"/>
        <w:rPr>
          <w:lang w:val="bg-BG"/>
        </w:rPr>
      </w:pPr>
      <w:r w:rsidRPr="009D43A8">
        <w:t xml:space="preserve">В този раздел </w:t>
      </w:r>
      <w:r>
        <w:rPr>
          <w:lang w:val="bg-BG"/>
        </w:rPr>
        <w:t>са</w:t>
      </w:r>
      <w:r>
        <w:t xml:space="preserve"> опи</w:t>
      </w:r>
      <w:r>
        <w:rPr>
          <w:lang w:val="bg-BG"/>
        </w:rPr>
        <w:t>сани</w:t>
      </w:r>
      <w:r w:rsidRPr="009D43A8">
        <w:t xml:space="preserve"> нормативните основания, компетентните органи и процеса по разработване и съгласуване на ПЗБ, включително издадените актове и</w:t>
      </w:r>
      <w:r w:rsidRPr="009D43A8">
        <w:rPr>
          <w:spacing w:val="27"/>
        </w:rPr>
        <w:t xml:space="preserve"> </w:t>
      </w:r>
      <w:r>
        <w:t>заповеди.</w:t>
      </w:r>
    </w:p>
    <w:p w:rsidR="008C566A" w:rsidRPr="009D43A8" w:rsidRDefault="008C566A" w:rsidP="008C566A">
      <w:pPr>
        <w:pStyle w:val="a7"/>
        <w:spacing w:after="0"/>
        <w:ind w:firstLine="709"/>
        <w:jc w:val="both"/>
      </w:pPr>
      <w:r w:rsidRPr="009D43A8">
        <w:t>Законът изисква плановете да бъдат разработени в рамките на три години от в</w:t>
      </w:r>
      <w:r w:rsidR="00D84BF8">
        <w:t>лизането в сила</w:t>
      </w:r>
      <w:r w:rsidRPr="009D43A8">
        <w:t xml:space="preserve"> на Закона за изменение и допълнение на Закона за защита при бедствия (обн. ДВ. бр.51 от 5 Юли 2016г.). Плановете се разработват, съгласуват и приемат по реда на ЗЗБ (чл. 9, ал. 8 – 11</w:t>
      </w:r>
      <w:r w:rsidRPr="009D43A8">
        <w:rPr>
          <w:spacing w:val="56"/>
        </w:rPr>
        <w:t xml:space="preserve"> </w:t>
      </w:r>
      <w:r w:rsidRPr="009D43A8">
        <w:t>ЗЗБ).</w:t>
      </w:r>
    </w:p>
    <w:p w:rsidR="008C566A" w:rsidRPr="009D43A8" w:rsidRDefault="008C566A" w:rsidP="008C566A">
      <w:pPr>
        <w:shd w:val="clear" w:color="auto" w:fill="FFFFFF"/>
        <w:ind w:firstLine="709"/>
        <w:jc w:val="both"/>
      </w:pPr>
      <w:r w:rsidRPr="009D43A8">
        <w:t xml:space="preserve">Областният ПЗБ се разработва от съвета по чл. 64а, ал. 1 ЗЗБ. Планът се съгласува с председателя </w:t>
      </w:r>
      <w:r w:rsidR="00D84BF8">
        <w:t xml:space="preserve">на съвета по чл. 62, ал. 3 ЗЗБ </w:t>
      </w:r>
      <w:r w:rsidRPr="009D43A8">
        <w:t>(председателя на СНРБ  към Министерския съвет) и влиза  в сила след утвърждаване със заповед на областния</w:t>
      </w:r>
      <w:r w:rsidRPr="009D43A8">
        <w:rPr>
          <w:spacing w:val="19"/>
        </w:rPr>
        <w:t xml:space="preserve"> </w:t>
      </w:r>
      <w:r w:rsidRPr="009D43A8">
        <w:t>управител.</w:t>
      </w:r>
    </w:p>
    <w:p w:rsidR="008C566A" w:rsidRDefault="008C566A" w:rsidP="008C566A">
      <w:pPr>
        <w:pStyle w:val="a7"/>
        <w:spacing w:after="0"/>
        <w:ind w:firstLine="709"/>
        <w:jc w:val="both"/>
        <w:rPr>
          <w:lang w:val="bg-BG"/>
        </w:rPr>
      </w:pPr>
      <w:r w:rsidRPr="009D43A8">
        <w:t>Общинският ПЗБ се разработва от съвета по чл. 65а, ал. 1 ЗЗБ. Планът се съгласува със съвета по чл. 64а,</w:t>
      </w:r>
      <w:r w:rsidRPr="009D43A8">
        <w:rPr>
          <w:spacing w:val="14"/>
        </w:rPr>
        <w:t xml:space="preserve"> </w:t>
      </w:r>
      <w:r w:rsidRPr="009D43A8">
        <w:t>ал. 1 ЗЗБ (областния СНРБ) и влиза в сила след приемането му от общинския съвет.</w:t>
      </w:r>
    </w:p>
    <w:p w:rsidR="008C566A" w:rsidRPr="006F54A5" w:rsidRDefault="008C566A" w:rsidP="008C566A">
      <w:pPr>
        <w:pStyle w:val="a7"/>
        <w:spacing w:after="0"/>
        <w:ind w:firstLine="709"/>
        <w:jc w:val="both"/>
        <w:rPr>
          <w:lang w:val="bg-BG"/>
        </w:rPr>
      </w:pPr>
      <w:r w:rsidRPr="008C566A">
        <w:t>Общинския план за защита при бедствия</w:t>
      </w:r>
      <w:r w:rsidRPr="009D43A8">
        <w:rPr>
          <w:b/>
        </w:rPr>
        <w:t xml:space="preserve"> </w:t>
      </w:r>
      <w:r>
        <w:rPr>
          <w:lang w:val="bg-BG"/>
        </w:rPr>
        <w:t xml:space="preserve">на община Ценово </w:t>
      </w:r>
      <w:r w:rsidRPr="009D43A8">
        <w:t xml:space="preserve">се разработва от Общинския съвет за намаляване на риска от бедствия към община </w:t>
      </w:r>
      <w:r>
        <w:rPr>
          <w:lang w:val="bg-BG"/>
        </w:rPr>
        <w:t>Ценово</w:t>
      </w:r>
      <w:r w:rsidRPr="009D43A8">
        <w:t xml:space="preserve"> и се утвърждава </w:t>
      </w:r>
      <w:r w:rsidRPr="009D43A8">
        <w:lastRenderedPageBreak/>
        <w:t xml:space="preserve">от Кмета на Община </w:t>
      </w:r>
      <w:r>
        <w:rPr>
          <w:lang w:val="bg-BG"/>
        </w:rPr>
        <w:t>Ценово</w:t>
      </w:r>
      <w:r w:rsidRPr="009D43A8">
        <w:t>, след съгласуване с председателя на Областния съвет за намаляване на риска от б</w:t>
      </w:r>
      <w:r>
        <w:t>едствия към Министерския съвет.</w:t>
      </w:r>
    </w:p>
    <w:p w:rsidR="008C566A" w:rsidRPr="009D43A8" w:rsidRDefault="008C566A" w:rsidP="008C566A">
      <w:pPr>
        <w:pStyle w:val="a7"/>
        <w:spacing w:after="0"/>
        <w:ind w:firstLine="709"/>
        <w:jc w:val="both"/>
      </w:pPr>
      <w:r w:rsidRPr="009D43A8">
        <w:t>Плановете за защита при бедствия се преразглеждат и актуализират най-малко веднъж на 5 години, след всяко въвеждане на съответния план</w:t>
      </w:r>
      <w:r>
        <w:rPr>
          <w:lang w:val="bg-BG"/>
        </w:rPr>
        <w:t>, т. е п</w:t>
      </w:r>
      <w:r w:rsidRPr="009D43A8">
        <w:t>ериодът на действие на един ПЗБ може да продължи до 5 години, след което същият задължително се преразглежда и ак</w:t>
      </w:r>
      <w:r w:rsidR="00D84BF8">
        <w:t>туализира (чл. 9, ал. 14 ЗЗБ). Преразглеждането и</w:t>
      </w:r>
      <w:r w:rsidRPr="009D43A8">
        <w:t xml:space="preserve"> актуализирането на плановете за защита при бедствия е задължително и след всяко въвеждане на съответния план, както и при промяна на нормативната уредба, свързана с изпълнението</w:t>
      </w:r>
      <w:r w:rsidRPr="009D43A8">
        <w:rPr>
          <w:spacing w:val="52"/>
        </w:rPr>
        <w:t xml:space="preserve"> </w:t>
      </w:r>
      <w:r w:rsidRPr="009D43A8">
        <w:t>им.</w:t>
      </w:r>
    </w:p>
    <w:p w:rsidR="008C566A" w:rsidRPr="009D43A8" w:rsidRDefault="008C566A" w:rsidP="008909AF">
      <w:pPr>
        <w:pStyle w:val="a7"/>
        <w:spacing w:after="0"/>
        <w:ind w:firstLine="709"/>
        <w:jc w:val="both"/>
      </w:pPr>
      <w:r w:rsidRPr="009D43A8">
        <w:t>Прегледът на ПЗБ може и да не доведе до изменение, допълнение, о</w:t>
      </w:r>
      <w:r w:rsidR="008909AF">
        <w:t>тмяна или замяна на</w:t>
      </w:r>
      <w:r w:rsidRPr="009D43A8">
        <w:t>плана.</w:t>
      </w:r>
    </w:p>
    <w:p w:rsidR="008C566A" w:rsidRPr="009D43A8" w:rsidRDefault="008C566A" w:rsidP="008909AF">
      <w:pPr>
        <w:pStyle w:val="a7"/>
        <w:spacing w:after="0"/>
        <w:ind w:firstLine="709"/>
        <w:jc w:val="both"/>
      </w:pPr>
      <w:r w:rsidRPr="009D43A8">
        <w:t>Също така в закона е предвидена възможност и за преразглеждане на плановете по всяко</w:t>
      </w:r>
      <w:r w:rsidR="008909AF">
        <w:rPr>
          <w:lang w:val="bg-BG"/>
        </w:rPr>
        <w:t xml:space="preserve"> </w:t>
      </w:r>
      <w:r w:rsidRPr="009D43A8">
        <w:t>време от съответния СНРБ (чл. 9, ал. 16 ЗЗБ), като при необходимост могат да бъдат изменени, допълнени, отменени или заменени по съответния ред.</w:t>
      </w:r>
    </w:p>
    <w:p w:rsidR="00DC6D4C" w:rsidRDefault="008C566A" w:rsidP="008C566A">
      <w:pPr>
        <w:pStyle w:val="a9"/>
        <w:shd w:val="clear" w:color="auto" w:fill="FFFFFF"/>
        <w:tabs>
          <w:tab w:val="left" w:pos="993"/>
        </w:tabs>
        <w:ind w:left="0" w:firstLine="709"/>
        <w:jc w:val="both"/>
        <w:rPr>
          <w:b/>
        </w:rPr>
      </w:pPr>
      <w:r w:rsidRPr="009D43A8">
        <w:t>Действащите към момента областни и общински планове за защита при бедствия са в сила до утвърждаването и приемането на нови. Независимо от това, те могат да бъдат актуализирани,  изменяни и допълвани при необходимост по съответния ред на</w:t>
      </w:r>
      <w:r w:rsidRPr="009D43A8">
        <w:rPr>
          <w:spacing w:val="21"/>
        </w:rPr>
        <w:t xml:space="preserve"> </w:t>
      </w:r>
      <w:r w:rsidRPr="009D43A8">
        <w:t>ЗЗБ.</w:t>
      </w:r>
    </w:p>
    <w:p w:rsidR="003318BD" w:rsidRDefault="003318BD" w:rsidP="003318BD">
      <w:pPr>
        <w:shd w:val="clear" w:color="auto" w:fill="FFFFFF"/>
        <w:tabs>
          <w:tab w:val="left" w:pos="993"/>
        </w:tabs>
        <w:jc w:val="both"/>
        <w:rPr>
          <w:b/>
        </w:rPr>
      </w:pPr>
    </w:p>
    <w:p w:rsidR="003318BD" w:rsidRDefault="003318BD" w:rsidP="003318BD">
      <w:pPr>
        <w:shd w:val="clear" w:color="auto" w:fill="FFFFFF"/>
        <w:tabs>
          <w:tab w:val="left" w:pos="993"/>
        </w:tabs>
        <w:jc w:val="both"/>
        <w:rPr>
          <w:b/>
        </w:rPr>
      </w:pPr>
    </w:p>
    <w:p w:rsidR="003318BD" w:rsidRDefault="003318BD" w:rsidP="003318BD">
      <w:pPr>
        <w:shd w:val="clear" w:color="auto" w:fill="FFFFFF"/>
        <w:tabs>
          <w:tab w:val="left" w:pos="993"/>
        </w:tabs>
        <w:jc w:val="center"/>
        <w:rPr>
          <w:b/>
        </w:rPr>
      </w:pPr>
      <w:r w:rsidRPr="009D43A8">
        <w:rPr>
          <w:b/>
        </w:rPr>
        <w:t>II. РАЗДЕЛ ПРОФИЛ НА РИСКА</w:t>
      </w:r>
    </w:p>
    <w:p w:rsidR="003318BD" w:rsidRDefault="003318BD" w:rsidP="003318BD">
      <w:pPr>
        <w:shd w:val="clear" w:color="auto" w:fill="FFFFFF"/>
        <w:tabs>
          <w:tab w:val="left" w:pos="993"/>
        </w:tabs>
        <w:jc w:val="both"/>
        <w:rPr>
          <w:b/>
        </w:rPr>
      </w:pPr>
    </w:p>
    <w:p w:rsidR="00FF4211" w:rsidRDefault="00FF4211" w:rsidP="00FF4211">
      <w:pPr>
        <w:shd w:val="clear" w:color="auto" w:fill="FFFFFF"/>
        <w:ind w:firstLine="709"/>
        <w:jc w:val="both"/>
        <w:rPr>
          <w:lang w:val="bg-BG"/>
        </w:rPr>
      </w:pPr>
      <w:r w:rsidRPr="009D43A8">
        <w:t>В този раздел се определят опасностите и рисковете от бедствия, в съответствие с изискванията на чл. 9, ал. 3 от ЗЗБ. Целта на раздела е да характеризира средата на риска и да предостави основа (базирана на факти и доказателства) за приоритизиране на ресурсите и усилията в планирането на защитата при бедствия, основано на управлението на риска.</w:t>
      </w:r>
    </w:p>
    <w:p w:rsidR="00FF4211" w:rsidRPr="009D43A8" w:rsidRDefault="00FF4211" w:rsidP="00FF4211">
      <w:pPr>
        <w:shd w:val="clear" w:color="auto" w:fill="FFFFFF"/>
        <w:ind w:firstLine="709"/>
        <w:jc w:val="both"/>
      </w:pPr>
      <w:r w:rsidRPr="009D43A8">
        <w:t>Основни компоненти на раздела са:</w:t>
      </w:r>
    </w:p>
    <w:p w:rsidR="00FF4211" w:rsidRPr="00DA3401" w:rsidRDefault="00FF4211" w:rsidP="00FF4211">
      <w:pPr>
        <w:shd w:val="clear" w:color="auto" w:fill="FFFFFF"/>
        <w:ind w:firstLine="709"/>
        <w:jc w:val="both"/>
        <w:rPr>
          <w:lang w:val="bg-BG"/>
        </w:rPr>
      </w:pPr>
      <w:r w:rsidRPr="009D43A8">
        <w:t xml:space="preserve">- Обобщено описание на природната, социалната и икономическата среда и инфраструктурата на територията на община </w:t>
      </w:r>
      <w:r>
        <w:rPr>
          <w:lang w:val="bg-BG"/>
        </w:rPr>
        <w:t>Ценово;</w:t>
      </w:r>
    </w:p>
    <w:p w:rsidR="00FF4211" w:rsidRPr="00DA3401" w:rsidRDefault="00FF4211" w:rsidP="00FF4211">
      <w:pPr>
        <w:shd w:val="clear" w:color="auto" w:fill="FFFFFF"/>
        <w:ind w:firstLine="709"/>
        <w:jc w:val="both"/>
        <w:rPr>
          <w:lang w:val="bg-BG"/>
        </w:rPr>
      </w:pPr>
      <w:r w:rsidRPr="009D43A8">
        <w:t>- Описание на всички рискове, които оказват въздействие в района на общината и характеристика на т</w:t>
      </w:r>
      <w:r>
        <w:t>яхната вероятност и последствия</w:t>
      </w:r>
      <w:r>
        <w:rPr>
          <w:lang w:val="bg-BG"/>
        </w:rPr>
        <w:t>;</w:t>
      </w:r>
    </w:p>
    <w:p w:rsidR="00FF4211" w:rsidRPr="00DA3401" w:rsidRDefault="00FF4211" w:rsidP="00FF4211">
      <w:pPr>
        <w:shd w:val="clear" w:color="auto" w:fill="FFFFFF"/>
        <w:ind w:firstLine="709"/>
        <w:jc w:val="both"/>
        <w:rPr>
          <w:lang w:val="bg-BG"/>
        </w:rPr>
      </w:pPr>
      <w:r w:rsidRPr="009D43A8">
        <w:t>- Качестве</w:t>
      </w:r>
      <w:r>
        <w:t>на оценка на рисковете в района</w:t>
      </w:r>
      <w:r>
        <w:rPr>
          <w:lang w:val="bg-BG"/>
        </w:rPr>
        <w:t>;</w:t>
      </w:r>
    </w:p>
    <w:p w:rsidR="00FF4211" w:rsidRPr="00DA3401" w:rsidRDefault="00FF4211" w:rsidP="00FF4211">
      <w:pPr>
        <w:shd w:val="clear" w:color="auto" w:fill="FFFFFF"/>
        <w:ind w:firstLine="709"/>
        <w:jc w:val="both"/>
        <w:rPr>
          <w:lang w:val="bg-BG"/>
        </w:rPr>
      </w:pPr>
      <w:r w:rsidRPr="009D43A8">
        <w:t>- Преценяване и приоритизиране на рисковете и идентифициране на потенциални мерки за въздействие чрез превенция, готовност, реагиране и възстановяване.</w:t>
      </w:r>
    </w:p>
    <w:p w:rsidR="00FF4211" w:rsidRPr="009D43A8" w:rsidRDefault="00FF4211" w:rsidP="00FF4211">
      <w:pPr>
        <w:pStyle w:val="a7"/>
        <w:spacing w:after="0"/>
        <w:ind w:firstLine="709"/>
        <w:jc w:val="both"/>
      </w:pPr>
      <w:r w:rsidRPr="009D43A8">
        <w:t>За ефективното управление на рисковете, от основно значение е разбирането за  обстоятелствата за управление на риска в района на действие на СНРБ, с цел прогнозиране на това, какво може да се случи и да се определи кои опасности и рискове са значими и управлението на кои рискове следва да бъде с приоритет. Постигането на ясно ра</w:t>
      </w:r>
      <w:r>
        <w:t xml:space="preserve">збиране на профила на риска на </w:t>
      </w:r>
      <w:r w:rsidRPr="009D43A8">
        <w:t>съответния район на действие на СНРБ е от основно значение за правилно насочване на подходящите ресурси и усилия за превенция, готовност, реагиране и</w:t>
      </w:r>
      <w:r w:rsidRPr="009D43A8">
        <w:rPr>
          <w:spacing w:val="15"/>
        </w:rPr>
        <w:t xml:space="preserve"> </w:t>
      </w:r>
      <w:r w:rsidRPr="009D43A8">
        <w:t>възстановяване.</w:t>
      </w:r>
    </w:p>
    <w:p w:rsidR="00FF4211" w:rsidRPr="009D43A8" w:rsidRDefault="00FF4211" w:rsidP="00FF4211">
      <w:pPr>
        <w:pStyle w:val="a7"/>
        <w:spacing w:after="0"/>
        <w:ind w:firstLine="709"/>
        <w:jc w:val="both"/>
      </w:pPr>
      <w:r w:rsidRPr="00DA3401">
        <w:t>Разделът ц</w:t>
      </w:r>
      <w:r w:rsidRPr="009D43A8">
        <w:t>е</w:t>
      </w:r>
      <w:r w:rsidR="00D84BF8">
        <w:t xml:space="preserve">ли установяването на условията, в които </w:t>
      </w:r>
      <w:r w:rsidRPr="009D43A8">
        <w:t>членовете на СНРБ работят. Профилът на ри</w:t>
      </w:r>
      <w:r>
        <w:t>ска осигурява широка картина на</w:t>
      </w:r>
      <w:r w:rsidRPr="009D43A8">
        <w:t xml:space="preserve"> природната, социалната, инфраструктурната и икономическата среда в района на действие на СНРБ и посочва вероятността от въздействие на различните опасности върху общността. Профилът на риска включва анализ на вероятността и последствията (рискът) от тези опасности. Разделът завършва с оценка на текущите и потенциални мерки и действия за превенция, готовност, реагиране и възстановяване, във връзка с приоритизираните</w:t>
      </w:r>
      <w:r w:rsidRPr="009D43A8">
        <w:rPr>
          <w:spacing w:val="1"/>
        </w:rPr>
        <w:t xml:space="preserve"> </w:t>
      </w:r>
      <w:r w:rsidRPr="009D43A8">
        <w:t>рискове.</w:t>
      </w:r>
    </w:p>
    <w:p w:rsidR="00FF4211" w:rsidRPr="009D43A8" w:rsidRDefault="00FF4211" w:rsidP="00FF4211">
      <w:pPr>
        <w:pStyle w:val="a7"/>
        <w:spacing w:after="0"/>
        <w:ind w:firstLine="709"/>
        <w:jc w:val="both"/>
      </w:pPr>
      <w:r w:rsidRPr="009D43A8">
        <w:t>От голямо значение е профилът на риска да се основава на знанията за местните опасности и рискове, с което се отчита разнообразието от опасности за общностите на територията на Република България.</w:t>
      </w:r>
    </w:p>
    <w:p w:rsidR="00FF4211" w:rsidRPr="00FF4211" w:rsidRDefault="00FF4211" w:rsidP="003318BD">
      <w:pPr>
        <w:shd w:val="clear" w:color="auto" w:fill="FFFFFF"/>
        <w:tabs>
          <w:tab w:val="left" w:pos="993"/>
        </w:tabs>
        <w:jc w:val="both"/>
        <w:rPr>
          <w:b/>
          <w:lang w:val="bg-BG"/>
        </w:rPr>
      </w:pPr>
    </w:p>
    <w:p w:rsidR="003318BD" w:rsidRPr="003318BD" w:rsidRDefault="003318BD" w:rsidP="001406D6">
      <w:pPr>
        <w:pStyle w:val="a9"/>
        <w:numPr>
          <w:ilvl w:val="0"/>
          <w:numId w:val="15"/>
        </w:numPr>
        <w:shd w:val="clear" w:color="auto" w:fill="FFFFFF"/>
        <w:tabs>
          <w:tab w:val="left" w:pos="993"/>
        </w:tabs>
        <w:ind w:left="0" w:firstLine="709"/>
        <w:jc w:val="both"/>
        <w:rPr>
          <w:b/>
        </w:rPr>
      </w:pPr>
      <w:r w:rsidRPr="003318BD">
        <w:rPr>
          <w:b/>
        </w:rPr>
        <w:lastRenderedPageBreak/>
        <w:t xml:space="preserve">Обобщено описание на природната, социалната и икономическата среда и инфраструктурата на територията на община </w:t>
      </w:r>
      <w:r w:rsidR="00B806EA">
        <w:rPr>
          <w:b/>
        </w:rPr>
        <w:t>Ценово</w:t>
      </w:r>
    </w:p>
    <w:p w:rsidR="000021E7" w:rsidRPr="00AB6A7F" w:rsidRDefault="000021E7" w:rsidP="000021E7">
      <w:pPr>
        <w:autoSpaceDE w:val="0"/>
        <w:autoSpaceDN w:val="0"/>
        <w:adjustRightInd w:val="0"/>
        <w:ind w:firstLine="708"/>
        <w:jc w:val="both"/>
        <w:rPr>
          <w:lang w:val="bg-BG"/>
        </w:rPr>
      </w:pPr>
      <w:r w:rsidRPr="00AB6A7F">
        <w:rPr>
          <w:shd w:val="clear" w:color="auto" w:fill="FFFFFF"/>
        </w:rPr>
        <w:t xml:space="preserve">Община Ценово </w:t>
      </w:r>
      <w:r w:rsidRPr="00AB6A7F">
        <w:t>лежи на 40</w:t>
      </w:r>
      <w:r w:rsidRPr="00AB6A7F">
        <w:rPr>
          <w:bdr w:val="none" w:sz="0" w:space="0" w:color="auto" w:frame="1"/>
          <w:vertAlign w:val="superscript"/>
        </w:rPr>
        <w:t>0</w:t>
      </w:r>
      <w:r w:rsidRPr="00AB6A7F">
        <w:rPr>
          <w:rStyle w:val="apple-converted-space"/>
          <w:bdr w:val="none" w:sz="0" w:space="0" w:color="auto" w:frame="1"/>
          <w:vertAlign w:val="superscript"/>
        </w:rPr>
        <w:t> </w:t>
      </w:r>
      <w:r w:rsidRPr="00AB6A7F">
        <w:t>градуса 33</w:t>
      </w:r>
      <w:r w:rsidRPr="00AB6A7F">
        <w:rPr>
          <w:bdr w:val="none" w:sz="0" w:space="0" w:color="auto" w:frame="1"/>
          <w:vertAlign w:val="superscript"/>
        </w:rPr>
        <w:t>`</w:t>
      </w:r>
      <w:r w:rsidRPr="00AB6A7F">
        <w:rPr>
          <w:rStyle w:val="apple-converted-space"/>
          <w:bdr w:val="none" w:sz="0" w:space="0" w:color="auto" w:frame="1"/>
          <w:vertAlign w:val="superscript"/>
        </w:rPr>
        <w:t> </w:t>
      </w:r>
      <w:r w:rsidRPr="00AB6A7F">
        <w:t>и.д. по Гринуич</w:t>
      </w:r>
      <w:r w:rsidRPr="00AB6A7F">
        <w:rPr>
          <w:shd w:val="clear" w:color="auto" w:fill="FFFFFF"/>
        </w:rPr>
        <w:t xml:space="preserve">. </w:t>
      </w:r>
      <w:r w:rsidRPr="00AB6A7F">
        <w:t>Тя е разположена в централната част на северна България – в Средна Дунавска равнина</w:t>
      </w:r>
      <w:r w:rsidRPr="00AB6A7F">
        <w:rPr>
          <w:shd w:val="clear" w:color="auto" w:fill="FFFFFF"/>
        </w:rPr>
        <w:t xml:space="preserve"> и е северозападната граница на Област Русе. Разположена е при най-големите завои на река Янтра и устието и с река Дунав. Община Ценово е с общо население 5 670 жители (15.03.2015 г.) и заема площ от 249,7 кв. км.</w:t>
      </w:r>
      <w:r w:rsidRPr="00AB6A7F">
        <w:t xml:space="preserve"> Името й произлиза от името на административния център на общината – село Ценово. Община Ценово се намира в най-западната част на </w:t>
      </w:r>
      <w:hyperlink r:id="rId42" w:tooltip="Област Русе" w:history="1">
        <w:r w:rsidRPr="00AB6A7F">
          <w:rPr>
            <w:rStyle w:val="ac"/>
            <w:color w:val="auto"/>
            <w:u w:val="none"/>
          </w:rPr>
          <w:t>област Русе</w:t>
        </w:r>
      </w:hyperlink>
      <w:r w:rsidRPr="00AB6A7F">
        <w:t>.</w:t>
      </w:r>
    </w:p>
    <w:p w:rsidR="000021E7" w:rsidRPr="00AB6A7F" w:rsidRDefault="000021E7" w:rsidP="000021E7">
      <w:pPr>
        <w:pStyle w:val="aa"/>
        <w:shd w:val="clear" w:color="auto" w:fill="FFFFFF"/>
        <w:spacing w:before="0" w:beforeAutospacing="0" w:after="0" w:afterAutospacing="0"/>
        <w:ind w:firstLine="709"/>
        <w:jc w:val="both"/>
      </w:pPr>
      <w:r w:rsidRPr="00AB6A7F">
        <w:t>Границите ѝ са следните: на изток – </w:t>
      </w:r>
      <w:hyperlink r:id="rId43" w:tooltip="Община Борово" w:history="1">
        <w:r w:rsidRPr="00AB6A7F">
          <w:rPr>
            <w:rStyle w:val="ac"/>
            <w:color w:val="auto"/>
            <w:u w:val="none"/>
          </w:rPr>
          <w:t>община Борово</w:t>
        </w:r>
      </w:hyperlink>
      <w:r w:rsidRPr="00AB6A7F">
        <w:t>; на юг – </w:t>
      </w:r>
      <w:hyperlink r:id="rId44" w:tooltip="Община Бяла (Област Русе)" w:history="1">
        <w:r w:rsidRPr="00AB6A7F">
          <w:rPr>
            <w:rStyle w:val="ac"/>
            <w:color w:val="auto"/>
            <w:u w:val="none"/>
          </w:rPr>
          <w:t>община Бяла</w:t>
        </w:r>
      </w:hyperlink>
      <w:r w:rsidRPr="00AB6A7F">
        <w:t>; на югозапад – </w:t>
      </w:r>
      <w:hyperlink r:id="rId45" w:tooltip="Община Полски Тръмбеш" w:history="1">
        <w:r w:rsidRPr="00AB6A7F">
          <w:rPr>
            <w:rStyle w:val="ac"/>
            <w:color w:val="auto"/>
            <w:u w:val="none"/>
          </w:rPr>
          <w:t>община Полски Тръмбеш</w:t>
        </w:r>
      </w:hyperlink>
      <w:r w:rsidRPr="00AB6A7F">
        <w:t>, </w:t>
      </w:r>
      <w:hyperlink r:id="rId46" w:tooltip="Област Велико Търново" w:history="1">
        <w:r w:rsidRPr="00AB6A7F">
          <w:rPr>
            <w:rStyle w:val="ac"/>
            <w:color w:val="auto"/>
            <w:u w:val="none"/>
          </w:rPr>
          <w:t>област Велико Търново</w:t>
        </w:r>
      </w:hyperlink>
      <w:r w:rsidRPr="00AB6A7F">
        <w:t>; на запад – </w:t>
      </w:r>
      <w:hyperlink r:id="rId47" w:tooltip="Община Свищов" w:history="1">
        <w:r w:rsidRPr="00AB6A7F">
          <w:rPr>
            <w:rStyle w:val="ac"/>
            <w:color w:val="auto"/>
            <w:u w:val="none"/>
          </w:rPr>
          <w:t>община Свищов</w:t>
        </w:r>
      </w:hyperlink>
      <w:r w:rsidRPr="00AB6A7F">
        <w:t>, </w:t>
      </w:r>
      <w:hyperlink r:id="rId48" w:tooltip="Област Велико Търново" w:history="1">
        <w:r w:rsidRPr="00AB6A7F">
          <w:rPr>
            <w:rStyle w:val="ac"/>
            <w:color w:val="auto"/>
            <w:u w:val="none"/>
          </w:rPr>
          <w:t>област Велико Търново</w:t>
        </w:r>
      </w:hyperlink>
      <w:r w:rsidRPr="00AB6A7F">
        <w:t>; на север – </w:t>
      </w:r>
      <w:hyperlink r:id="rId49" w:tooltip="Румъния" w:history="1">
        <w:r w:rsidRPr="00AB6A7F">
          <w:rPr>
            <w:rStyle w:val="ac"/>
            <w:color w:val="auto"/>
            <w:u w:val="none"/>
          </w:rPr>
          <w:t>Румъния</w:t>
        </w:r>
      </w:hyperlink>
      <w:r w:rsidRPr="00AB6A7F">
        <w:rPr>
          <w:rStyle w:val="ac"/>
          <w:color w:val="auto"/>
          <w:u w:val="none"/>
        </w:rPr>
        <w:t>/</w:t>
      </w:r>
      <w:r w:rsidRPr="00AB6A7F">
        <w:rPr>
          <w:shd w:val="clear" w:color="auto" w:fill="FFFFFF"/>
        </w:rPr>
        <w:t xml:space="preserve"> река Дунав</w:t>
      </w:r>
      <w:r w:rsidRPr="00AB6A7F">
        <w:t>.</w:t>
      </w:r>
    </w:p>
    <w:p w:rsidR="000021E7" w:rsidRDefault="000021E7" w:rsidP="000021E7">
      <w:pPr>
        <w:autoSpaceDE w:val="0"/>
        <w:autoSpaceDN w:val="0"/>
        <w:adjustRightInd w:val="0"/>
        <w:ind w:firstLine="708"/>
        <w:jc w:val="both"/>
        <w:rPr>
          <w:rFonts w:eastAsia="Calibri"/>
          <w:b/>
          <w:lang w:val="bg-BG"/>
        </w:rPr>
      </w:pPr>
    </w:p>
    <w:p w:rsidR="000021E7" w:rsidRDefault="000021E7" w:rsidP="000021E7">
      <w:pPr>
        <w:autoSpaceDE w:val="0"/>
        <w:autoSpaceDN w:val="0"/>
        <w:adjustRightInd w:val="0"/>
        <w:ind w:firstLine="708"/>
        <w:jc w:val="both"/>
        <w:rPr>
          <w:rFonts w:eastAsia="Calibri"/>
          <w:b/>
          <w:lang w:val="bg-BG"/>
        </w:rPr>
      </w:pPr>
      <w:r w:rsidRPr="009D43A8">
        <w:rPr>
          <w:rFonts w:eastAsia="Calibri"/>
          <w:b/>
        </w:rPr>
        <w:t>Релеф и поземлени ресурси</w:t>
      </w:r>
    </w:p>
    <w:p w:rsidR="000021E7" w:rsidRPr="000021E7" w:rsidRDefault="000021E7" w:rsidP="000021E7">
      <w:pPr>
        <w:pStyle w:val="aa"/>
        <w:shd w:val="clear" w:color="auto" w:fill="FFFFFF"/>
        <w:spacing w:before="0" w:beforeAutospacing="0" w:after="0" w:afterAutospacing="0"/>
        <w:ind w:firstLine="709"/>
        <w:jc w:val="both"/>
      </w:pPr>
      <w:r w:rsidRPr="000021E7">
        <w:t>Територията на община Ценово се намира в най-североизточната част на </w:t>
      </w:r>
      <w:hyperlink r:id="rId50" w:tooltip="Средна Дунавска равнина" w:history="1">
        <w:r w:rsidRPr="000021E7">
          <w:rPr>
            <w:rStyle w:val="ac"/>
            <w:color w:val="auto"/>
            <w:u w:val="none"/>
          </w:rPr>
          <w:t>Средната Дунавска равнина</w:t>
        </w:r>
      </w:hyperlink>
      <w:r w:rsidRPr="000021E7">
        <w:t>. Релефът ѝ е низинен и равнинно-хълмист. През средата на общината, от юг на север протича най-долното течение на река </w:t>
      </w:r>
      <w:hyperlink r:id="rId51" w:tooltip="Янтра" w:history="1">
        <w:r w:rsidRPr="000021E7">
          <w:rPr>
            <w:rStyle w:val="ac"/>
            <w:color w:val="auto"/>
            <w:u w:val="none"/>
          </w:rPr>
          <w:t>Янтра</w:t>
        </w:r>
      </w:hyperlink>
      <w:r w:rsidRPr="000021E7">
        <w:t>. Районите на запад от долината ѝ са с равнинно-хълмист релеф и надморска височина между 120 и 180 m, а територията на изток от нея е също с равнинно-хълмист релеф, със загладени форми, но малко по-висок – между 150 и 230 m. В най-източната точка на общината, на границата с </w:t>
      </w:r>
      <w:hyperlink r:id="rId52" w:tooltip="Община Борово" w:history="1">
        <w:r w:rsidRPr="000021E7">
          <w:rPr>
            <w:rStyle w:val="ac"/>
            <w:color w:val="auto"/>
            <w:u w:val="none"/>
          </w:rPr>
          <w:t>община Борово</w:t>
        </w:r>
      </w:hyperlink>
      <w:r w:rsidRPr="000021E7">
        <w:t> се намира максималната ѝ височина в местността Липите – 252,7 m.</w:t>
      </w:r>
    </w:p>
    <w:p w:rsidR="000021E7" w:rsidRPr="002022C8" w:rsidRDefault="000021E7" w:rsidP="002022C8">
      <w:pPr>
        <w:pStyle w:val="aa"/>
        <w:shd w:val="clear" w:color="auto" w:fill="FFFFFF"/>
        <w:spacing w:before="0" w:beforeAutospacing="0" w:after="0" w:afterAutospacing="0"/>
        <w:ind w:firstLine="709"/>
        <w:jc w:val="both"/>
      </w:pPr>
      <w:r w:rsidRPr="000021E7">
        <w:t>На север, покрай река </w:t>
      </w:r>
      <w:hyperlink r:id="rId53" w:tooltip="Дунав" w:history="1">
        <w:r w:rsidRPr="000021E7">
          <w:rPr>
            <w:rStyle w:val="ac"/>
            <w:color w:val="auto"/>
            <w:u w:val="none"/>
          </w:rPr>
          <w:t>Дунав</w:t>
        </w:r>
      </w:hyperlink>
      <w:r w:rsidRPr="000021E7">
        <w:t> релефът е низинен с височина от 20 до 50 m. Тук в пределите на община Ценово попадат най-източната част на </w:t>
      </w:r>
      <w:hyperlink r:id="rId54" w:tooltip="Вардимска низина" w:history="1">
        <w:r w:rsidRPr="000021E7">
          <w:rPr>
            <w:rStyle w:val="ac"/>
            <w:color w:val="auto"/>
            <w:u w:val="none"/>
          </w:rPr>
          <w:t>Вардимската низина</w:t>
        </w:r>
      </w:hyperlink>
      <w:r w:rsidRPr="000021E7">
        <w:t> и най-западната част на </w:t>
      </w:r>
      <w:hyperlink r:id="rId55" w:tooltip="Батинска низина" w:history="1">
        <w:r w:rsidRPr="000021E7">
          <w:rPr>
            <w:rStyle w:val="ac"/>
            <w:color w:val="auto"/>
            <w:u w:val="none"/>
          </w:rPr>
          <w:t>Батинската низина</w:t>
        </w:r>
      </w:hyperlink>
      <w:r w:rsidRPr="000021E7">
        <w:t>. Североизточно от село </w:t>
      </w:r>
      <w:hyperlink r:id="rId56" w:tooltip="Кривина (Област Русе)" w:history="1">
        <w:r w:rsidRPr="000021E7">
          <w:rPr>
            <w:rStyle w:val="ac"/>
            <w:color w:val="auto"/>
            <w:u w:val="none"/>
          </w:rPr>
          <w:t>Кривина</w:t>
        </w:r>
      </w:hyperlink>
      <w:r w:rsidRPr="000021E7">
        <w:t>, на брега на река </w:t>
      </w:r>
      <w:hyperlink r:id="rId57" w:tooltip="Дунав" w:history="1">
        <w:r w:rsidRPr="000021E7">
          <w:rPr>
            <w:rStyle w:val="ac"/>
            <w:color w:val="auto"/>
            <w:u w:val="none"/>
          </w:rPr>
          <w:t>Дунав</w:t>
        </w:r>
      </w:hyperlink>
      <w:r w:rsidRPr="000021E7">
        <w:t> е минималната височина на общината – 15 m н.в.</w:t>
      </w:r>
    </w:p>
    <w:p w:rsidR="000021E7" w:rsidRPr="009D43A8" w:rsidRDefault="000021E7" w:rsidP="000021E7">
      <w:pPr>
        <w:ind w:firstLine="709"/>
        <w:jc w:val="both"/>
      </w:pPr>
      <w:r w:rsidRPr="009D43A8">
        <w:rPr>
          <w:bdr w:val="none" w:sz="0" w:space="0" w:color="auto" w:frame="1"/>
        </w:rPr>
        <w:t>Територията на общината обхваща част от източната Дунавска хълмиста равнина, която тук има малко по-разнообразен релеф. Около устието на река Янтра – Новградската низина, надморската височина е 20 метра, а в местността ”Липите” – източно от село Белцов надморската височина е 252 метра.</w:t>
      </w:r>
      <w:r w:rsidRPr="009D43A8">
        <w:t xml:space="preserve"> </w:t>
      </w:r>
      <w:r w:rsidRPr="009D43A8">
        <w:rPr>
          <w:bdr w:val="none" w:sz="0" w:space="0" w:color="auto" w:frame="1"/>
        </w:rPr>
        <w:t>По-голяма част от хълмовете са заоблени – залесени или терасирани.</w:t>
      </w:r>
    </w:p>
    <w:p w:rsidR="000021E7" w:rsidRPr="009D43A8" w:rsidRDefault="000021E7" w:rsidP="000021E7">
      <w:pPr>
        <w:ind w:firstLine="709"/>
        <w:jc w:val="both"/>
        <w:rPr>
          <w:bdr w:val="none" w:sz="0" w:space="0" w:color="auto" w:frame="1"/>
        </w:rPr>
      </w:pPr>
      <w:r w:rsidRPr="009D43A8">
        <w:rPr>
          <w:bdr w:val="none" w:sz="0" w:space="0" w:color="auto" w:frame="1"/>
        </w:rPr>
        <w:t>Дунавският бряг на Община Ценово е нисък. Съществуват релефни образувания като: Дядо Старчовата пещера край с. Белцов, карстовите  образувания - Хайдушките дупки и Кралимарковските стъпки в местността „Чуката”, както и живописните меандри и старици (крайречни езера) по поречието на р. Янтра.</w:t>
      </w:r>
    </w:p>
    <w:p w:rsidR="000021E7" w:rsidRPr="009D43A8" w:rsidRDefault="000021E7" w:rsidP="000021E7">
      <w:pPr>
        <w:ind w:firstLine="709"/>
        <w:jc w:val="both"/>
      </w:pPr>
      <w:r w:rsidRPr="009D43A8">
        <w:rPr>
          <w:rFonts w:eastAsia="Calibri"/>
        </w:rPr>
        <w:t xml:space="preserve">По отношение на баланса на територията като поземлен ресурс, цялата област Русе се отличава със значително по-висок от средния за страната дял на земеделските земи. Като цяло делът на горските територии е значително по-малък от средния за страната. За добив на полезни изкопаеми се използват по-малко от 1% от територията на общината. Степента на урбанизация тук е около 3,0% при среден за областта 6,2% и за страната 5,0%. </w:t>
      </w:r>
      <w:r w:rsidRPr="009D43A8">
        <w:t>Съотношението между обработваемите и необработваемите земи е 99.6% към 0.04% в полза на обработваемите земи, което говори за много добро оптимизиране при стопанисване и използване на поземления фонд на Община Ценово.</w:t>
      </w:r>
    </w:p>
    <w:p w:rsidR="000021E7" w:rsidRPr="009D43A8" w:rsidRDefault="000021E7" w:rsidP="000021E7">
      <w:pPr>
        <w:ind w:firstLine="709"/>
        <w:jc w:val="both"/>
        <w:rPr>
          <w:rFonts w:eastAsia="Calibri"/>
          <w:lang w:val="ru-RU"/>
        </w:rPr>
      </w:pPr>
      <w:r w:rsidRPr="009D43A8">
        <w:rPr>
          <w:rFonts w:eastAsia="Calibri"/>
        </w:rPr>
        <w:t>Почвената покривка на община Ц</w:t>
      </w:r>
      <w:r w:rsidR="00D84BF8">
        <w:rPr>
          <w:rFonts w:eastAsia="Calibri"/>
        </w:rPr>
        <w:t xml:space="preserve">еново е подложена на постоянен </w:t>
      </w:r>
      <w:r w:rsidRPr="009D43A8">
        <w:rPr>
          <w:rFonts w:eastAsia="Calibri"/>
        </w:rPr>
        <w:t>мониторинг.</w:t>
      </w:r>
      <w:r w:rsidRPr="009D43A8">
        <w:rPr>
          <w:rFonts w:eastAsia="Calibri"/>
          <w:lang w:val="ru-RU"/>
        </w:rPr>
        <w:t xml:space="preserve"> До момента не са регистрирани наличия на тежки метали над пределно допустима концентрация, засоляване и/или вкисляване на почвите, ветрова и водна ерозия на почвата. Това се дължи на добрите земеделски практики, като спазване на сеитбооборот и правилна употреба на пестициди и торове.</w:t>
      </w:r>
    </w:p>
    <w:p w:rsidR="000021E7" w:rsidRPr="009D43A8" w:rsidRDefault="000021E7" w:rsidP="000021E7">
      <w:pPr>
        <w:ind w:firstLine="709"/>
        <w:jc w:val="both"/>
        <w:rPr>
          <w:rFonts w:eastAsia="Calibri"/>
          <w:b/>
        </w:rPr>
      </w:pPr>
    </w:p>
    <w:p w:rsidR="000021E7" w:rsidRPr="009D43A8" w:rsidRDefault="000021E7" w:rsidP="000021E7">
      <w:pPr>
        <w:ind w:firstLine="709"/>
        <w:jc w:val="both"/>
      </w:pPr>
      <w:r w:rsidRPr="009D43A8">
        <w:rPr>
          <w:rFonts w:eastAsia="Calibri"/>
          <w:b/>
        </w:rPr>
        <w:t>Климат</w:t>
      </w:r>
    </w:p>
    <w:p w:rsidR="00B646F4" w:rsidRDefault="000021E7" w:rsidP="00B646F4">
      <w:pPr>
        <w:ind w:firstLine="709"/>
        <w:jc w:val="both"/>
        <w:rPr>
          <w:rFonts w:eastAsia="Calibri"/>
          <w:lang w:val="bg-BG"/>
        </w:rPr>
      </w:pPr>
      <w:r w:rsidRPr="009D43A8">
        <w:rPr>
          <w:rFonts w:eastAsia="Calibri"/>
        </w:rPr>
        <w:t xml:space="preserve">Климатът в общината е умереноконтинентален. </w:t>
      </w:r>
      <w:r w:rsidR="00B646F4" w:rsidRPr="00B67342">
        <w:t xml:space="preserve">Тази област е продължение на Средноевропейската климатична област. Климатът в района се формира под влияние на </w:t>
      </w:r>
      <w:r w:rsidR="00B646F4" w:rsidRPr="00B67342">
        <w:lastRenderedPageBreak/>
        <w:t>въздушните маси, които постъпват от умерените географски ширини – океански и континентални.</w:t>
      </w:r>
      <w:r w:rsidR="00D84BF8">
        <w:rPr>
          <w:lang w:val="bg-BG"/>
        </w:rPr>
        <w:t xml:space="preserve"> </w:t>
      </w:r>
      <w:r w:rsidRPr="009D43A8">
        <w:rPr>
          <w:rFonts w:eastAsia="Calibri"/>
        </w:rPr>
        <w:t xml:space="preserve">Особеностите на релефа създават благоприятни условия за безпрепятствено нахлуване на студените континентални въздушни маси. </w:t>
      </w:r>
      <w:r w:rsidR="00B646F4" w:rsidRPr="009D43A8">
        <w:rPr>
          <w:rFonts w:eastAsia="Calibri"/>
        </w:rPr>
        <w:t xml:space="preserve">Поради тези причини, като характерност и за цялата Русенска област е, че в сравнение с другите ниски части на страната, зимата тук е сред най-студените, пролетта настъпва рано и е сравнително хладна, лятото е горещо, а есента е по-топла от пролетта. </w:t>
      </w:r>
    </w:p>
    <w:p w:rsidR="00B646F4" w:rsidRDefault="00B646F4" w:rsidP="00B646F4">
      <w:pPr>
        <w:ind w:firstLine="709"/>
        <w:jc w:val="both"/>
        <w:rPr>
          <w:lang w:val="bg-BG"/>
        </w:rPr>
      </w:pPr>
      <w:r w:rsidRPr="009D43A8">
        <w:rPr>
          <w:rFonts w:eastAsia="Calibri"/>
        </w:rPr>
        <w:t xml:space="preserve">Средната годишна температура е около +12°С, средната юлска – 22°С/24°С, а средната януарска - от 0°С до -3°С. </w:t>
      </w:r>
      <w:r w:rsidRPr="00B67342">
        <w:t xml:space="preserve">През зимата тук се наблюдават много ниски температури, през лятото много високи, които са по-големи от средните за същата географска ширина. </w:t>
      </w:r>
    </w:p>
    <w:p w:rsidR="00B646F4" w:rsidRDefault="00B646F4" w:rsidP="00B646F4">
      <w:pPr>
        <w:ind w:firstLine="709"/>
        <w:jc w:val="both"/>
        <w:rPr>
          <w:rFonts w:eastAsia="Calibri"/>
          <w:lang w:val="bg-BG"/>
        </w:rPr>
      </w:pPr>
      <w:r w:rsidRPr="009D43A8">
        <w:rPr>
          <w:rFonts w:eastAsia="Calibri"/>
        </w:rPr>
        <w:t>Средната годишна скорост на вятъра е 2.3 м/сек.</w:t>
      </w:r>
      <w:r>
        <w:rPr>
          <w:rFonts w:eastAsia="Calibri"/>
          <w:lang w:val="bg-BG"/>
        </w:rPr>
        <w:t xml:space="preserve"> </w:t>
      </w:r>
      <w:r w:rsidRPr="009D43A8">
        <w:rPr>
          <w:rFonts w:eastAsia="Calibri"/>
        </w:rPr>
        <w:t xml:space="preserve">Преобладават югозападните, западните и източните ветрове, а през летните месеци - и южните. </w:t>
      </w:r>
      <w:r w:rsidRPr="00B67342">
        <w:t>Преобладаващи ветрове са североизточните и югозападните, а с най-малка повторяемост са северните, северозападните и южните ветрове. Случаите на тихо време са приблизително една четвърт от общия брой на наблюдаваните дни. Режимът на мъглите, в прилежащата на река Дунав територия, значително се различава от тази в останалите части на региона, който е характерен за поречието на всички по-големи реки.</w:t>
      </w:r>
    </w:p>
    <w:p w:rsidR="00B646F4" w:rsidRDefault="00B646F4" w:rsidP="00B646F4">
      <w:pPr>
        <w:ind w:firstLine="709"/>
        <w:jc w:val="both"/>
        <w:rPr>
          <w:rFonts w:eastAsia="Calibri"/>
          <w:lang w:val="bg-BG"/>
        </w:rPr>
      </w:pPr>
      <w:r w:rsidRPr="009D43A8">
        <w:rPr>
          <w:rFonts w:eastAsia="Calibri"/>
        </w:rPr>
        <w:t xml:space="preserve">Средногодишното количество на валежите е 550 - 650 мм (малко над средното за страната), а в крайбрежните низини е под 500 мм. Това налага изкуственото напояване на земеделските култури. </w:t>
      </w:r>
      <w:r w:rsidRPr="00B67342">
        <w:t xml:space="preserve">Валежите в района са разпределени неравномерно през годината. Най-влажен е месец юни – 98 mm, а с най-малко валежи са месеците февруари – 28 mm и март – 33 mm. Слана пада най-рано на 10 октомври и най-късно на 12 май. </w:t>
      </w:r>
      <w:r w:rsidRPr="009D43A8">
        <w:rPr>
          <w:rFonts w:eastAsia="Calibri"/>
        </w:rPr>
        <w:t xml:space="preserve">Зимните застудявания обикновено са придружени от чести ветрове, с посока главно от североизток и север. Широката отвореност на територията на север на цялата област е причина ветровете да отвяват снежната покривка и да нанасят поражения на посевите. Често снежните бури през зимата създават транспортно - комуникационни и битови проблеми. Сумата на валежите през зимния сезон е най-малка – между 85 - 120 мм. </w:t>
      </w:r>
    </w:p>
    <w:p w:rsidR="00B646F4" w:rsidRPr="00B646F4" w:rsidRDefault="00B646F4" w:rsidP="00B646F4">
      <w:pPr>
        <w:ind w:firstLine="709"/>
        <w:jc w:val="both"/>
        <w:rPr>
          <w:rFonts w:eastAsia="Calibri"/>
          <w:lang w:val="bg-BG"/>
        </w:rPr>
      </w:pPr>
      <w:r w:rsidRPr="009D43A8">
        <w:rPr>
          <w:rFonts w:eastAsia="Calibri"/>
        </w:rPr>
        <w:t>Снежната покривка е неустойчива, образува се към 5 - 10 декември и рядко се задържа за по - дълго време. Въпреки студената зима, благодарение на малката надморска височина и бързо нарастващия ден, пролетта настъпва рано. Характерни за нея са късните пролетни мразове, които се пр</w:t>
      </w:r>
      <w:r>
        <w:rPr>
          <w:rFonts w:eastAsia="Calibri"/>
        </w:rPr>
        <w:t>екратяват едва към 18-20 април.</w:t>
      </w:r>
      <w:r>
        <w:rPr>
          <w:rFonts w:eastAsia="Calibri"/>
          <w:lang w:val="bg-BG"/>
        </w:rPr>
        <w:t xml:space="preserve"> </w:t>
      </w:r>
      <w:r w:rsidRPr="00B67342">
        <w:t>Първите снеговалежи започват обикновено през ноември, а последните са през април.</w:t>
      </w:r>
    </w:p>
    <w:p w:rsidR="00B646F4" w:rsidRDefault="00B646F4" w:rsidP="00B646F4">
      <w:pPr>
        <w:ind w:firstLine="708"/>
        <w:jc w:val="both"/>
        <w:rPr>
          <w:rFonts w:eastAsia="Calibri"/>
          <w:lang w:val="bg-BG"/>
        </w:rPr>
      </w:pPr>
      <w:r w:rsidRPr="009D43A8">
        <w:rPr>
          <w:rFonts w:eastAsia="Calibri"/>
        </w:rPr>
        <w:t>Валежите през пролетта са малко по-големи от тези през зимата и достигат 135 - 170 мм. Валежният максимум е през летния сезон - 150 - 200 мм, но поради високите температури на въздуха, повърхностните слоеве на почвата (2 – 10 см.) твърде чест</w:t>
      </w:r>
      <w:r>
        <w:rPr>
          <w:rFonts w:eastAsia="Calibri"/>
        </w:rPr>
        <w:t>о остават с много малко влага.</w:t>
      </w:r>
    </w:p>
    <w:p w:rsidR="00B646F4" w:rsidRDefault="00B646F4" w:rsidP="00B646F4">
      <w:pPr>
        <w:autoSpaceDE w:val="0"/>
        <w:autoSpaceDN w:val="0"/>
        <w:adjustRightInd w:val="0"/>
        <w:ind w:firstLine="708"/>
        <w:jc w:val="both"/>
        <w:rPr>
          <w:rFonts w:eastAsia="Calibri"/>
          <w:lang w:val="bg-BG"/>
        </w:rPr>
      </w:pPr>
      <w:r w:rsidRPr="009D43A8">
        <w:rPr>
          <w:rFonts w:eastAsia="Calibri"/>
        </w:rPr>
        <w:t>Суховеите през лятото и недостатъчната влага на места причиняват ерозия. Западните ветрове през лятото причиняват и гръмотевични бури, и градушки.</w:t>
      </w:r>
    </w:p>
    <w:p w:rsidR="00B646F4" w:rsidRPr="00B646F4" w:rsidRDefault="00B646F4" w:rsidP="00B646F4">
      <w:pPr>
        <w:autoSpaceDE w:val="0"/>
        <w:autoSpaceDN w:val="0"/>
        <w:adjustRightInd w:val="0"/>
        <w:ind w:firstLine="708"/>
        <w:jc w:val="both"/>
        <w:rPr>
          <w:rFonts w:eastAsia="Calibri"/>
          <w:lang w:val="bg-BG"/>
        </w:rPr>
      </w:pPr>
      <w:r w:rsidRPr="009D43A8">
        <w:rPr>
          <w:rFonts w:eastAsia="Calibri"/>
        </w:rPr>
        <w:t>Средно към 20 - 25 октомври температурата на въздуха спада под 10°С, а първите есенни мразове настъпват след 15 ноември. Сумата на валежите намалява и е около 115 - 145 мм.</w:t>
      </w:r>
    </w:p>
    <w:p w:rsidR="000021E7" w:rsidRPr="00B646F4" w:rsidRDefault="00B646F4" w:rsidP="00B646F4">
      <w:pPr>
        <w:ind w:firstLine="709"/>
        <w:jc w:val="both"/>
        <w:rPr>
          <w:lang w:val="bg-BG"/>
        </w:rPr>
      </w:pPr>
      <w:r w:rsidRPr="009D43A8">
        <w:rPr>
          <w:rFonts w:eastAsia="Calibri"/>
        </w:rPr>
        <w:t>Често явление тук са и температурните инверсии, сланите, поледиците и мъглите по поречието на реките Дунав и Янтра.</w:t>
      </w:r>
      <w:r>
        <w:rPr>
          <w:lang w:val="bg-BG"/>
        </w:rPr>
        <w:t xml:space="preserve"> </w:t>
      </w:r>
      <w:r w:rsidR="000021E7" w:rsidRPr="00B67342">
        <w:t xml:space="preserve">През пролетта и лятото са чести случаите на градушки, които нанасят значителни поражения на селскостопанските култури. </w:t>
      </w:r>
    </w:p>
    <w:p w:rsidR="000021E7" w:rsidRPr="009D43A8" w:rsidRDefault="000021E7" w:rsidP="000021E7">
      <w:pPr>
        <w:autoSpaceDE w:val="0"/>
        <w:autoSpaceDN w:val="0"/>
        <w:adjustRightInd w:val="0"/>
        <w:ind w:firstLine="709"/>
        <w:jc w:val="both"/>
        <w:rPr>
          <w:rFonts w:eastAsia="Calibri"/>
          <w:b/>
        </w:rPr>
      </w:pPr>
    </w:p>
    <w:p w:rsidR="000021E7" w:rsidRPr="009D43A8" w:rsidRDefault="000021E7" w:rsidP="000021E7">
      <w:pPr>
        <w:autoSpaceDE w:val="0"/>
        <w:autoSpaceDN w:val="0"/>
        <w:adjustRightInd w:val="0"/>
        <w:ind w:firstLine="709"/>
        <w:jc w:val="both"/>
        <w:rPr>
          <w:rFonts w:eastAsia="Calibri"/>
          <w:b/>
        </w:rPr>
      </w:pPr>
      <w:r w:rsidRPr="009D43A8">
        <w:rPr>
          <w:rFonts w:eastAsia="Calibri"/>
          <w:b/>
        </w:rPr>
        <w:t>Почви</w:t>
      </w:r>
    </w:p>
    <w:p w:rsidR="000021E7" w:rsidRPr="009D43A8" w:rsidRDefault="000021E7" w:rsidP="000021E7">
      <w:pPr>
        <w:autoSpaceDE w:val="0"/>
        <w:autoSpaceDN w:val="0"/>
        <w:adjustRightInd w:val="0"/>
        <w:ind w:firstLine="709"/>
        <w:jc w:val="both"/>
        <w:rPr>
          <w:rFonts w:eastAsia="Calibri"/>
        </w:rPr>
      </w:pPr>
      <w:r w:rsidRPr="009D43A8">
        <w:rPr>
          <w:rFonts w:eastAsia="Calibri"/>
        </w:rPr>
        <w:t xml:space="preserve">Релефът, климатичните условия, водите и геоложкият строеж предопределят някакво разнообразие на почвите в общината. Най-широко разпространени са черноземните почви, развити върху дебела льосова подложка и техните подтипове: типични, карбонатни, хумусно - карбонатни и оподзолени карбонатни. Подходящи са за отглеждане на зърнени </w:t>
      </w:r>
      <w:r w:rsidRPr="009D43A8">
        <w:rPr>
          <w:rFonts w:eastAsia="Calibri"/>
        </w:rPr>
        <w:lastRenderedPageBreak/>
        <w:t>култури, лозя и овощни насаждения. В речните долини са разпространени алувиални, алувиално-ливадни и блатни, подходящи за отглеждане на зеленчуци, технически култури и овощни насаждения. Такива почви има и по терасите на реките Русенски Лом и Янтра.</w:t>
      </w:r>
    </w:p>
    <w:p w:rsidR="000021E7" w:rsidRPr="009D43A8" w:rsidRDefault="000021E7" w:rsidP="000021E7">
      <w:pPr>
        <w:ind w:firstLine="709"/>
        <w:jc w:val="both"/>
        <w:rPr>
          <w:rFonts w:eastAsia="Calibri"/>
          <w:b/>
        </w:rPr>
      </w:pPr>
    </w:p>
    <w:p w:rsidR="000021E7" w:rsidRPr="009D43A8" w:rsidRDefault="000021E7" w:rsidP="000021E7">
      <w:pPr>
        <w:ind w:firstLine="709"/>
        <w:jc w:val="both"/>
        <w:rPr>
          <w:rFonts w:eastAsia="Calibri"/>
          <w:b/>
          <w:lang w:val="ru-RU"/>
        </w:rPr>
      </w:pPr>
      <w:r w:rsidRPr="009D43A8">
        <w:rPr>
          <w:rFonts w:eastAsia="Calibri"/>
          <w:b/>
        </w:rPr>
        <w:t>Водни ресурси</w:t>
      </w:r>
    </w:p>
    <w:p w:rsidR="000021E7" w:rsidRPr="000021E7" w:rsidRDefault="000021E7" w:rsidP="000021E7">
      <w:pPr>
        <w:ind w:firstLine="709"/>
        <w:jc w:val="both"/>
        <w:rPr>
          <w:rFonts w:eastAsia="Calibri"/>
          <w:lang w:val="bg-BG"/>
        </w:rPr>
      </w:pPr>
      <w:r w:rsidRPr="009D43A8">
        <w:rPr>
          <w:rFonts w:eastAsia="Calibri"/>
        </w:rPr>
        <w:t xml:space="preserve">Основните водни ресурси на община Ценово са реките Дунав и Янтра, водоизточниците за питейни води и микроязовирите, разположени на нейната територия. Те са част от Дунавски речен басейн и могат да бъдат класифицирани като повърхностно течащи и подпочвени водоизточници. От 15-те основни язовири, построени в област Русе, нито един не се намира на територията на </w:t>
      </w:r>
      <w:r w:rsidRPr="000021E7">
        <w:rPr>
          <w:rFonts w:eastAsia="Calibri"/>
        </w:rPr>
        <w:t>общината.</w:t>
      </w:r>
    </w:p>
    <w:p w:rsidR="000021E7" w:rsidRPr="000021E7" w:rsidRDefault="00427C1F" w:rsidP="000021E7">
      <w:pPr>
        <w:pStyle w:val="aa"/>
        <w:shd w:val="clear" w:color="auto" w:fill="FFFFFF"/>
        <w:spacing w:before="0" w:beforeAutospacing="0" w:after="0" w:afterAutospacing="0"/>
        <w:ind w:firstLine="709"/>
        <w:jc w:val="both"/>
      </w:pPr>
      <w:r w:rsidRPr="00427C1F">
        <w:t>Река Дунав</w:t>
      </w:r>
      <w:r w:rsidRPr="009D43A8">
        <w:rPr>
          <w:b/>
        </w:rPr>
        <w:t xml:space="preserve"> </w:t>
      </w:r>
      <w:r w:rsidRPr="009D43A8">
        <w:t>е най-значимия хидроресурс в региона и освен че е</w:t>
      </w:r>
      <w:r w:rsidRPr="009D43A8">
        <w:rPr>
          <w:b/>
        </w:rPr>
        <w:t xml:space="preserve"> </w:t>
      </w:r>
      <w:r w:rsidRPr="009D43A8">
        <w:t>държавната ни граница</w:t>
      </w:r>
      <w:r w:rsidRPr="009D43A8">
        <w:rPr>
          <w:b/>
        </w:rPr>
        <w:t xml:space="preserve"> </w:t>
      </w:r>
      <w:r w:rsidRPr="009D43A8">
        <w:t>с Република Румъния, е северната граница на област Русе и северна граница на пет общини от областта – Ценово, Борово, Иваново, Русе и Сливо поле.</w:t>
      </w:r>
      <w:r>
        <w:t xml:space="preserve"> </w:t>
      </w:r>
      <w:r w:rsidR="000021E7" w:rsidRPr="000021E7">
        <w:t>По северната граница на общината с </w:t>
      </w:r>
      <w:hyperlink r:id="rId58" w:tooltip="Румъния" w:history="1">
        <w:r w:rsidR="000021E7" w:rsidRPr="000021E7">
          <w:rPr>
            <w:rStyle w:val="ac"/>
            <w:color w:val="auto"/>
            <w:u w:val="none"/>
          </w:rPr>
          <w:t>Румъния</w:t>
        </w:r>
      </w:hyperlink>
      <w:r w:rsidR="000021E7" w:rsidRPr="000021E7">
        <w:t> на протежение от 8 km (от km 531 до km 539, километрите се отчитат нагоре от устието на реката) преминава част от течението на река </w:t>
      </w:r>
      <w:hyperlink r:id="rId59" w:tooltip="Дунав" w:history="1">
        <w:r w:rsidR="000021E7" w:rsidRPr="000021E7">
          <w:rPr>
            <w:rStyle w:val="ac"/>
            <w:color w:val="auto"/>
            <w:u w:val="none"/>
          </w:rPr>
          <w:t>Дунав</w:t>
        </w:r>
      </w:hyperlink>
      <w:r w:rsidR="000021E7" w:rsidRPr="000021E7">
        <w:t>.</w:t>
      </w:r>
    </w:p>
    <w:p w:rsidR="000021E7" w:rsidRDefault="000021E7" w:rsidP="000021E7">
      <w:pPr>
        <w:pStyle w:val="aa"/>
        <w:shd w:val="clear" w:color="auto" w:fill="FFFFFF"/>
        <w:spacing w:before="0" w:beforeAutospacing="0" w:after="0" w:afterAutospacing="0"/>
        <w:ind w:firstLine="709"/>
        <w:jc w:val="both"/>
      </w:pPr>
      <w:r w:rsidRPr="000021E7">
        <w:t>От юг на север, по цялото протежение на община Ценово протича най-долното течение на река </w:t>
      </w:r>
      <w:hyperlink r:id="rId60" w:tooltip="Янтра" w:history="1">
        <w:r w:rsidRPr="000021E7">
          <w:rPr>
            <w:rStyle w:val="ac"/>
            <w:color w:val="auto"/>
            <w:u w:val="none"/>
          </w:rPr>
          <w:t>Янтра</w:t>
        </w:r>
      </w:hyperlink>
      <w:r w:rsidRPr="000021E7">
        <w:t>. Тя навлиза в общината югоизточно от село </w:t>
      </w:r>
      <w:hyperlink r:id="rId61" w:tooltip="Долна Студена" w:history="1">
        <w:r w:rsidRPr="000021E7">
          <w:rPr>
            <w:rStyle w:val="ac"/>
            <w:color w:val="auto"/>
            <w:u w:val="none"/>
          </w:rPr>
          <w:t>Долна Студена</w:t>
        </w:r>
      </w:hyperlink>
      <w:r w:rsidR="00F67023">
        <w:t xml:space="preserve">, минава последователно </w:t>
      </w:r>
      <w:r w:rsidRPr="000021E7">
        <w:t>покрай селата </w:t>
      </w:r>
      <w:hyperlink r:id="rId62" w:tooltip="Белцов" w:history="1">
        <w:r w:rsidRPr="000021E7">
          <w:rPr>
            <w:rStyle w:val="ac"/>
            <w:color w:val="auto"/>
            <w:u w:val="none"/>
          </w:rPr>
          <w:t>Белцов</w:t>
        </w:r>
      </w:hyperlink>
      <w:r w:rsidRPr="000021E7">
        <w:t>, </w:t>
      </w:r>
      <w:hyperlink r:id="rId63" w:tooltip="Джулюница (Област Русе)" w:history="1">
        <w:r w:rsidRPr="000021E7">
          <w:rPr>
            <w:rStyle w:val="ac"/>
            <w:color w:val="auto"/>
            <w:u w:val="none"/>
          </w:rPr>
          <w:t>Джулюница</w:t>
        </w:r>
      </w:hyperlink>
      <w:r w:rsidRPr="000021E7">
        <w:t>, </w:t>
      </w:r>
      <w:hyperlink r:id="rId64" w:tooltip="Беляново" w:history="1">
        <w:r w:rsidRPr="000021E7">
          <w:rPr>
            <w:rStyle w:val="ac"/>
            <w:color w:val="auto"/>
            <w:u w:val="none"/>
          </w:rPr>
          <w:t>Беляново</w:t>
        </w:r>
      </w:hyperlink>
      <w:r w:rsidRPr="000021E7">
        <w:t>, </w:t>
      </w:r>
      <w:hyperlink r:id="rId65" w:tooltip="Новград" w:history="1">
        <w:r w:rsidRPr="000021E7">
          <w:rPr>
            <w:rStyle w:val="ac"/>
            <w:color w:val="auto"/>
            <w:u w:val="none"/>
          </w:rPr>
          <w:t>Новград</w:t>
        </w:r>
      </w:hyperlink>
      <w:r w:rsidRPr="000021E7">
        <w:t> и </w:t>
      </w:r>
      <w:hyperlink r:id="rId66" w:tooltip="Кривина (Област Русе)" w:history="1">
        <w:r w:rsidRPr="000021E7">
          <w:rPr>
            <w:rStyle w:val="ac"/>
            <w:color w:val="auto"/>
            <w:u w:val="none"/>
          </w:rPr>
          <w:t>Кривина</w:t>
        </w:r>
      </w:hyperlink>
      <w:r w:rsidRPr="000021E7">
        <w:t> и северозападно от последното се влива отдясно в </w:t>
      </w:r>
      <w:hyperlink r:id="rId67" w:tooltip="Дунав" w:history="1">
        <w:r w:rsidRPr="000021E7">
          <w:rPr>
            <w:rStyle w:val="ac"/>
            <w:color w:val="auto"/>
            <w:u w:val="none"/>
          </w:rPr>
          <w:t>Дунав</w:t>
        </w:r>
      </w:hyperlink>
      <w:r w:rsidRPr="000021E7">
        <w:t> на 17 m н.в. Между селата </w:t>
      </w:r>
      <w:hyperlink r:id="rId68" w:tooltip="Белцов" w:history="1">
        <w:r w:rsidRPr="000021E7">
          <w:rPr>
            <w:rStyle w:val="ac"/>
            <w:color w:val="auto"/>
            <w:u w:val="none"/>
          </w:rPr>
          <w:t>Белцов</w:t>
        </w:r>
      </w:hyperlink>
      <w:r w:rsidRPr="000021E7">
        <w:t> и </w:t>
      </w:r>
      <w:hyperlink r:id="rId69" w:tooltip="Новград" w:history="1">
        <w:r w:rsidRPr="000021E7">
          <w:rPr>
            <w:rStyle w:val="ac"/>
            <w:color w:val="auto"/>
            <w:u w:val="none"/>
          </w:rPr>
          <w:t>Новград</w:t>
        </w:r>
      </w:hyperlink>
      <w:r w:rsidRPr="000021E7">
        <w:t> реката образува последния по течението си пролом, а в останалата част долината ѝ е дълбока, спрямо околния терен, но широка и с множество меандри. При село </w:t>
      </w:r>
      <w:hyperlink r:id="rId70" w:tooltip="Новград" w:history="1">
        <w:r w:rsidRPr="000021E7">
          <w:rPr>
            <w:rStyle w:val="ac"/>
            <w:color w:val="auto"/>
            <w:u w:val="none"/>
          </w:rPr>
          <w:t>Новград</w:t>
        </w:r>
      </w:hyperlink>
      <w:r w:rsidRPr="000021E7">
        <w:t> в нея отляво се влива последният ѝ проток река </w:t>
      </w:r>
      <w:hyperlink r:id="rId71" w:tooltip="Студена (река)" w:history="1">
        <w:r w:rsidRPr="000021E7">
          <w:rPr>
            <w:rStyle w:val="ac"/>
            <w:color w:val="auto"/>
            <w:u w:val="none"/>
          </w:rPr>
          <w:t>Студена</w:t>
        </w:r>
      </w:hyperlink>
      <w:r w:rsidRPr="000021E7">
        <w:t>, коритото на която по цялото ѝ протежение в община Ценово е коригирано чрез водозащитни диг</w:t>
      </w:r>
      <w:r w:rsidRPr="00B67342">
        <w:t>и.</w:t>
      </w:r>
    </w:p>
    <w:p w:rsidR="000021E7" w:rsidRPr="00B96616" w:rsidRDefault="000021E7" w:rsidP="00776227">
      <w:pPr>
        <w:jc w:val="both"/>
        <w:rPr>
          <w:rFonts w:eastAsia="Calibri"/>
          <w:lang w:val="bg-BG"/>
        </w:rPr>
      </w:pPr>
    </w:p>
    <w:p w:rsidR="000021E7" w:rsidRPr="009D43A8" w:rsidRDefault="000021E7" w:rsidP="000021E7">
      <w:pPr>
        <w:ind w:firstLine="709"/>
        <w:jc w:val="both"/>
        <w:rPr>
          <w:rFonts w:eastAsia="Calibri"/>
          <w:b/>
        </w:rPr>
      </w:pPr>
      <w:r w:rsidRPr="009D43A8">
        <w:rPr>
          <w:rFonts w:eastAsia="Calibri"/>
          <w:b/>
        </w:rPr>
        <w:t xml:space="preserve">Полезни изкопаеми </w:t>
      </w:r>
    </w:p>
    <w:p w:rsidR="000021E7" w:rsidRPr="009D43A8" w:rsidRDefault="000021E7" w:rsidP="000021E7">
      <w:pPr>
        <w:shd w:val="clear" w:color="auto" w:fill="FFFFFF"/>
        <w:ind w:firstLine="709"/>
        <w:jc w:val="both"/>
        <w:rPr>
          <w:rFonts w:eastAsia="Calibri"/>
        </w:rPr>
      </w:pPr>
      <w:r w:rsidRPr="009D43A8">
        <w:rPr>
          <w:rFonts w:eastAsia="Calibri"/>
        </w:rPr>
        <w:t>Тъй като територията на цялата област Русе геоложки принадлежи към Мизийската платформа, тя се явява бедна на полезни изкопаеми. Преобладават само нерудните полез</w:t>
      </w:r>
      <w:r w:rsidR="00D84BF8">
        <w:rPr>
          <w:rFonts w:eastAsia="Calibri"/>
        </w:rPr>
        <w:t xml:space="preserve">ни изкопаеми. В тази територия </w:t>
      </w:r>
      <w:r w:rsidRPr="009D43A8">
        <w:rPr>
          <w:rFonts w:eastAsia="Calibri"/>
        </w:rPr>
        <w:t>са открити и се изследват кварцов пясък, облицовъчен варовик и каолин. Със стопанско значение в община Ценово се експлоатират находища на камък и вар и инертни материали от р. Дунав.</w:t>
      </w:r>
    </w:p>
    <w:p w:rsidR="000021E7" w:rsidRPr="009D43A8" w:rsidRDefault="000021E7" w:rsidP="000021E7">
      <w:pPr>
        <w:shd w:val="clear" w:color="auto" w:fill="FFFFFF"/>
        <w:ind w:firstLine="709"/>
        <w:jc w:val="both"/>
        <w:rPr>
          <w:rFonts w:eastAsia="Calibri"/>
          <w:b/>
        </w:rPr>
      </w:pPr>
    </w:p>
    <w:p w:rsidR="000021E7" w:rsidRPr="009D43A8" w:rsidRDefault="000021E7" w:rsidP="000021E7">
      <w:pPr>
        <w:shd w:val="clear" w:color="auto" w:fill="FFFFFF"/>
        <w:ind w:firstLine="709"/>
        <w:jc w:val="both"/>
        <w:rPr>
          <w:rFonts w:eastAsia="Calibri"/>
          <w:b/>
        </w:rPr>
      </w:pPr>
      <w:r w:rsidRPr="009D43A8">
        <w:rPr>
          <w:rFonts w:eastAsia="Calibri"/>
          <w:b/>
        </w:rPr>
        <w:t>Флора и фауна</w:t>
      </w:r>
    </w:p>
    <w:p w:rsidR="000021E7" w:rsidRPr="009D43A8" w:rsidRDefault="000021E7" w:rsidP="000021E7">
      <w:pPr>
        <w:shd w:val="clear" w:color="auto" w:fill="FFFFFF"/>
        <w:ind w:firstLine="709"/>
        <w:jc w:val="both"/>
      </w:pPr>
      <w:r w:rsidRPr="009D43A8">
        <w:t>На територията на община Ценово виреят над 60 вида дървета и храсти. В реките се срещат около 20 вида риби, около 10 вида земноводни и 19 вида влечуги. Над 100 вида гнездящи птици намират местообитание на общинска територия. През 2012 г. общината спечели два проекта за изграждане на екопътеки по националната програма за развитие на селските райони и за насърчаване на туристическите дейности.</w:t>
      </w:r>
    </w:p>
    <w:p w:rsidR="000021E7" w:rsidRPr="009D43A8" w:rsidRDefault="000021E7" w:rsidP="000021E7">
      <w:pPr>
        <w:autoSpaceDE w:val="0"/>
        <w:autoSpaceDN w:val="0"/>
        <w:adjustRightInd w:val="0"/>
        <w:ind w:firstLine="709"/>
        <w:jc w:val="both"/>
        <w:rPr>
          <w:rFonts w:eastAsia="Calibri"/>
          <w:b/>
        </w:rPr>
      </w:pPr>
    </w:p>
    <w:p w:rsidR="000021E7" w:rsidRPr="009D43A8" w:rsidRDefault="000021E7" w:rsidP="000021E7">
      <w:pPr>
        <w:autoSpaceDE w:val="0"/>
        <w:autoSpaceDN w:val="0"/>
        <w:adjustRightInd w:val="0"/>
        <w:ind w:firstLine="709"/>
        <w:jc w:val="both"/>
        <w:rPr>
          <w:rFonts w:eastAsia="Calibri"/>
          <w:b/>
        </w:rPr>
      </w:pPr>
      <w:r w:rsidRPr="009D43A8">
        <w:rPr>
          <w:rFonts w:eastAsia="Calibri"/>
          <w:b/>
        </w:rPr>
        <w:t>Защитени територии и защитени зони</w:t>
      </w:r>
    </w:p>
    <w:p w:rsidR="000021E7" w:rsidRPr="009D43A8" w:rsidRDefault="00D84BF8" w:rsidP="000021E7">
      <w:pPr>
        <w:ind w:firstLine="709"/>
        <w:jc w:val="both"/>
        <w:rPr>
          <w:rFonts w:eastAsia="Calibri"/>
          <w:lang w:val="ru-RU"/>
        </w:rPr>
      </w:pPr>
      <w:r>
        <w:rPr>
          <w:rFonts w:eastAsia="Calibri"/>
          <w:lang w:val="ru-RU"/>
        </w:rPr>
        <w:t xml:space="preserve">На територията на </w:t>
      </w:r>
      <w:r w:rsidR="000021E7" w:rsidRPr="009D43A8">
        <w:rPr>
          <w:rFonts w:eastAsia="Calibri"/>
          <w:lang w:val="ru-RU"/>
        </w:rPr>
        <w:t>община Ценово са регистрирани</w:t>
      </w:r>
      <w:r w:rsidR="000021E7" w:rsidRPr="009D43A8">
        <w:rPr>
          <w:rFonts w:eastAsia="Calibri"/>
          <w:b/>
          <w:lang w:val="ru-RU"/>
        </w:rPr>
        <w:t xml:space="preserve"> </w:t>
      </w:r>
      <w:r w:rsidR="000021E7" w:rsidRPr="009D43A8">
        <w:rPr>
          <w:rFonts w:eastAsia="Calibri"/>
          <w:lang w:val="ru-RU"/>
        </w:rPr>
        <w:t>две защитени зони по НАТУРА 2000</w:t>
      </w:r>
      <w:r w:rsidR="000021E7" w:rsidRPr="009D43A8">
        <w:rPr>
          <w:rFonts w:eastAsia="Calibri"/>
          <w:b/>
          <w:lang w:val="ru-RU"/>
        </w:rPr>
        <w:t xml:space="preserve"> </w:t>
      </w:r>
      <w:r>
        <w:rPr>
          <w:rFonts w:eastAsia="Calibri"/>
          <w:lang w:val="ru-RU"/>
        </w:rPr>
        <w:t xml:space="preserve">за опазване </w:t>
      </w:r>
      <w:r w:rsidR="000021E7" w:rsidRPr="009D43A8">
        <w:rPr>
          <w:rFonts w:eastAsia="Calibri"/>
          <w:lang w:val="ru-RU"/>
        </w:rPr>
        <w:t xml:space="preserve">на дивата флора и фауна - </w:t>
      </w:r>
      <w:r w:rsidR="000021E7" w:rsidRPr="009D43A8">
        <w:rPr>
          <w:rFonts w:eastAsia="Calibri"/>
        </w:rPr>
        <w:t>BG</w:t>
      </w:r>
      <w:r w:rsidR="000021E7" w:rsidRPr="009D43A8">
        <w:rPr>
          <w:rFonts w:eastAsia="Calibri"/>
          <w:lang w:val="ru-RU"/>
        </w:rPr>
        <w:t xml:space="preserve"> 0000233 „Студена река” и </w:t>
      </w:r>
      <w:r w:rsidR="000021E7" w:rsidRPr="009D43A8">
        <w:rPr>
          <w:rFonts w:eastAsia="Calibri"/>
        </w:rPr>
        <w:t>BG</w:t>
      </w:r>
      <w:r w:rsidR="000021E7" w:rsidRPr="009D43A8">
        <w:rPr>
          <w:rFonts w:eastAsia="Calibri"/>
          <w:lang w:val="ru-RU"/>
        </w:rPr>
        <w:t xml:space="preserve"> 0000611 „Река Янтра”</w:t>
      </w:r>
      <w:r w:rsidR="000021E7" w:rsidRPr="009D43A8">
        <w:rPr>
          <w:rFonts w:eastAsia="Calibri"/>
          <w:b/>
          <w:lang w:val="ru-RU"/>
        </w:rPr>
        <w:t xml:space="preserve">. </w:t>
      </w:r>
      <w:r>
        <w:rPr>
          <w:rFonts w:eastAsia="Calibri"/>
          <w:lang w:val="ru-RU"/>
        </w:rPr>
        <w:t xml:space="preserve">Обект на </w:t>
      </w:r>
      <w:r w:rsidR="000021E7" w:rsidRPr="009D43A8">
        <w:rPr>
          <w:rFonts w:eastAsia="Calibri"/>
          <w:lang w:val="ru-RU"/>
        </w:rPr>
        <w:t xml:space="preserve">защита е находището на </w:t>
      </w:r>
      <w:r w:rsidR="000021E7" w:rsidRPr="009D43A8">
        <w:rPr>
          <w:rFonts w:eastAsia="Calibri"/>
          <w:i/>
          <w:lang w:val="ru-RU"/>
        </w:rPr>
        <w:t>«Българска гърлица»</w:t>
      </w:r>
      <w:r w:rsidR="000021E7" w:rsidRPr="009D43A8">
        <w:rPr>
          <w:rFonts w:eastAsia="Calibri"/>
          <w:lang w:val="ru-RU"/>
        </w:rPr>
        <w:t xml:space="preserve"> северно от село Караманово. Видът е критично застрашен, с голям консервационен статус, защитен за България. Целите</w:t>
      </w:r>
      <w:r w:rsidR="000021E7" w:rsidRPr="009D43A8">
        <w:rPr>
          <w:rFonts w:eastAsia="Calibri"/>
        </w:rPr>
        <w:t xml:space="preserve"> по опазване на природната среда и биоразнообразието на територията на Община Ценово се управляват на дър</w:t>
      </w:r>
      <w:r>
        <w:rPr>
          <w:rFonts w:eastAsia="Calibri"/>
        </w:rPr>
        <w:t xml:space="preserve">жавно равнище чрез процедури по </w:t>
      </w:r>
      <w:r w:rsidR="000021E7" w:rsidRPr="009D43A8">
        <w:rPr>
          <w:rFonts w:eastAsia="Calibri"/>
        </w:rPr>
        <w:t>п</w:t>
      </w:r>
      <w:r w:rsidR="000021E7" w:rsidRPr="009D43A8">
        <w:rPr>
          <w:rFonts w:eastAsia="Calibri"/>
          <w:lang w:val="ru-RU"/>
        </w:rPr>
        <w:t>ревенция и контрол</w:t>
      </w:r>
      <w:r w:rsidR="000021E7" w:rsidRPr="009D43A8">
        <w:rPr>
          <w:rFonts w:eastAsia="Calibri"/>
          <w:b/>
          <w:i/>
          <w:lang w:val="ru-RU"/>
        </w:rPr>
        <w:t>.</w:t>
      </w:r>
      <w:r w:rsidR="000021E7" w:rsidRPr="009D43A8">
        <w:rPr>
          <w:rFonts w:eastAsia="Calibri"/>
          <w:lang w:val="ru-RU"/>
        </w:rPr>
        <w:t xml:space="preserve"> Наличието на тези защитени зони на територията на общината, заедно с богатото разнообразие на флората и фауната в тях, са добра предпоставка за развитието на туризма.</w:t>
      </w:r>
    </w:p>
    <w:p w:rsidR="000021E7" w:rsidRPr="009D43A8" w:rsidRDefault="000021E7" w:rsidP="000021E7">
      <w:pPr>
        <w:ind w:firstLine="709"/>
        <w:jc w:val="both"/>
        <w:rPr>
          <w:rFonts w:eastAsia="Calibri"/>
          <w:lang w:val="ru-RU"/>
        </w:rPr>
      </w:pPr>
    </w:p>
    <w:p w:rsidR="000021E7" w:rsidRPr="009D43A8" w:rsidRDefault="000021E7" w:rsidP="000021E7">
      <w:pPr>
        <w:ind w:firstLine="709"/>
        <w:jc w:val="both"/>
        <w:rPr>
          <w:rFonts w:eastAsia="Calibri"/>
          <w:b/>
        </w:rPr>
      </w:pPr>
      <w:r w:rsidRPr="009D43A8">
        <w:rPr>
          <w:rFonts w:eastAsia="Calibri"/>
          <w:b/>
        </w:rPr>
        <w:t>Селищна структура</w:t>
      </w:r>
    </w:p>
    <w:p w:rsidR="000021E7" w:rsidRPr="009D43A8" w:rsidRDefault="000021E7" w:rsidP="000021E7">
      <w:pPr>
        <w:ind w:firstLine="709"/>
        <w:jc w:val="both"/>
        <w:rPr>
          <w:rFonts w:eastAsia="Calibri"/>
          <w:lang w:val="ru-RU"/>
        </w:rPr>
      </w:pPr>
      <w:r w:rsidRPr="009D43A8">
        <w:rPr>
          <w:rFonts w:eastAsia="Calibri"/>
        </w:rPr>
        <w:lastRenderedPageBreak/>
        <w:t xml:space="preserve">При новото административно деление на 25 март 1979 г. Ценово става център на селищна система (сега община), включваща девет села по поречието на Янтра: Долна Студена, Белцов, Караманово, Пиперково, Новград, Кривина, Джулюница и Беляново. Разстоянията до всяко едно от тях не са големи, което дава възможност за добри вътрешно общински комуникации. </w:t>
      </w:r>
      <w:r w:rsidRPr="009D43A8">
        <w:rPr>
          <w:rFonts w:eastAsia="TimesNewRoman"/>
        </w:rPr>
        <w:t>Община Ценово понастоящем е една от най-малките общини в област Русе. А</w:t>
      </w:r>
      <w:r w:rsidRPr="009D43A8">
        <w:rPr>
          <w:rFonts w:eastAsia="Calibri"/>
          <w:lang w:val="ru-RU"/>
        </w:rPr>
        <w:t xml:space="preserve">дминистративният център е с. Ценово. От административна и управленска гледна точка в рамките на територията функционират </w:t>
      </w:r>
      <w:r w:rsidRPr="009D43A8">
        <w:rPr>
          <w:rFonts w:eastAsia="Calibri"/>
        </w:rPr>
        <w:t>една</w:t>
      </w:r>
      <w:r w:rsidRPr="009D43A8">
        <w:rPr>
          <w:rFonts w:eastAsia="Calibri"/>
          <w:lang w:val="ru-RU"/>
        </w:rPr>
        <w:t xml:space="preserve"> община и 8 кметства.</w:t>
      </w:r>
    </w:p>
    <w:p w:rsidR="000021E7" w:rsidRPr="009D43A8" w:rsidRDefault="000021E7" w:rsidP="000021E7">
      <w:pPr>
        <w:ind w:firstLine="709"/>
        <w:jc w:val="both"/>
        <w:rPr>
          <w:rFonts w:eastAsia="Calibri"/>
          <w:lang w:val="ru-RU"/>
        </w:rPr>
      </w:pPr>
    </w:p>
    <w:p w:rsidR="000021E7" w:rsidRPr="009D43A8" w:rsidRDefault="000021E7" w:rsidP="000021E7">
      <w:pPr>
        <w:autoSpaceDE w:val="0"/>
        <w:autoSpaceDN w:val="0"/>
        <w:adjustRightInd w:val="0"/>
        <w:ind w:firstLine="709"/>
        <w:jc w:val="both"/>
        <w:rPr>
          <w:rFonts w:eastAsia="Calibri"/>
          <w:b/>
        </w:rPr>
      </w:pPr>
      <w:r w:rsidRPr="009D43A8">
        <w:rPr>
          <w:rFonts w:eastAsia="Calibri"/>
          <w:b/>
        </w:rPr>
        <w:t xml:space="preserve">Население и човешки ресурси  </w:t>
      </w:r>
    </w:p>
    <w:p w:rsidR="000021E7" w:rsidRPr="009D43A8" w:rsidRDefault="000021E7" w:rsidP="000021E7">
      <w:pPr>
        <w:ind w:firstLine="709"/>
        <w:jc w:val="both"/>
        <w:rPr>
          <w:color w:val="000000"/>
        </w:rPr>
      </w:pPr>
      <w:r w:rsidRPr="009D43A8">
        <w:rPr>
          <w:color w:val="000000"/>
        </w:rPr>
        <w:t>Община Ценово е най-малката по население община в Русенска област с брой население от последното преброяване от 2011 г. 5 923 души. В процентно отношение тук живее 2.53% от населението в Русенска област.</w:t>
      </w:r>
    </w:p>
    <w:p w:rsidR="000021E7" w:rsidRPr="009D43A8" w:rsidRDefault="000021E7" w:rsidP="000021E7">
      <w:pPr>
        <w:ind w:firstLine="709"/>
        <w:jc w:val="both"/>
        <w:rPr>
          <w:rFonts w:eastAsia="TimesNewRoman"/>
          <w:b/>
          <w:lang w:val="ru-RU"/>
        </w:rPr>
      </w:pPr>
      <w:r w:rsidRPr="009D43A8">
        <w:rPr>
          <w:color w:val="000000"/>
        </w:rPr>
        <w:t xml:space="preserve">Съществуват диспропорции във възрастовата структура на населението на община Ценово. Населението на 60 и повече навършени години съставлява 43.4% от общото население на общината, докато децата от 0 до 14 години са само 8.86%. </w:t>
      </w:r>
      <w:r w:rsidRPr="009D43A8">
        <w:rPr>
          <w:rFonts w:eastAsia="TimesNewRoman"/>
        </w:rPr>
        <w:t xml:space="preserve">Най - много са хората на възраст 65 - 69 години, </w:t>
      </w:r>
      <w:r w:rsidRPr="009D43A8">
        <w:rPr>
          <w:rFonts w:eastAsia="TimesNewRoman"/>
          <w:lang w:val="ru-RU"/>
        </w:rPr>
        <w:t>след това е групата хора на възраст 70 - 74 години и групата на хората на възраст 75-79 години. Най-малобройната е групата на децата на възраст до 4 години. Този показател води към извод за очаквани бъдещи затруднения по организацията на учебния процес и заетостта на началните учители в общината.</w:t>
      </w:r>
      <w:r w:rsidRPr="009D43A8">
        <w:rPr>
          <w:rFonts w:eastAsia="TimesNewRoman"/>
          <w:b/>
          <w:lang w:val="ru-RU"/>
        </w:rPr>
        <w:t xml:space="preserve"> </w:t>
      </w:r>
      <w:r w:rsidRPr="009D43A8">
        <w:rPr>
          <w:color w:val="000000"/>
        </w:rPr>
        <w:t>Тези данни илюстрират една неблагоприятна демографска картина на общината и</w:t>
      </w:r>
      <w:r w:rsidRPr="009D43A8">
        <w:rPr>
          <w:rFonts w:eastAsia="Calibri"/>
        </w:rPr>
        <w:t xml:space="preserve"> дава основание за констатация за застаряване на населението.</w:t>
      </w:r>
      <w:r w:rsidRPr="009D43A8">
        <w:rPr>
          <w:rFonts w:eastAsia="TimesNewRoman"/>
          <w:b/>
          <w:lang w:val="ru-RU"/>
        </w:rPr>
        <w:t xml:space="preserve"> </w:t>
      </w:r>
      <w:r w:rsidRPr="009D43A8">
        <w:rPr>
          <w:rFonts w:eastAsia="Calibri"/>
        </w:rPr>
        <w:t>Този процес има сериозни и негативни последици в различни аспекти на обществения живот в общината и води не само до намаляване на икономически активното население на общината, но и до стесняване на възможностите за по-добра икономическа перспектива.</w:t>
      </w:r>
    </w:p>
    <w:p w:rsidR="000021E7" w:rsidRPr="009D43A8" w:rsidRDefault="000021E7" w:rsidP="000021E7">
      <w:pPr>
        <w:ind w:firstLine="709"/>
        <w:jc w:val="both"/>
        <w:rPr>
          <w:rFonts w:eastAsia="Calibri"/>
        </w:rPr>
      </w:pPr>
      <w:r w:rsidRPr="009D43A8">
        <w:rPr>
          <w:color w:val="000000"/>
        </w:rPr>
        <w:t xml:space="preserve">В община Ценово е характерна устойчивата тенденция на намаляване населението, като основен извод от проследяване на динамиката в демографското развитие. </w:t>
      </w:r>
      <w:r w:rsidRPr="009D43A8">
        <w:rPr>
          <w:rFonts w:eastAsia="Calibri"/>
        </w:rPr>
        <w:t>Като основна причина за тази тенденция са отрицателният</w:t>
      </w:r>
      <w:r w:rsidRPr="009D43A8">
        <w:rPr>
          <w:color w:val="000000"/>
        </w:rPr>
        <w:t xml:space="preserve"> </w:t>
      </w:r>
      <w:r w:rsidRPr="009D43A8">
        <w:rPr>
          <w:rFonts w:eastAsia="Calibri"/>
        </w:rPr>
        <w:t>естествен прираст на населението и миграционните процеси с цел намиране на работа и постигане на по-добри</w:t>
      </w:r>
      <w:r w:rsidRPr="009D43A8">
        <w:rPr>
          <w:color w:val="000000"/>
        </w:rPr>
        <w:t xml:space="preserve"> </w:t>
      </w:r>
      <w:r w:rsidRPr="009D43A8">
        <w:rPr>
          <w:rFonts w:eastAsia="Calibri"/>
        </w:rPr>
        <w:t>икономически перспективи.</w:t>
      </w:r>
      <w:r w:rsidRPr="009D43A8">
        <w:rPr>
          <w:color w:val="000000"/>
        </w:rPr>
        <w:t xml:space="preserve"> </w:t>
      </w:r>
      <w:r w:rsidRPr="009D43A8">
        <w:rPr>
          <w:rFonts w:eastAsia="Calibri"/>
        </w:rPr>
        <w:t>Тенденцията засяга и трите основни групи (под трудоспособна възраст; в трудоспособна възраст; над трудоспособна възраст), като най-силно засегната е групата на населението под трудоспособна възраст.</w:t>
      </w:r>
    </w:p>
    <w:p w:rsidR="000021E7" w:rsidRPr="00F67023" w:rsidRDefault="000021E7" w:rsidP="00F67023">
      <w:pPr>
        <w:ind w:firstLine="709"/>
        <w:jc w:val="both"/>
        <w:rPr>
          <w:color w:val="000000"/>
          <w:lang w:val="bg-BG"/>
        </w:rPr>
      </w:pPr>
      <w:r w:rsidRPr="009D43A8">
        <w:rPr>
          <w:rFonts w:eastAsia="Calibri"/>
          <w:lang w:val="ru-RU"/>
        </w:rPr>
        <w:t>С</w:t>
      </w:r>
      <w:r w:rsidRPr="009D43A8">
        <w:rPr>
          <w:rFonts w:eastAsia="Calibri"/>
        </w:rPr>
        <w:t>труктурата по пол на населението в Община Ценово е балансирана. Разликата между двата пола е само 15 души.</w:t>
      </w:r>
      <w:r w:rsidRPr="009D43A8">
        <w:rPr>
          <w:color w:val="000000"/>
        </w:rPr>
        <w:t xml:space="preserve"> </w:t>
      </w:r>
      <w:r w:rsidRPr="009D43A8">
        <w:rPr>
          <w:rFonts w:eastAsia="Calibri"/>
        </w:rPr>
        <w:t>Етническата принадлежност на населението на Община Ценово е основно българска, но има и от турска, ромска и друга.</w:t>
      </w:r>
      <w:r w:rsidRPr="009D43A8">
        <w:rPr>
          <w:color w:val="000000"/>
        </w:rPr>
        <w:t xml:space="preserve"> </w:t>
      </w:r>
      <w:r w:rsidRPr="009D43A8">
        <w:rPr>
          <w:rFonts w:eastAsia="Calibri"/>
        </w:rPr>
        <w:t>С</w:t>
      </w:r>
      <w:r w:rsidRPr="009D43A8">
        <w:rPr>
          <w:rFonts w:eastAsia="Calibri"/>
          <w:lang w:val="ru-RU"/>
        </w:rPr>
        <w:t xml:space="preserve">труктурата на населението на по образование е следната: делът на хората с висше образование е 5,6 %, със средно образование – 33,8 %, с основно – 42,2 % и с начално образование – 13,8 %. Около 3,5 % са хората с незавършено </w:t>
      </w:r>
      <w:r w:rsidRPr="009D43A8">
        <w:rPr>
          <w:rFonts w:eastAsia="Calibri"/>
        </w:rPr>
        <w:t>н</w:t>
      </w:r>
      <w:r w:rsidRPr="009D43A8">
        <w:rPr>
          <w:rFonts w:eastAsia="Calibri"/>
          <w:lang w:val="ru-RU"/>
        </w:rPr>
        <w:t>ачално образование, а 0,98 % от населението никога не са посещавали училище.</w:t>
      </w:r>
    </w:p>
    <w:p w:rsidR="000021E7" w:rsidRPr="009D43A8" w:rsidRDefault="000021E7" w:rsidP="000021E7">
      <w:pPr>
        <w:ind w:firstLine="709"/>
        <w:jc w:val="both"/>
        <w:rPr>
          <w:rFonts w:eastAsia="Calibri"/>
          <w:lang w:val="ru-RU"/>
        </w:rPr>
      </w:pPr>
    </w:p>
    <w:p w:rsidR="000021E7" w:rsidRPr="009D43A8" w:rsidRDefault="000021E7" w:rsidP="000021E7">
      <w:pPr>
        <w:ind w:firstLine="709"/>
        <w:jc w:val="both"/>
        <w:rPr>
          <w:rFonts w:eastAsia="Calibri"/>
          <w:b/>
        </w:rPr>
      </w:pPr>
      <w:r w:rsidRPr="009D43A8">
        <w:rPr>
          <w:rFonts w:eastAsia="Calibri"/>
          <w:b/>
        </w:rPr>
        <w:t>Заетост и безработица</w:t>
      </w:r>
    </w:p>
    <w:p w:rsidR="00427C1F" w:rsidRDefault="000021E7" w:rsidP="00427C1F">
      <w:pPr>
        <w:ind w:firstLine="709"/>
        <w:jc w:val="both"/>
        <w:rPr>
          <w:rFonts w:eastAsia="Calibri"/>
          <w:lang w:val="ru-RU"/>
        </w:rPr>
      </w:pPr>
      <w:r w:rsidRPr="009D43A8">
        <w:rPr>
          <w:rFonts w:eastAsia="Calibri"/>
          <w:lang w:val="ru-RU"/>
        </w:rPr>
        <w:t xml:space="preserve">Броят на наетите лица намалява. Вследствие на това се увеличава нивото на безработица в Общината. Това вероятно се дължи и на силно «деформираната» структура на икономическите дейности в Общината.    Обяснението за рязко намаления темп на нарастване на годишната заплата може да се търси преди всичко в глобалната финансова и икономическа криза. Показателно е също, че средната годишна заплата на наетите в Община Ценово е най - ниска в сравнение </w:t>
      </w:r>
      <w:r w:rsidR="00427C1F">
        <w:rPr>
          <w:rFonts w:eastAsia="Calibri"/>
          <w:lang w:val="ru-RU"/>
        </w:rPr>
        <w:t>с останалите общини в областта.</w:t>
      </w:r>
    </w:p>
    <w:p w:rsidR="00427C1F" w:rsidRPr="00427C1F" w:rsidRDefault="00427C1F" w:rsidP="00427C1F">
      <w:pPr>
        <w:ind w:firstLine="709"/>
        <w:jc w:val="both"/>
        <w:rPr>
          <w:rFonts w:eastAsia="Calibri"/>
          <w:lang w:val="ru-RU"/>
        </w:rPr>
      </w:pPr>
      <w:r w:rsidRPr="009D43A8">
        <w:t>Основните пр</w:t>
      </w:r>
      <w:r>
        <w:t>едприятия в селското стопанство</w:t>
      </w:r>
      <w:r w:rsidRPr="009D43A8">
        <w:t xml:space="preserve"> са ППК „Старт-93“, ЗКПУ „Янтра“, „Надежда </w:t>
      </w:r>
      <w:smartTag w:uri="urn:schemas-microsoft-com:office:smarttags" w:element="metricconverter">
        <w:smartTagPr>
          <w:attr w:name="ProductID" w:val="2008”"/>
        </w:smartTagPr>
        <w:r w:rsidRPr="009D43A8">
          <w:t>2008”</w:t>
        </w:r>
      </w:smartTag>
      <w:r w:rsidRPr="009D43A8">
        <w:t xml:space="preserve"> ООД, ЗКПУ „Зора-Белцов”.</w:t>
      </w:r>
    </w:p>
    <w:p w:rsidR="00427C1F" w:rsidRPr="009D43A8" w:rsidRDefault="00427C1F" w:rsidP="00427C1F">
      <w:pPr>
        <w:jc w:val="both"/>
      </w:pPr>
    </w:p>
    <w:p w:rsidR="00427C1F" w:rsidRPr="00427C1F" w:rsidRDefault="00427C1F" w:rsidP="00427C1F">
      <w:pPr>
        <w:ind w:firstLine="708"/>
        <w:jc w:val="both"/>
        <w:rPr>
          <w:i/>
          <w:lang w:val="bg-BG"/>
        </w:rPr>
      </w:pPr>
      <w:r w:rsidRPr="009D43A8">
        <w:rPr>
          <w:i/>
        </w:rPr>
        <w:t>Таблица №</w:t>
      </w:r>
      <w:r>
        <w:rPr>
          <w:i/>
          <w:lang w:val="bg-BG"/>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8"/>
        <w:gridCol w:w="2076"/>
        <w:gridCol w:w="2778"/>
      </w:tblGrid>
      <w:tr w:rsidR="00427C1F" w:rsidRPr="009D43A8" w:rsidTr="00A80219">
        <w:trPr>
          <w:trHeight w:val="525"/>
        </w:trPr>
        <w:tc>
          <w:tcPr>
            <w:tcW w:w="2501" w:type="pct"/>
            <w:tcBorders>
              <w:top w:val="single" w:sz="4" w:space="0" w:color="auto"/>
              <w:left w:val="single" w:sz="4" w:space="0" w:color="auto"/>
              <w:bottom w:val="single" w:sz="4" w:space="0" w:color="auto"/>
              <w:right w:val="single" w:sz="4" w:space="0" w:color="auto"/>
              <w:tl2br w:val="nil"/>
            </w:tcBorders>
            <w:shd w:val="clear" w:color="auto" w:fill="D9D9D9"/>
          </w:tcPr>
          <w:p w:rsidR="00427C1F" w:rsidRPr="009D43A8" w:rsidRDefault="00427C1F" w:rsidP="00D84BF8">
            <w:pPr>
              <w:jc w:val="center"/>
              <w:rPr>
                <w:b/>
              </w:rPr>
            </w:pPr>
          </w:p>
          <w:p w:rsidR="00427C1F" w:rsidRPr="009D43A8" w:rsidRDefault="00427C1F" w:rsidP="00D84BF8">
            <w:pPr>
              <w:jc w:val="center"/>
              <w:rPr>
                <w:b/>
                <w:highlight w:val="yellow"/>
              </w:rPr>
            </w:pPr>
            <w:r w:rsidRPr="009D43A8">
              <w:rPr>
                <w:b/>
              </w:rPr>
              <w:t>Фирма – направление</w:t>
            </w:r>
          </w:p>
        </w:tc>
        <w:tc>
          <w:tcPr>
            <w:tcW w:w="1069" w:type="pct"/>
            <w:tcBorders>
              <w:left w:val="single" w:sz="4" w:space="0" w:color="auto"/>
            </w:tcBorders>
            <w:shd w:val="clear" w:color="auto" w:fill="D9D9D9"/>
          </w:tcPr>
          <w:p w:rsidR="00427C1F" w:rsidRPr="009D43A8" w:rsidRDefault="00427C1F" w:rsidP="00D84BF8">
            <w:pPr>
              <w:jc w:val="center"/>
              <w:rPr>
                <w:b/>
              </w:rPr>
            </w:pPr>
          </w:p>
          <w:p w:rsidR="00427C1F" w:rsidRPr="009D43A8" w:rsidRDefault="00427C1F" w:rsidP="00D84BF8">
            <w:pPr>
              <w:jc w:val="center"/>
              <w:rPr>
                <w:b/>
              </w:rPr>
            </w:pPr>
            <w:r w:rsidRPr="009D43A8">
              <w:rPr>
                <w:b/>
              </w:rPr>
              <w:t>Брой заети</w:t>
            </w:r>
          </w:p>
        </w:tc>
        <w:tc>
          <w:tcPr>
            <w:tcW w:w="1431" w:type="pct"/>
            <w:shd w:val="clear" w:color="auto" w:fill="D9D9D9"/>
          </w:tcPr>
          <w:p w:rsidR="00427C1F" w:rsidRPr="009D43A8" w:rsidRDefault="00427C1F" w:rsidP="00D84BF8">
            <w:pPr>
              <w:jc w:val="center"/>
              <w:rPr>
                <w:b/>
              </w:rPr>
            </w:pPr>
          </w:p>
          <w:p w:rsidR="00427C1F" w:rsidRPr="009D43A8" w:rsidRDefault="00427C1F" w:rsidP="00D84BF8">
            <w:pPr>
              <w:jc w:val="center"/>
              <w:rPr>
                <w:b/>
              </w:rPr>
            </w:pPr>
            <w:r w:rsidRPr="009D43A8">
              <w:rPr>
                <w:b/>
              </w:rPr>
              <w:t>Продукт</w:t>
            </w:r>
          </w:p>
          <w:p w:rsidR="00427C1F" w:rsidRPr="009D43A8" w:rsidRDefault="00427C1F" w:rsidP="00D84BF8">
            <w:pPr>
              <w:jc w:val="center"/>
              <w:rPr>
                <w:b/>
              </w:rPr>
            </w:pPr>
          </w:p>
        </w:tc>
      </w:tr>
      <w:tr w:rsidR="00427C1F" w:rsidRPr="009D43A8" w:rsidTr="00A80219">
        <w:tc>
          <w:tcPr>
            <w:tcW w:w="2501" w:type="pct"/>
            <w:tcBorders>
              <w:top w:val="single" w:sz="4" w:space="0" w:color="auto"/>
            </w:tcBorders>
            <w:shd w:val="clear" w:color="auto" w:fill="auto"/>
          </w:tcPr>
          <w:p w:rsidR="00427C1F" w:rsidRPr="009D43A8" w:rsidRDefault="00427C1F" w:rsidP="00A80219">
            <w:pPr>
              <w:jc w:val="both"/>
            </w:pPr>
            <w:r w:rsidRPr="009D43A8">
              <w:t>1. ППК „СТАРТ-</w:t>
            </w:r>
            <w:smartTag w:uri="urn:schemas-microsoft-com:office:smarttags" w:element="metricconverter">
              <w:smartTagPr>
                <w:attr w:name="ProductID" w:val="93”"/>
              </w:smartTagPr>
              <w:r w:rsidRPr="009D43A8">
                <w:t>93”</w:t>
              </w:r>
            </w:smartTag>
            <w:r w:rsidRPr="009D43A8">
              <w:t xml:space="preserve"> – с. Караманово</w:t>
            </w:r>
          </w:p>
        </w:tc>
        <w:tc>
          <w:tcPr>
            <w:tcW w:w="1069" w:type="pct"/>
            <w:shd w:val="clear" w:color="auto" w:fill="auto"/>
          </w:tcPr>
          <w:p w:rsidR="00427C1F" w:rsidRPr="009D43A8" w:rsidRDefault="00427C1F" w:rsidP="00D77111">
            <w:pPr>
              <w:jc w:val="center"/>
            </w:pPr>
            <w:r w:rsidRPr="009D43A8">
              <w:t>70</w:t>
            </w:r>
          </w:p>
        </w:tc>
        <w:tc>
          <w:tcPr>
            <w:tcW w:w="1431" w:type="pct"/>
            <w:shd w:val="clear" w:color="auto" w:fill="auto"/>
          </w:tcPr>
          <w:p w:rsidR="00427C1F" w:rsidRPr="009D43A8" w:rsidRDefault="00427C1F" w:rsidP="00A80219">
            <w:pPr>
              <w:jc w:val="both"/>
            </w:pPr>
            <w:r w:rsidRPr="009D43A8">
              <w:t>Селско стопанство – Отглеждане на зърнени, клубеноплодни, технически и фуражни култури</w:t>
            </w:r>
          </w:p>
        </w:tc>
      </w:tr>
      <w:tr w:rsidR="00427C1F" w:rsidRPr="009D43A8" w:rsidTr="00A80219">
        <w:tc>
          <w:tcPr>
            <w:tcW w:w="2501" w:type="pct"/>
            <w:shd w:val="clear" w:color="auto" w:fill="auto"/>
          </w:tcPr>
          <w:p w:rsidR="00427C1F" w:rsidRPr="009D43A8" w:rsidRDefault="00427C1F" w:rsidP="00A80219">
            <w:pPr>
              <w:jc w:val="both"/>
            </w:pPr>
            <w:r w:rsidRPr="009D43A8">
              <w:t xml:space="preserve">2. „Еколес </w:t>
            </w:r>
            <w:smartTag w:uri="urn:schemas-microsoft-com:office:smarttags" w:element="metricconverter">
              <w:smartTagPr>
                <w:attr w:name="ProductID" w:val="2002”"/>
              </w:smartTagPr>
              <w:r w:rsidRPr="009D43A8">
                <w:t>2002”</w:t>
              </w:r>
            </w:smartTag>
            <w:r w:rsidRPr="009D43A8">
              <w:t xml:space="preserve"> ЕООД – с. Ценово</w:t>
            </w:r>
          </w:p>
        </w:tc>
        <w:tc>
          <w:tcPr>
            <w:tcW w:w="1069" w:type="pct"/>
            <w:shd w:val="clear" w:color="auto" w:fill="auto"/>
          </w:tcPr>
          <w:p w:rsidR="00427C1F" w:rsidRPr="009D43A8" w:rsidRDefault="00427C1F" w:rsidP="00D77111">
            <w:pPr>
              <w:jc w:val="center"/>
            </w:pPr>
            <w:r w:rsidRPr="009D43A8">
              <w:t>38</w:t>
            </w:r>
          </w:p>
        </w:tc>
        <w:tc>
          <w:tcPr>
            <w:tcW w:w="1431" w:type="pct"/>
            <w:shd w:val="clear" w:color="auto" w:fill="auto"/>
          </w:tcPr>
          <w:p w:rsidR="00427C1F" w:rsidRPr="009D43A8" w:rsidRDefault="00427C1F" w:rsidP="00A80219">
            <w:pPr>
              <w:jc w:val="both"/>
            </w:pPr>
            <w:r w:rsidRPr="009D43A8">
              <w:t>Горско стопанство и дърводобив</w:t>
            </w:r>
          </w:p>
        </w:tc>
      </w:tr>
      <w:tr w:rsidR="00427C1F" w:rsidRPr="009D43A8" w:rsidTr="00A80219">
        <w:tc>
          <w:tcPr>
            <w:tcW w:w="2501" w:type="pct"/>
            <w:shd w:val="clear" w:color="auto" w:fill="auto"/>
          </w:tcPr>
          <w:p w:rsidR="00427C1F" w:rsidRPr="009D43A8" w:rsidRDefault="00427C1F" w:rsidP="00A80219">
            <w:pPr>
              <w:jc w:val="both"/>
            </w:pPr>
            <w:r w:rsidRPr="009D43A8">
              <w:t>3. „Полис инженеринг” ЕООД – с. Ценово</w:t>
            </w:r>
          </w:p>
        </w:tc>
        <w:tc>
          <w:tcPr>
            <w:tcW w:w="1069" w:type="pct"/>
            <w:shd w:val="clear" w:color="auto" w:fill="auto"/>
          </w:tcPr>
          <w:p w:rsidR="00427C1F" w:rsidRPr="009D43A8" w:rsidRDefault="00427C1F" w:rsidP="00D77111">
            <w:pPr>
              <w:jc w:val="center"/>
            </w:pPr>
            <w:r w:rsidRPr="009D43A8">
              <w:t>22</w:t>
            </w:r>
          </w:p>
        </w:tc>
        <w:tc>
          <w:tcPr>
            <w:tcW w:w="1431" w:type="pct"/>
            <w:shd w:val="clear" w:color="auto" w:fill="auto"/>
          </w:tcPr>
          <w:p w:rsidR="00427C1F" w:rsidRPr="009D43A8" w:rsidRDefault="00427C1F" w:rsidP="00A80219">
            <w:pPr>
              <w:jc w:val="both"/>
            </w:pPr>
            <w:r w:rsidRPr="009D43A8">
              <w:t>Строителство – Строителство на тръбопроводни инсталации</w:t>
            </w:r>
          </w:p>
        </w:tc>
      </w:tr>
      <w:tr w:rsidR="00427C1F" w:rsidRPr="009D43A8" w:rsidTr="00A80219">
        <w:tc>
          <w:tcPr>
            <w:tcW w:w="2501" w:type="pct"/>
            <w:shd w:val="clear" w:color="auto" w:fill="auto"/>
          </w:tcPr>
          <w:p w:rsidR="00427C1F" w:rsidRPr="009D43A8" w:rsidRDefault="00427C1F" w:rsidP="00A80219">
            <w:pPr>
              <w:jc w:val="both"/>
            </w:pPr>
            <w:r w:rsidRPr="009D43A8">
              <w:t>4. ЗКПУ „Янтра” – с. Ценово</w:t>
            </w:r>
          </w:p>
        </w:tc>
        <w:tc>
          <w:tcPr>
            <w:tcW w:w="1069" w:type="pct"/>
            <w:shd w:val="clear" w:color="auto" w:fill="auto"/>
          </w:tcPr>
          <w:p w:rsidR="00427C1F" w:rsidRPr="009D43A8" w:rsidRDefault="00427C1F" w:rsidP="00D77111">
            <w:pPr>
              <w:jc w:val="center"/>
            </w:pPr>
            <w:r w:rsidRPr="009D43A8">
              <w:t>21</w:t>
            </w:r>
          </w:p>
        </w:tc>
        <w:tc>
          <w:tcPr>
            <w:tcW w:w="1431" w:type="pct"/>
            <w:shd w:val="clear" w:color="auto" w:fill="auto"/>
          </w:tcPr>
          <w:p w:rsidR="00427C1F" w:rsidRPr="009D43A8" w:rsidRDefault="00427C1F" w:rsidP="00A80219">
            <w:pPr>
              <w:jc w:val="both"/>
            </w:pPr>
            <w:r w:rsidRPr="009D43A8">
              <w:t>Селско стопанство – селско и ловно стопанство и свързани с тях услуги</w:t>
            </w:r>
          </w:p>
        </w:tc>
      </w:tr>
      <w:tr w:rsidR="00427C1F" w:rsidRPr="009D43A8" w:rsidTr="00A80219">
        <w:tc>
          <w:tcPr>
            <w:tcW w:w="2501" w:type="pct"/>
            <w:shd w:val="clear" w:color="auto" w:fill="auto"/>
          </w:tcPr>
          <w:p w:rsidR="00427C1F" w:rsidRPr="009D43A8" w:rsidRDefault="00427C1F" w:rsidP="00A80219">
            <w:pPr>
              <w:jc w:val="both"/>
            </w:pPr>
            <w:r w:rsidRPr="009D43A8">
              <w:t xml:space="preserve">5. „Надежда </w:t>
            </w:r>
            <w:smartTag w:uri="urn:schemas-microsoft-com:office:smarttags" w:element="metricconverter">
              <w:smartTagPr>
                <w:attr w:name="ProductID" w:val="2008”"/>
              </w:smartTagPr>
              <w:r w:rsidRPr="009D43A8">
                <w:t>2008”</w:t>
              </w:r>
            </w:smartTag>
            <w:r w:rsidRPr="009D43A8">
              <w:t xml:space="preserve"> ООД – с. Белцов</w:t>
            </w:r>
          </w:p>
        </w:tc>
        <w:tc>
          <w:tcPr>
            <w:tcW w:w="1069" w:type="pct"/>
            <w:shd w:val="clear" w:color="auto" w:fill="auto"/>
          </w:tcPr>
          <w:p w:rsidR="00427C1F" w:rsidRPr="009D43A8" w:rsidRDefault="00427C1F" w:rsidP="00D77111">
            <w:pPr>
              <w:jc w:val="center"/>
            </w:pPr>
            <w:r w:rsidRPr="009D43A8">
              <w:t>14</w:t>
            </w:r>
          </w:p>
        </w:tc>
        <w:tc>
          <w:tcPr>
            <w:tcW w:w="1431" w:type="pct"/>
            <w:shd w:val="clear" w:color="auto" w:fill="auto"/>
          </w:tcPr>
          <w:p w:rsidR="00427C1F" w:rsidRPr="009D43A8" w:rsidRDefault="00427C1F" w:rsidP="00A80219">
            <w:pPr>
              <w:jc w:val="both"/>
            </w:pPr>
            <w:r w:rsidRPr="009D43A8">
              <w:t>Селско стопанство</w:t>
            </w:r>
          </w:p>
        </w:tc>
      </w:tr>
      <w:tr w:rsidR="00427C1F" w:rsidRPr="009D43A8" w:rsidTr="00A80219">
        <w:tc>
          <w:tcPr>
            <w:tcW w:w="2501" w:type="pct"/>
            <w:shd w:val="clear" w:color="auto" w:fill="auto"/>
          </w:tcPr>
          <w:p w:rsidR="00427C1F" w:rsidRPr="009D43A8" w:rsidRDefault="00427C1F" w:rsidP="00A80219">
            <w:pPr>
              <w:jc w:val="both"/>
            </w:pPr>
            <w:r w:rsidRPr="009D43A8">
              <w:t>6. ЕТ „Маринела Симитчиева” – с. Ценово</w:t>
            </w:r>
          </w:p>
        </w:tc>
        <w:tc>
          <w:tcPr>
            <w:tcW w:w="1069" w:type="pct"/>
            <w:shd w:val="clear" w:color="auto" w:fill="auto"/>
          </w:tcPr>
          <w:p w:rsidR="00427C1F" w:rsidRPr="009D43A8" w:rsidRDefault="00427C1F" w:rsidP="00D77111">
            <w:pPr>
              <w:jc w:val="center"/>
            </w:pPr>
            <w:r w:rsidRPr="009D43A8">
              <w:t>13</w:t>
            </w:r>
          </w:p>
        </w:tc>
        <w:tc>
          <w:tcPr>
            <w:tcW w:w="1431" w:type="pct"/>
            <w:shd w:val="clear" w:color="auto" w:fill="auto"/>
          </w:tcPr>
          <w:p w:rsidR="00427C1F" w:rsidRPr="009D43A8" w:rsidRDefault="00427C1F" w:rsidP="00A80219">
            <w:pPr>
              <w:jc w:val="both"/>
            </w:pPr>
            <w:r w:rsidRPr="009D43A8">
              <w:t>Производство на хляб, хлебни и пресни сладкарски изделия</w:t>
            </w:r>
          </w:p>
        </w:tc>
      </w:tr>
      <w:tr w:rsidR="00427C1F" w:rsidRPr="009D43A8" w:rsidTr="00A80219">
        <w:tc>
          <w:tcPr>
            <w:tcW w:w="2501" w:type="pct"/>
            <w:shd w:val="clear" w:color="auto" w:fill="auto"/>
          </w:tcPr>
          <w:p w:rsidR="00427C1F" w:rsidRPr="009D43A8" w:rsidRDefault="00427C1F" w:rsidP="00A80219">
            <w:pPr>
              <w:jc w:val="both"/>
            </w:pPr>
            <w:r w:rsidRPr="009D43A8">
              <w:t>7. „Наутилиус” ООД – с. Ценово</w:t>
            </w:r>
          </w:p>
        </w:tc>
        <w:tc>
          <w:tcPr>
            <w:tcW w:w="1069" w:type="pct"/>
            <w:shd w:val="clear" w:color="auto" w:fill="auto"/>
          </w:tcPr>
          <w:p w:rsidR="00427C1F" w:rsidRPr="009D43A8" w:rsidRDefault="00427C1F" w:rsidP="00D77111">
            <w:pPr>
              <w:jc w:val="center"/>
            </w:pPr>
            <w:r w:rsidRPr="009D43A8">
              <w:t>12</w:t>
            </w:r>
          </w:p>
        </w:tc>
        <w:tc>
          <w:tcPr>
            <w:tcW w:w="1431" w:type="pct"/>
            <w:shd w:val="clear" w:color="auto" w:fill="auto"/>
          </w:tcPr>
          <w:p w:rsidR="00427C1F" w:rsidRPr="009D43A8" w:rsidRDefault="00427C1F" w:rsidP="00A80219">
            <w:pPr>
              <w:jc w:val="both"/>
            </w:pPr>
            <w:r w:rsidRPr="009D43A8">
              <w:t>Магазин и заведение</w:t>
            </w:r>
          </w:p>
        </w:tc>
      </w:tr>
      <w:tr w:rsidR="00427C1F" w:rsidRPr="009D43A8" w:rsidTr="00A80219">
        <w:tc>
          <w:tcPr>
            <w:tcW w:w="2501" w:type="pct"/>
            <w:shd w:val="clear" w:color="auto" w:fill="auto"/>
          </w:tcPr>
          <w:p w:rsidR="00427C1F" w:rsidRPr="009D43A8" w:rsidRDefault="00427C1F" w:rsidP="00A80219">
            <w:pPr>
              <w:jc w:val="both"/>
            </w:pPr>
            <w:r w:rsidRPr="009D43A8">
              <w:t>8. ЕТ „Сика – Симеон Монев – Милена Монева” – с. Ценово</w:t>
            </w:r>
          </w:p>
        </w:tc>
        <w:tc>
          <w:tcPr>
            <w:tcW w:w="1069" w:type="pct"/>
            <w:shd w:val="clear" w:color="auto" w:fill="auto"/>
          </w:tcPr>
          <w:p w:rsidR="00427C1F" w:rsidRPr="009D43A8" w:rsidRDefault="00427C1F" w:rsidP="00D77111">
            <w:pPr>
              <w:jc w:val="center"/>
            </w:pPr>
            <w:r w:rsidRPr="009D43A8">
              <w:t>12</w:t>
            </w:r>
          </w:p>
        </w:tc>
        <w:tc>
          <w:tcPr>
            <w:tcW w:w="1431" w:type="pct"/>
            <w:shd w:val="clear" w:color="auto" w:fill="auto"/>
          </w:tcPr>
          <w:p w:rsidR="00427C1F" w:rsidRPr="009D43A8" w:rsidRDefault="00427C1F" w:rsidP="00A80219">
            <w:pPr>
              <w:jc w:val="both"/>
            </w:pPr>
            <w:r w:rsidRPr="009D43A8">
              <w:t>Поставяне на ПВЦ дограма, производство на други мебели</w:t>
            </w:r>
          </w:p>
        </w:tc>
      </w:tr>
      <w:tr w:rsidR="00427C1F" w:rsidRPr="009D43A8" w:rsidTr="00A80219">
        <w:tc>
          <w:tcPr>
            <w:tcW w:w="2501" w:type="pct"/>
            <w:shd w:val="clear" w:color="auto" w:fill="auto"/>
          </w:tcPr>
          <w:p w:rsidR="00427C1F" w:rsidRPr="009D43A8" w:rsidRDefault="00427C1F" w:rsidP="00A80219">
            <w:pPr>
              <w:jc w:val="both"/>
            </w:pPr>
            <w:r w:rsidRPr="009D43A8">
              <w:t>9. ЗКПУ „Зора-Белцов” – с. Белцов</w:t>
            </w:r>
          </w:p>
        </w:tc>
        <w:tc>
          <w:tcPr>
            <w:tcW w:w="1069" w:type="pct"/>
            <w:shd w:val="clear" w:color="auto" w:fill="auto"/>
          </w:tcPr>
          <w:p w:rsidR="00427C1F" w:rsidRPr="009D43A8" w:rsidRDefault="00427C1F" w:rsidP="00D77111">
            <w:pPr>
              <w:jc w:val="center"/>
            </w:pPr>
            <w:r w:rsidRPr="009D43A8">
              <w:t>11</w:t>
            </w:r>
          </w:p>
        </w:tc>
        <w:tc>
          <w:tcPr>
            <w:tcW w:w="1431" w:type="pct"/>
            <w:shd w:val="clear" w:color="auto" w:fill="auto"/>
          </w:tcPr>
          <w:p w:rsidR="00427C1F" w:rsidRPr="009D43A8" w:rsidRDefault="00427C1F" w:rsidP="00A80219">
            <w:pPr>
              <w:jc w:val="both"/>
            </w:pPr>
            <w:r w:rsidRPr="009D43A8">
              <w:t>Селско стопанство</w:t>
            </w:r>
          </w:p>
        </w:tc>
      </w:tr>
      <w:tr w:rsidR="00427C1F" w:rsidRPr="009D43A8" w:rsidTr="00A80219">
        <w:tc>
          <w:tcPr>
            <w:tcW w:w="2501" w:type="pct"/>
            <w:shd w:val="clear" w:color="auto" w:fill="auto"/>
          </w:tcPr>
          <w:p w:rsidR="00427C1F" w:rsidRPr="009D43A8" w:rsidRDefault="00427C1F" w:rsidP="00A80219">
            <w:pPr>
              <w:jc w:val="both"/>
            </w:pPr>
            <w:r w:rsidRPr="009D43A8">
              <w:t>10. ЕТ „Галина Александрова - Галя” – с. Ценово</w:t>
            </w:r>
          </w:p>
        </w:tc>
        <w:tc>
          <w:tcPr>
            <w:tcW w:w="1069" w:type="pct"/>
            <w:shd w:val="clear" w:color="auto" w:fill="auto"/>
          </w:tcPr>
          <w:p w:rsidR="00427C1F" w:rsidRPr="009D43A8" w:rsidRDefault="00427C1F" w:rsidP="00D77111">
            <w:pPr>
              <w:jc w:val="center"/>
            </w:pPr>
            <w:r w:rsidRPr="009D43A8">
              <w:t>10</w:t>
            </w:r>
          </w:p>
        </w:tc>
        <w:tc>
          <w:tcPr>
            <w:tcW w:w="1431" w:type="pct"/>
            <w:shd w:val="clear" w:color="auto" w:fill="auto"/>
          </w:tcPr>
          <w:p w:rsidR="00427C1F" w:rsidRPr="009D43A8" w:rsidRDefault="00427C1F" w:rsidP="00A80219">
            <w:pPr>
              <w:jc w:val="both"/>
            </w:pPr>
            <w:r w:rsidRPr="009D43A8">
              <w:t>Селско стопанство</w:t>
            </w:r>
          </w:p>
        </w:tc>
      </w:tr>
    </w:tbl>
    <w:p w:rsidR="000021E7" w:rsidRPr="009D43A8" w:rsidRDefault="000021E7" w:rsidP="00427C1F">
      <w:pPr>
        <w:jc w:val="both"/>
        <w:rPr>
          <w:rFonts w:eastAsia="Calibri"/>
          <w:lang w:val="ru-RU"/>
        </w:rPr>
      </w:pPr>
    </w:p>
    <w:p w:rsidR="000021E7" w:rsidRPr="009D43A8" w:rsidRDefault="000021E7" w:rsidP="000021E7">
      <w:pPr>
        <w:ind w:firstLine="709"/>
        <w:jc w:val="both"/>
        <w:rPr>
          <w:rFonts w:eastAsia="Calibri"/>
          <w:b/>
          <w:lang w:val="ru-RU"/>
        </w:rPr>
      </w:pPr>
      <w:r w:rsidRPr="009D43A8">
        <w:rPr>
          <w:rFonts w:eastAsia="Calibri"/>
          <w:b/>
          <w:lang w:val="ru-RU"/>
        </w:rPr>
        <w:t>Тенденции и процеси в икономиката</w:t>
      </w:r>
    </w:p>
    <w:p w:rsidR="000021E7" w:rsidRPr="009D43A8" w:rsidRDefault="000021E7" w:rsidP="000021E7">
      <w:pPr>
        <w:ind w:firstLine="709"/>
        <w:jc w:val="both"/>
      </w:pPr>
      <w:r w:rsidRPr="009D43A8">
        <w:t xml:space="preserve">През годините на прехода намаля рязко обема на производството в секторите на стопанството на общината, а през последните четири години, световната финансова криза още повече затрудни дейността на фирмите. Десет са фирми от общината, осигуряващи най-голяма заетост. </w:t>
      </w:r>
      <w:r w:rsidRPr="009D43A8">
        <w:rPr>
          <w:rFonts w:eastAsia="Calibri"/>
          <w:color w:val="1F1F1F"/>
          <w:lang w:val="ru-RU"/>
        </w:rPr>
        <w:t xml:space="preserve">Община Ценово остава на последно място в Област Русе по показателя «приходи от продукция». Тя има най-малко стопански субекти в сравнение с другите общини от областта. </w:t>
      </w:r>
      <w:r w:rsidRPr="009D43A8">
        <w:rPr>
          <w:rFonts w:eastAsia="Calibri"/>
          <w:lang w:val="ru-RU"/>
        </w:rPr>
        <w:t>П</w:t>
      </w:r>
      <w:r w:rsidRPr="009D43A8">
        <w:rPr>
          <w:rFonts w:eastAsia="Calibri"/>
          <w:color w:val="1F1F1F"/>
          <w:lang w:val="ru-RU"/>
        </w:rPr>
        <w:t>редприятията са от категория «микро» с до 9 /девет/ души персонал. В минали години е имало няколко «малки» (до 50 души персонал) предприятия, които са минали в по-ниската категория, или изобщо са прекратили дейността си.</w:t>
      </w:r>
    </w:p>
    <w:p w:rsidR="000021E7" w:rsidRPr="009D43A8" w:rsidRDefault="000021E7" w:rsidP="000021E7">
      <w:pPr>
        <w:ind w:firstLine="709"/>
        <w:jc w:val="both"/>
        <w:rPr>
          <w:rFonts w:eastAsia="Calibri"/>
          <w:lang w:val="ru-RU"/>
        </w:rPr>
      </w:pPr>
      <w:r w:rsidRPr="009D43A8">
        <w:rPr>
          <w:rFonts w:eastAsia="Calibri"/>
          <w:lang w:val="ru-RU"/>
        </w:rPr>
        <w:t xml:space="preserve">Община Ценово е с преобладаващо аграрен профил. Поради това, нараства броят </w:t>
      </w:r>
      <w:r w:rsidRPr="009D43A8">
        <w:rPr>
          <w:rFonts w:eastAsia="Calibri"/>
        </w:rPr>
        <w:t xml:space="preserve">на предприятията в този сектор. Продукцията от предприятията в сектора също нараства. </w:t>
      </w:r>
      <w:r w:rsidRPr="009D43A8">
        <w:rPr>
          <w:rFonts w:eastAsia="Calibri"/>
          <w:lang w:val="ru-RU"/>
        </w:rPr>
        <w:t xml:space="preserve">Основният структурен проблем </w:t>
      </w:r>
      <w:r w:rsidRPr="009D43A8">
        <w:rPr>
          <w:rFonts w:eastAsia="Calibri"/>
        </w:rPr>
        <w:t xml:space="preserve">в икономиката на Община </w:t>
      </w:r>
      <w:r w:rsidRPr="009D43A8">
        <w:rPr>
          <w:rFonts w:eastAsia="Calibri"/>
          <w:lang w:val="ru-RU"/>
        </w:rPr>
        <w:t>Ценово – голям относителен дял на аграрния сектор, т.е. ниска степен на диверсификация. Преработващата индустрия заема едва 3–4% от приходите от продажби. Макар в условията на индустриална криз</w:t>
      </w:r>
      <w:r w:rsidR="00F67023">
        <w:rPr>
          <w:rFonts w:eastAsia="Calibri"/>
          <w:lang w:val="ru-RU"/>
        </w:rPr>
        <w:t xml:space="preserve">а това да е благоприятно </w:t>
      </w:r>
      <w:r w:rsidRPr="009D43A8">
        <w:rPr>
          <w:rFonts w:eastAsia="Calibri"/>
          <w:lang w:val="ru-RU"/>
        </w:rPr>
        <w:t>(на пръв поглед) за икономиката, аграрното производство поради едностранната си структура не създава достатъчно работни места за местното население.</w:t>
      </w:r>
    </w:p>
    <w:p w:rsidR="000021E7" w:rsidRPr="009D43A8" w:rsidRDefault="000021E7" w:rsidP="000021E7">
      <w:pPr>
        <w:ind w:firstLine="709"/>
        <w:jc w:val="both"/>
      </w:pPr>
      <w:r w:rsidRPr="009D43A8">
        <w:rPr>
          <w:rFonts w:eastAsia="Calibri"/>
          <w:lang w:val="ru-RU"/>
        </w:rPr>
        <w:t xml:space="preserve">Показателно е също значителното нарастване на инвестициите в дълготрайни материални активи (ДМА). Значителният ръст на инвестициите се дължи на аграрния сектор. Може да се предполага, че този добър резултат е вследствие от доброто усвояване на Европейския земеделски фонд за развитие на селските райони (ЕЗФРСР). Необходимо е </w:t>
      </w:r>
      <w:r w:rsidRPr="009D43A8">
        <w:rPr>
          <w:rFonts w:eastAsia="Calibri"/>
          <w:lang w:val="ru-RU"/>
        </w:rPr>
        <w:lastRenderedPageBreak/>
        <w:t>обаче да се увеличават инвестициите за производство и преработка на земеделска продукция с по-голяма добавена стойност като плодове и зеленчуци, иновативни животински продукти, селски туризъм.</w:t>
      </w:r>
    </w:p>
    <w:p w:rsidR="000021E7" w:rsidRPr="009D43A8" w:rsidRDefault="000021E7" w:rsidP="000021E7">
      <w:pPr>
        <w:ind w:firstLine="709"/>
        <w:jc w:val="both"/>
        <w:rPr>
          <w:rFonts w:eastAsia="Calibri"/>
          <w:lang w:val="ru-RU"/>
        </w:rPr>
      </w:pPr>
      <w:r w:rsidRPr="009D43A8">
        <w:rPr>
          <w:rFonts w:eastAsia="Calibri"/>
          <w:lang w:val="ru-RU"/>
        </w:rPr>
        <w:t>Друг показател, който позволява да се направи извод за състоянието на икономиката в общината е броят на наетите лица по трудово и служебно правоотношение и средната годишна работна заплата.</w:t>
      </w:r>
    </w:p>
    <w:p w:rsidR="000021E7" w:rsidRPr="009D43A8" w:rsidRDefault="000021E7" w:rsidP="000021E7">
      <w:pPr>
        <w:ind w:firstLine="709"/>
        <w:jc w:val="both"/>
      </w:pPr>
      <w:r w:rsidRPr="009D43A8">
        <w:t>В общината има неизползваеми ДМА (сгради и съоръжения), които могат да се използват за разкриване на нови производства на индустриални стоки, а също и на такива от хранително-вкусовата промишленост.</w:t>
      </w:r>
    </w:p>
    <w:p w:rsidR="000021E7" w:rsidRPr="009D43A8" w:rsidRDefault="000021E7" w:rsidP="000021E7">
      <w:pPr>
        <w:ind w:firstLine="709"/>
        <w:jc w:val="both"/>
      </w:pPr>
      <w:r w:rsidRPr="009D43A8">
        <w:t xml:space="preserve">Общинското ръководство провежда регулярни срещи с представители на бизнеса, на територията на общината, на които се предоставя информация относно общинските проекти, които се обявяват </w:t>
      </w:r>
      <w:r w:rsidR="00F67023">
        <w:t>периодично и в местните медии.</w:t>
      </w:r>
      <w:r w:rsidR="00F67023">
        <w:tab/>
        <w:t>Перспективите</w:t>
      </w:r>
      <w:r w:rsidR="00F67023">
        <w:rPr>
          <w:lang w:val="bg-BG"/>
        </w:rPr>
        <w:t xml:space="preserve"> </w:t>
      </w:r>
      <w:r w:rsidR="00F67023">
        <w:t>за</w:t>
      </w:r>
      <w:r w:rsidR="00F67023">
        <w:rPr>
          <w:lang w:val="bg-BG"/>
        </w:rPr>
        <w:t xml:space="preserve"> </w:t>
      </w:r>
      <w:r w:rsidRPr="009D43A8">
        <w:t>икономическото развитие на община Ценово са свързани главно с привличането на чужди инвеститори и бизнес-партньори и със стимулирането на местните предприятия за развитие на преработвателната промишленост, земеделието, туризма и за създаването на връзки с други страни и ефективното управление на търговските дружества и предприятия.</w:t>
      </w:r>
    </w:p>
    <w:p w:rsidR="000021E7" w:rsidRPr="009D43A8" w:rsidRDefault="000021E7" w:rsidP="000021E7">
      <w:pPr>
        <w:ind w:firstLine="709"/>
        <w:jc w:val="both"/>
      </w:pPr>
    </w:p>
    <w:p w:rsidR="000021E7" w:rsidRPr="009D43A8" w:rsidRDefault="000021E7" w:rsidP="000021E7">
      <w:pPr>
        <w:ind w:firstLine="709"/>
        <w:jc w:val="both"/>
        <w:outlineLvl w:val="0"/>
        <w:rPr>
          <w:b/>
        </w:rPr>
      </w:pPr>
      <w:r w:rsidRPr="009D43A8">
        <w:rPr>
          <w:b/>
        </w:rPr>
        <w:t>Селско стопанство</w:t>
      </w:r>
    </w:p>
    <w:p w:rsidR="000021E7" w:rsidRPr="009D43A8" w:rsidRDefault="000021E7" w:rsidP="000021E7">
      <w:pPr>
        <w:ind w:firstLine="709"/>
        <w:jc w:val="both"/>
      </w:pPr>
      <w:r w:rsidRPr="009D43A8">
        <w:t>Земеделието е отрасъл с дългогодишна традиция в Община Ценово. Неговата  роля е ключова за развитието и просперитета на общината. Селското стопанство е първият основен отрасъл на общинската икономика на Ценово и важен източник на доходи. То осигурява суровини за преработващите предприятия. Съотношението между обработваемите и необработваемите земи е 99.6% към 0.04% в полза на обработваемите земи, което говори за оптимизиране при стопанисване и използване на поземления фонд на Община Ценово.</w:t>
      </w:r>
    </w:p>
    <w:p w:rsidR="000021E7" w:rsidRPr="009D43A8" w:rsidRDefault="000021E7" w:rsidP="000021E7">
      <w:pPr>
        <w:ind w:firstLine="709"/>
        <w:jc w:val="both"/>
        <w:rPr>
          <w:b/>
        </w:rPr>
      </w:pPr>
    </w:p>
    <w:p w:rsidR="000021E7" w:rsidRPr="009D43A8" w:rsidRDefault="000021E7" w:rsidP="000021E7">
      <w:pPr>
        <w:ind w:firstLine="709"/>
        <w:jc w:val="both"/>
        <w:rPr>
          <w:b/>
        </w:rPr>
      </w:pPr>
      <w:r w:rsidRPr="009D43A8">
        <w:rPr>
          <w:b/>
        </w:rPr>
        <w:t>Зърнопроизводство</w:t>
      </w:r>
    </w:p>
    <w:p w:rsidR="000021E7" w:rsidRPr="009D43A8" w:rsidRDefault="000021E7" w:rsidP="000021E7">
      <w:pPr>
        <w:ind w:firstLine="709"/>
        <w:jc w:val="both"/>
      </w:pPr>
      <w:r w:rsidRPr="009D43A8">
        <w:t>Ръст в своето развитие бележи основно зърнопроизводството. Производството на пшеница е от огромна важност за земеделието в Община Ценово. От техническите култури с най – често засяваните са слънчогледа и царевицата.  Наблюдава се тенденция за нарастване на интереса към отглеждането на нетрадиционна за общината селскостопанска култура като рапицата. Темповете, с които нарастват засетите площи с рапица ни дават основание да предполагаме, че още следващата година площите, засети с рапица, ще изпреварят по площ със засетите с ечемик.</w:t>
      </w:r>
    </w:p>
    <w:p w:rsidR="000021E7" w:rsidRPr="009D43A8" w:rsidRDefault="000021E7" w:rsidP="000021E7">
      <w:pPr>
        <w:ind w:firstLine="709"/>
        <w:jc w:val="both"/>
      </w:pPr>
      <w:r w:rsidRPr="009D43A8">
        <w:t>Пред стопаните в другите направления на земеделието има редица проблеми. Няма условия за устойчиво развитие и стопаните трудно се адаптират към променящата се среда. Равнището на прилаганите технологии се влоши значително (торене, растителна защита), но за сметка на това нивото на механизация се подобри в резултат от подпомагането от ДФ „Земеделие”, програма САПАРТ и мерките за развитие на селските райони 2007–2013 г.</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Овощарството</w:t>
      </w:r>
    </w:p>
    <w:p w:rsidR="000021E7" w:rsidRPr="009D43A8" w:rsidRDefault="000021E7" w:rsidP="000021E7">
      <w:pPr>
        <w:ind w:firstLine="709"/>
        <w:jc w:val="both"/>
      </w:pPr>
      <w:r w:rsidRPr="009D43A8">
        <w:t xml:space="preserve">Овощарството в Община Ценово след промените изпадна в застой. Основните проблеми пред сектора са ниските средни добиви и намалено търсене на плодове за преработка. Наследените масиви с трайни насаждения са негодни за експлоатация. Наблюдават се тенденции за създаване на нови овощни насаждения благодарение на възможността за финансиране по програмата за развитие на селските райони. Община Ценово има важна роля за започналото ново развитие и подпомага активно сектора, като голяма част от новосъздадените трайни насаждения са разположени върху масиви общинска собственост. </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lastRenderedPageBreak/>
        <w:t>Лозарството</w:t>
      </w:r>
    </w:p>
    <w:p w:rsidR="000021E7" w:rsidRPr="009D43A8" w:rsidRDefault="000021E7" w:rsidP="000021E7">
      <w:pPr>
        <w:ind w:firstLine="709"/>
        <w:jc w:val="both"/>
      </w:pPr>
      <w:r w:rsidRPr="009D43A8">
        <w:t xml:space="preserve">Лозарството претърпява </w:t>
      </w:r>
      <w:r w:rsidR="001F5900">
        <w:t xml:space="preserve">сериозна криза през последните </w:t>
      </w:r>
      <w:r w:rsidRPr="009D43A8">
        <w:t>години. Площите с неподдържани и изкоренени лозови масиви нараства. Основна причина за това е: изграждането на собствени лозови масиви от страна на винопроизводителите в България, което доведе до слабо търсене на гроздето, като суровина; ниските изкупни цени. Единствените новосъздадени лозови масиви с площ от 180 дка се намират на отдадена под аренда земя, която се намира в землището на с. Ценово и е собственост на Община Ценово. Без целево подпомагане спадът в лозарството ще  продължи до неговото пълно унищожаване .</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Зеленчукопроизводството</w:t>
      </w:r>
    </w:p>
    <w:p w:rsidR="000021E7" w:rsidRPr="009D43A8" w:rsidRDefault="000021E7" w:rsidP="000021E7">
      <w:pPr>
        <w:ind w:firstLine="709"/>
        <w:jc w:val="both"/>
      </w:pPr>
      <w:r w:rsidRPr="009D43A8">
        <w:t>Зеленчукопроизводството на територията на общината показва драстичен спад. Развитието му се ограничава от редица фактори като: липсата на търговски договорености между производителите и търговци за реализация на продукцията, незадоволително качество на част от зеленчуковата продукция, липсата на напоителни съоръжения е сериозен лимитиращ фактор пред развитието на отрасъла, като се отразява негативно върху ефективността на производс</w:t>
      </w:r>
      <w:r w:rsidR="001F5900">
        <w:t>твото. Това се дължи основно на</w:t>
      </w:r>
      <w:r w:rsidRPr="009D43A8">
        <w:t xml:space="preserve"> унищожените системи за напояване, скъпата вода и недостатъчната поливна техникa. Демотивиращ фактор за развитие на сектора са високите разходи за производство спрямо други сектори на растениевъдството. Така зеленчукопроизводството се развива от дребни земеделски стопанства за собствени нужди.</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Животновъдство</w:t>
      </w:r>
    </w:p>
    <w:p w:rsidR="000021E7" w:rsidRPr="009D43A8" w:rsidRDefault="000021E7" w:rsidP="000021E7">
      <w:pPr>
        <w:ind w:firstLine="709"/>
        <w:jc w:val="both"/>
      </w:pPr>
      <w:r w:rsidRPr="009D43A8">
        <w:t>Животновъдството е стар и традиционен поминък в Община Ценово. Той е вторият по значeние отрасъл на селското стопанство в общината. В голям брой от стопанствата се наблюдава намаляване на произвежданата продукция и на броя на отглежданите животни.</w:t>
      </w:r>
    </w:p>
    <w:p w:rsidR="000021E7" w:rsidRPr="009D43A8" w:rsidRDefault="000021E7" w:rsidP="000021E7">
      <w:pPr>
        <w:ind w:firstLine="709"/>
        <w:jc w:val="both"/>
      </w:pPr>
      <w:r w:rsidRPr="009D43A8">
        <w:t xml:space="preserve">Основните проблеми пред животновъдството на територията на общината са: субсидиите са крайно недостатъчни и не се предоставят на време; изкупвачите и търговците диктуват цените и притесняват животновъдите; липсва механизъм за финансиране и кредитиране на стопаните за обновяване на техниката и сградния фонд; няма  стратегия за формулиране на структурни приоритети и адаптация към пазарните условия; малките стопанства нямат готовност за участие с проекти в европейски програми и изградени механизми за усвояване на финансирането; липсват механизми за справяне с отпадъчните продукти, получавани от животновъдството, които са екологична заплаха по отношение на качеството на почвите и водите. </w:t>
      </w:r>
    </w:p>
    <w:p w:rsidR="000021E7" w:rsidRPr="009D43A8" w:rsidRDefault="000021E7" w:rsidP="000021E7">
      <w:pPr>
        <w:ind w:firstLine="709"/>
        <w:jc w:val="both"/>
      </w:pPr>
      <w:r w:rsidRPr="009D43A8">
        <w:t>Проблеми, стоящи пред животновъдството в Община Ценово са свързани с липсата на средства, пазари, нови технологии и ниските изкупни цени на продукцията. За да се преодолеят тези тенденции е необходимо навлизането на нови високоефективни породи животни, като и по-ефективно използване на социално-икономическите и природни условия в общината. Като цяло перспективите пред развитието на отрасъла към момента са неблагоприятни, но общината разполага с подходящи условия за бъдещето му развитие.</w:t>
      </w:r>
    </w:p>
    <w:p w:rsidR="000021E7" w:rsidRPr="009D43A8" w:rsidRDefault="000021E7" w:rsidP="000021E7">
      <w:pPr>
        <w:ind w:firstLine="709"/>
        <w:jc w:val="both"/>
      </w:pPr>
      <w:r w:rsidRPr="009D43A8">
        <w:t>На територията на Община Ценово има изградени ферми по европейски стандарти с необходимата техника и добър контрол в процеса на отглеждането на животните. Създаването на нови частни животновъдни ферми със собствено производство на фуражи изисква най-малко две неща: ускоряване процеса на придобиване на собственост върху земя и значителни капитали, с каквито новите предприемачи в животновъдството не разполагат. В момента   част от обема на животновъдното производство се реализира в тези стопанства. Пред развитието н</w:t>
      </w:r>
      <w:r w:rsidR="001F5900">
        <w:t>а животновъдството се открояват</w:t>
      </w:r>
      <w:r w:rsidRPr="009D43A8">
        <w:t xml:space="preserve"> редица негативни тенденции. Те се проявяват в раздробяване на животновъдството – малък е броят на големите ферми и е голям броят на дребните стопанства за собствени нужди. Ограниченото </w:t>
      </w:r>
      <w:r w:rsidRPr="009D43A8">
        <w:lastRenderedPageBreak/>
        <w:t xml:space="preserve">развитие на малките стопанства се дължи до голяма степен на тяхната раздробеност, от което произтича ниската им ефективност и ниско технологично равнище. </w:t>
      </w:r>
    </w:p>
    <w:p w:rsidR="000021E7" w:rsidRPr="009D43A8" w:rsidRDefault="000021E7" w:rsidP="000021E7">
      <w:pPr>
        <w:ind w:firstLine="709"/>
        <w:jc w:val="both"/>
        <w:rPr>
          <w:b/>
        </w:rPr>
      </w:pPr>
    </w:p>
    <w:p w:rsidR="000021E7" w:rsidRPr="009D43A8" w:rsidRDefault="000021E7" w:rsidP="000021E7">
      <w:pPr>
        <w:ind w:firstLine="709"/>
        <w:jc w:val="both"/>
        <w:rPr>
          <w:b/>
        </w:rPr>
      </w:pPr>
      <w:r w:rsidRPr="009D43A8">
        <w:rPr>
          <w:b/>
        </w:rPr>
        <w:t>Овцевъдство</w:t>
      </w:r>
    </w:p>
    <w:p w:rsidR="000021E7" w:rsidRPr="009D43A8" w:rsidRDefault="000021E7" w:rsidP="000021E7">
      <w:pPr>
        <w:ind w:firstLine="709"/>
        <w:jc w:val="both"/>
      </w:pPr>
      <w:r w:rsidRPr="009D43A8">
        <w:rPr>
          <w:bCs/>
        </w:rPr>
        <w:t xml:space="preserve">Овцевъдството </w:t>
      </w:r>
      <w:r w:rsidR="001F5900">
        <w:t>е</w:t>
      </w:r>
      <w:r w:rsidRPr="009D43A8">
        <w:t xml:space="preserve"> стар подотрасъл на животновъдството, който преди години е имал голямо значение за местния стопански живот. Днес тези тенденции са в миналото и спадът в сектора е голям. В Общината има всички благоприятни условия за развитието на овцевъдството – пасища</w:t>
      </w:r>
      <w:r w:rsidR="001F5900">
        <w:t>, мери и производствен опит, но</w:t>
      </w:r>
      <w:r w:rsidRPr="009D43A8">
        <w:t xml:space="preserve"> застаряващото население и ниската рентабилност превръщат овцевъдството в подотрасъл развиващ се предимно в семеен тип стопанства.</w:t>
      </w:r>
    </w:p>
    <w:p w:rsidR="000021E7" w:rsidRPr="009D43A8" w:rsidRDefault="000021E7" w:rsidP="000021E7">
      <w:pPr>
        <w:ind w:firstLine="709"/>
        <w:jc w:val="both"/>
      </w:pPr>
    </w:p>
    <w:p w:rsidR="000021E7" w:rsidRPr="009D43A8" w:rsidRDefault="000021E7" w:rsidP="000021E7">
      <w:pPr>
        <w:tabs>
          <w:tab w:val="left" w:pos="4065"/>
        </w:tabs>
        <w:ind w:firstLine="709"/>
        <w:jc w:val="both"/>
        <w:rPr>
          <w:b/>
        </w:rPr>
      </w:pPr>
      <w:r w:rsidRPr="009D43A8">
        <w:rPr>
          <w:b/>
        </w:rPr>
        <w:t>Птицевъдство</w:t>
      </w:r>
    </w:p>
    <w:p w:rsidR="000021E7" w:rsidRPr="009D43A8" w:rsidRDefault="000021E7" w:rsidP="000021E7">
      <w:pPr>
        <w:ind w:firstLine="709"/>
        <w:jc w:val="both"/>
      </w:pPr>
      <w:r w:rsidRPr="009D43A8">
        <w:t>В птицевъдството</w:t>
      </w:r>
      <w:r w:rsidRPr="009D43A8">
        <w:rPr>
          <w:b/>
        </w:rPr>
        <w:t xml:space="preserve"> </w:t>
      </w:r>
      <w:r w:rsidRPr="009D43A8">
        <w:t>има 2 направления - месно и за яйца. И двете направления се развиват предимно в малки семейни стопанства за собствена нужда.</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Пчеларство</w:t>
      </w:r>
    </w:p>
    <w:p w:rsidR="000021E7" w:rsidRPr="00427C1F" w:rsidRDefault="000021E7" w:rsidP="00427C1F">
      <w:pPr>
        <w:ind w:firstLine="709"/>
        <w:jc w:val="both"/>
        <w:rPr>
          <w:lang w:val="bg-BG"/>
        </w:rPr>
      </w:pPr>
      <w:r w:rsidRPr="009D43A8">
        <w:t>Пчеларството е традиционен отрасъл в Община Ценово. В сек</w:t>
      </w:r>
      <w:r w:rsidR="001F5900">
        <w:t>тора се наблюдават тенденции за</w:t>
      </w:r>
      <w:r w:rsidRPr="009D43A8">
        <w:t xml:space="preserve"> увеличаване броят на начинаещите пчелари, но редица трудности спират развитието им. Достъпът до субсидии особено за дребните пчелари е силно ограничен, което не им позволява да развият и модернизират пчелините си. Проблемът със постоянната им загубата е сериозна пречка пред развитието на пчеларството в общината. Секторът се нуждае от допълнително субсидиране и подпомагане.</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Преработвателна промишленост</w:t>
      </w:r>
    </w:p>
    <w:p w:rsidR="000021E7" w:rsidRPr="009D43A8" w:rsidRDefault="000021E7" w:rsidP="000021E7">
      <w:pPr>
        <w:ind w:firstLine="709"/>
        <w:jc w:val="both"/>
      </w:pPr>
      <w:r w:rsidRPr="009D43A8">
        <w:t xml:space="preserve">Преработвателната промишленост е с относително малък дял в стопанския живот на Община Ценово. Налице са няколко предприятия, извършващи преработка на селскостопански продукти на територията на общината. </w:t>
      </w:r>
      <w:r w:rsidR="00AB438A" w:rsidRPr="009D43A8">
        <w:t xml:space="preserve">На територията на село Долна Студена функционира цех за производство на комбиниран фураж и смески. В същото село австриийска компания изгражда предприятие за пакетиране на изкуствени торове, което започна да функционира през Май </w:t>
      </w:r>
      <w:smartTag w:uri="urn:schemas-microsoft-com:office:smarttags" w:element="metricconverter">
        <w:smartTagPr>
          <w:attr w:name="ProductID" w:val="2014 г"/>
        </w:smartTagPr>
        <w:r w:rsidR="00AB438A" w:rsidRPr="009D43A8">
          <w:t>2014 г</w:t>
        </w:r>
      </w:smartTag>
      <w:r w:rsidR="00AB438A" w:rsidRPr="009D43A8">
        <w:t>. Общината разполага със съвременно оборудвана Мелница, която се намира в село Новград.</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Земеделие</w:t>
      </w:r>
    </w:p>
    <w:p w:rsidR="000021E7" w:rsidRPr="009D43A8" w:rsidRDefault="000021E7" w:rsidP="000021E7">
      <w:pPr>
        <w:ind w:firstLine="709"/>
        <w:jc w:val="both"/>
      </w:pPr>
      <w:r w:rsidRPr="009D43A8">
        <w:t>Зем</w:t>
      </w:r>
      <w:r w:rsidR="001F5900">
        <w:t>еделието е важно за икономиката</w:t>
      </w:r>
      <w:r w:rsidRPr="009D43A8">
        <w:t xml:space="preserve"> в Община Ценово. Налице са добри предпоставки сектора да стане основен поминък на населението. Пред земеделските стопанства се представят нови възможности и програми за финансиране на този сектор. Европейските схеми за подпомагане на производителите допринасят за възраждането основно на з</w:t>
      </w:r>
      <w:r w:rsidR="001F5900">
        <w:t>ърнопроизводството и в по-малка</w:t>
      </w:r>
      <w:r w:rsidRPr="009D43A8">
        <w:t xml:space="preserve"> степен на останалите направлен</w:t>
      </w:r>
      <w:r w:rsidR="001F5900">
        <w:t xml:space="preserve">ия в земеделието. Това създава </w:t>
      </w:r>
      <w:r w:rsidRPr="009D43A8">
        <w:t>тенденции за дисонанс в развитието на отделните подотрасли. Започналото масово окрупняване, доведе до създаването на огромни арендни и собственически стопанства. Трябва да се положат усилия за създаване на дребни и средни стопанство, за да бъдат обхванати и даден поминък на по-голяма част от населението. Като цяло пред земеделието в общината има сериозни проблеми, тъй като то е основния поминък и това рефлектира върху жизнения стандарт на хората.  В Община Ценово има добри предпоставки за развитие на биологично земеделие. То е ориентирано към опазване и съхраняване на природните ресурси и осигуряване на здравословен и природосъобразен на</w:t>
      </w:r>
      <w:r w:rsidR="001F5900">
        <w:t>чин на живот. Ферми, отглеждащи</w:t>
      </w:r>
      <w:r w:rsidRPr="009D43A8">
        <w:t xml:space="preserve"> биологично продукти, ще намират добра реализация на пазара и ще осигуряват все по-висока доходност от декар. Това е добра алтернатива за развитие на отрасъла за в бъдеще. </w:t>
      </w:r>
    </w:p>
    <w:p w:rsidR="000021E7" w:rsidRPr="009D43A8" w:rsidRDefault="000021E7" w:rsidP="000021E7">
      <w:pPr>
        <w:ind w:firstLine="709"/>
        <w:jc w:val="both"/>
      </w:pPr>
      <w:r w:rsidRPr="009D43A8">
        <w:lastRenderedPageBreak/>
        <w:t>Почвени и климатични условия в общината са благоприятни за култивирано отглеждане на най-различни видове билки, които по съдържание на активни вещества са едни от най-добрите в света и затова имат голямо търсене на международния пазар</w:t>
      </w:r>
      <w:r w:rsidRPr="009D43A8">
        <w:rPr>
          <w:b/>
        </w:rPr>
        <w:t xml:space="preserve">. </w:t>
      </w:r>
      <w:r w:rsidRPr="009D43A8">
        <w:t>Култивирането на лечебни растения е една сериозна от икономическа гледна точка алтернатива за създаване на рентабилно стопанство. Земеде</w:t>
      </w:r>
      <w:r w:rsidR="001F5900">
        <w:t xml:space="preserve">лието е отрасълът с най-голямо </w:t>
      </w:r>
      <w:r w:rsidRPr="009D43A8">
        <w:t>значение за Община Ценово. Посочените примери са добра алтернатива за създаване на рентабилни стопанствa, което да осигури поминък на по-голяма част от жителите на общината. Правилното и отговорно използване на природните и социално-икономическите ресурси гарантира бъдещото му развитие, което е от огромно значение за икономическото развитие на Община Ценово.</w:t>
      </w:r>
    </w:p>
    <w:p w:rsidR="000021E7" w:rsidRPr="009D43A8" w:rsidRDefault="000021E7" w:rsidP="000021E7">
      <w:pPr>
        <w:ind w:firstLine="709"/>
        <w:jc w:val="both"/>
      </w:pPr>
    </w:p>
    <w:p w:rsidR="000021E7" w:rsidRPr="009D43A8" w:rsidRDefault="000021E7" w:rsidP="000021E7">
      <w:pPr>
        <w:ind w:firstLine="709"/>
        <w:jc w:val="both"/>
        <w:outlineLvl w:val="0"/>
        <w:rPr>
          <w:b/>
        </w:rPr>
      </w:pPr>
      <w:r w:rsidRPr="009D43A8">
        <w:rPr>
          <w:b/>
        </w:rPr>
        <w:t>Горско стопанство</w:t>
      </w:r>
    </w:p>
    <w:p w:rsidR="000021E7" w:rsidRPr="009D43A8" w:rsidRDefault="000021E7" w:rsidP="000021E7">
      <w:pPr>
        <w:ind w:firstLine="709"/>
        <w:jc w:val="both"/>
      </w:pPr>
      <w:r w:rsidRPr="009D43A8">
        <w:t>Горските територии на община Ценово заемат 4 917 дка. Създават се условия за развитие на горското стопанство и генериране на доходи от него. Развитието на дейностите, свързани с възпроизводството, ползването и опазването на горите може да създава работни места за малка част от населението на общината. На територията на горския фонд може се осъществяват и в бъдеще редица странични ползвания</w:t>
      </w:r>
      <w:r w:rsidRPr="009D43A8">
        <w:rPr>
          <w:color w:val="800000"/>
        </w:rPr>
        <w:t xml:space="preserve"> – </w:t>
      </w:r>
      <w:r w:rsidRPr="009D43A8">
        <w:t>паша на едър и дребен добитък, добив на сено от голите площи. Има добри условия за добив на билки, горски плодове и гъби.</w:t>
      </w:r>
    </w:p>
    <w:p w:rsidR="000021E7" w:rsidRPr="009D43A8" w:rsidRDefault="000021E7" w:rsidP="000021E7">
      <w:pPr>
        <w:ind w:firstLine="709"/>
        <w:jc w:val="both"/>
      </w:pPr>
    </w:p>
    <w:p w:rsidR="000021E7" w:rsidRPr="009D43A8" w:rsidRDefault="000021E7" w:rsidP="000021E7">
      <w:pPr>
        <w:ind w:firstLine="709"/>
        <w:jc w:val="both"/>
        <w:outlineLvl w:val="0"/>
        <w:rPr>
          <w:b/>
        </w:rPr>
      </w:pPr>
      <w:r w:rsidRPr="009D43A8">
        <w:rPr>
          <w:b/>
        </w:rPr>
        <w:t>Туризъм</w:t>
      </w:r>
    </w:p>
    <w:p w:rsidR="000021E7" w:rsidRPr="009D43A8" w:rsidRDefault="000021E7" w:rsidP="000021E7">
      <w:pPr>
        <w:ind w:firstLine="709"/>
        <w:jc w:val="both"/>
      </w:pPr>
      <w:r w:rsidRPr="009D43A8">
        <w:t>В община Ценово съществува потенциал за развитие на туризъм, но като отрасъл до момента не е развит. Преминаването на главен път Русе-Велико Търново в непосредствена близост до общината, сравнително добре развитата инфраструктура като пътища и селищни системи, както и близостта до голямо речно пристанище и основна транспортна връзка между България и Румъния създават добри условия и предпоставки за развитие на отрасъла.</w:t>
      </w:r>
    </w:p>
    <w:p w:rsidR="000021E7" w:rsidRPr="009D43A8" w:rsidRDefault="000021E7" w:rsidP="000021E7">
      <w:pPr>
        <w:ind w:firstLine="709"/>
        <w:jc w:val="both"/>
        <w:rPr>
          <w:b/>
        </w:rPr>
      </w:pPr>
    </w:p>
    <w:p w:rsidR="000021E7" w:rsidRPr="009D43A8" w:rsidRDefault="000021E7" w:rsidP="000021E7">
      <w:pPr>
        <w:ind w:firstLine="709"/>
        <w:jc w:val="both"/>
        <w:rPr>
          <w:b/>
        </w:rPr>
      </w:pPr>
      <w:r w:rsidRPr="009D43A8">
        <w:rPr>
          <w:b/>
        </w:rPr>
        <w:t>Екотуризъм</w:t>
      </w:r>
    </w:p>
    <w:p w:rsidR="000021E7" w:rsidRPr="009D43A8" w:rsidRDefault="000021E7" w:rsidP="000021E7">
      <w:pPr>
        <w:ind w:firstLine="709"/>
        <w:jc w:val="both"/>
      </w:pPr>
      <w:r w:rsidRPr="009D43A8">
        <w:t xml:space="preserve">На територията на Община Ценово се намират голям брой защитени територии включително зони от мрежата Натура 2000. Голямо е разнообразието от защитени животински и растителни видове на територията на Община Ценово. Съществуващата флора и фауна създават много сериозен потенциал за развитие на екотуризъм.  </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Културен туризъм</w:t>
      </w:r>
    </w:p>
    <w:p w:rsidR="000021E7" w:rsidRPr="009D43A8" w:rsidRDefault="000021E7" w:rsidP="000021E7">
      <w:pPr>
        <w:ind w:firstLine="709"/>
        <w:jc w:val="both"/>
      </w:pPr>
      <w:r w:rsidRPr="009D43A8">
        <w:t>На територията на Община Ценово са открити 28 културно-исторически обекта включително праисторически, антични, римски и средновековни, които са разпределени в землищата на всички 9 села в рамките на общината. Голяма част от археологическите паметници не са изследвани, не са правени разкопки и възстановителни работи и в бъдеще предстои тяхното разработване и реставрация. Всички налични паметници на територията на Община Ценово представляват изключителен потенциал за развитието на културния туризъм, като допълнителна възможност е комбинирането на културен, селски и екотуризъм.</w:t>
      </w:r>
    </w:p>
    <w:p w:rsidR="000021E7" w:rsidRPr="009D43A8" w:rsidRDefault="000021E7" w:rsidP="000021E7">
      <w:pPr>
        <w:ind w:firstLine="709"/>
        <w:jc w:val="both"/>
        <w:rPr>
          <w:b/>
        </w:rPr>
      </w:pPr>
    </w:p>
    <w:p w:rsidR="000021E7" w:rsidRPr="009D43A8" w:rsidRDefault="000021E7" w:rsidP="000021E7">
      <w:pPr>
        <w:ind w:firstLine="709"/>
        <w:jc w:val="both"/>
        <w:rPr>
          <w:b/>
        </w:rPr>
      </w:pPr>
      <w:r w:rsidRPr="009D43A8">
        <w:rPr>
          <w:b/>
        </w:rPr>
        <w:t>Селски туризъм</w:t>
      </w:r>
    </w:p>
    <w:p w:rsidR="000021E7" w:rsidRPr="009D43A8" w:rsidRDefault="000021E7" w:rsidP="000021E7">
      <w:pPr>
        <w:ind w:firstLine="709"/>
        <w:jc w:val="both"/>
      </w:pPr>
      <w:r w:rsidRPr="009D43A8">
        <w:t xml:space="preserve">Всички населени места в Община Ценово се характеризират със запазени традиции в сферата на фолклора, съхраняват се национални обреди, танци, носии, сечива, къщи с характерна архитектура. Селският туризъм, с възраждането на местните фолклорни традиции и обичаи и стари, забравени, местни занаяти, е една добра перспектива за общината, съчетан с еко-туризма. Необходимо е общинската администрация да картотекира </w:t>
      </w:r>
      <w:r w:rsidRPr="009D43A8">
        <w:lastRenderedPageBreak/>
        <w:t>характерни естествени природни дадености, чешми, кладенци, както и културни паметници, етнографски къщи и др., които биха могли да бъдат интересни обекти и уникални туристически продукти за селския и еко-туризъм, съчетани с културен туризъм. Намирането на местни и външни инвеститори за изграждането на малки обекти за настаняване – Къщи за гости на територията на общината, биха могли да се превърнат в едни притегателни центрове за туристи от страната и чужбина. Наличието на голям туристически потенциал създава възможности за свързване с туристическите маршрути на съседните големи общини Русе, Свищов и Велико Търново, които са притегателен център за много чуждестранни посетители.</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 xml:space="preserve">Здравеопазване </w:t>
      </w:r>
    </w:p>
    <w:p w:rsidR="000021E7" w:rsidRPr="009D43A8" w:rsidRDefault="000021E7" w:rsidP="000021E7">
      <w:pPr>
        <w:ind w:firstLine="709"/>
        <w:jc w:val="both"/>
      </w:pPr>
      <w:r w:rsidRPr="009D43A8">
        <w:t xml:space="preserve">В резултат на неблагоприятните тенденции в развитието на демографските процеси, броят на населението на Община Ценово намалява. По- голямата част от жителите в селата на Общината са </w:t>
      </w:r>
      <w:r w:rsidR="001F5900">
        <w:t xml:space="preserve">на възраст над 65 години, като </w:t>
      </w:r>
      <w:r w:rsidRPr="009D43A8">
        <w:t>преобладав</w:t>
      </w:r>
      <w:r w:rsidR="001F5900">
        <w:t xml:space="preserve">ат самотноживеещите хора. Това </w:t>
      </w:r>
      <w:r w:rsidRPr="009D43A8">
        <w:t xml:space="preserve">създава предпоставки за социално изключване на определени рискови групи и увеличаване на нуждата от здравни и социални услуги. </w:t>
      </w:r>
      <w:r w:rsidRPr="009D43A8">
        <w:rPr>
          <w:bCs/>
        </w:rPr>
        <w:t>Няма специализирана медицинска помощ, което затруднява достъпа до здравни услуги на голяма част от населението на общината и особено на хората от малките отдалечени населени места.</w:t>
      </w:r>
    </w:p>
    <w:p w:rsidR="000021E7" w:rsidRPr="009D43A8" w:rsidRDefault="000021E7" w:rsidP="000021E7">
      <w:pPr>
        <w:ind w:firstLine="709"/>
        <w:jc w:val="both"/>
        <w:rPr>
          <w:b/>
          <w:iCs/>
        </w:rPr>
      </w:pPr>
    </w:p>
    <w:p w:rsidR="000021E7" w:rsidRPr="009D43A8" w:rsidRDefault="000021E7" w:rsidP="000021E7">
      <w:pPr>
        <w:ind w:firstLine="709"/>
        <w:jc w:val="both"/>
        <w:rPr>
          <w:b/>
          <w:iCs/>
        </w:rPr>
      </w:pPr>
      <w:r w:rsidRPr="009D43A8">
        <w:rPr>
          <w:b/>
          <w:iCs/>
        </w:rPr>
        <w:t>Социални грижи</w:t>
      </w:r>
    </w:p>
    <w:p w:rsidR="000021E7" w:rsidRPr="009D43A8" w:rsidRDefault="000021E7" w:rsidP="000021E7">
      <w:pPr>
        <w:ind w:firstLine="709"/>
        <w:jc w:val="both"/>
      </w:pPr>
      <w:r w:rsidRPr="009D43A8">
        <w:rPr>
          <w:iCs/>
        </w:rPr>
        <w:t xml:space="preserve">На територията на Общината, функционират 3 кухни на </w:t>
      </w:r>
      <w:r w:rsidRPr="009D43A8">
        <w:rPr>
          <w:b/>
          <w:iCs/>
        </w:rPr>
        <w:t>Домашен социален патронаж</w:t>
      </w:r>
      <w:r w:rsidRPr="009D43A8">
        <w:rPr>
          <w:iCs/>
        </w:rPr>
        <w:t xml:space="preserve">, които приготвят и доставят храна на потребителите от деветте населени места в община Ценово. Финансират се със средства на Общината. </w:t>
      </w:r>
    </w:p>
    <w:p w:rsidR="000021E7" w:rsidRPr="009D43A8" w:rsidRDefault="000021E7" w:rsidP="000021E7">
      <w:pPr>
        <w:ind w:firstLine="709"/>
        <w:jc w:val="both"/>
        <w:rPr>
          <w:iCs/>
        </w:rPr>
      </w:pPr>
      <w:r w:rsidRPr="009D43A8">
        <w:rPr>
          <w:b/>
          <w:iCs/>
        </w:rPr>
        <w:t>Дневен център за възрастни хора с увреждания</w:t>
      </w:r>
      <w:r w:rsidRPr="009D43A8">
        <w:rPr>
          <w:iCs/>
        </w:rPr>
        <w:t xml:space="preserve"> в с. Ценово - В началото на </w:t>
      </w:r>
      <w:smartTag w:uri="urn:schemas-microsoft-com:office:smarttags" w:element="metricconverter">
        <w:smartTagPr>
          <w:attr w:name="ProductID" w:val="2013 г"/>
        </w:smartTagPr>
        <w:r w:rsidRPr="009D43A8">
          <w:rPr>
            <w:iCs/>
          </w:rPr>
          <w:t>2013 г</w:t>
        </w:r>
      </w:smartTag>
      <w:r w:rsidRPr="009D43A8">
        <w:rPr>
          <w:iCs/>
        </w:rPr>
        <w:t>. Община Ценово кандидатства с проект по Оперативна програма „Развитие на човешките ресурси”, Схема за безвъзмездна финансова помощ BG051PO001-5.2.13 - „Живот в общността”. Проектът бе одобре</w:t>
      </w:r>
      <w:r w:rsidR="001F5900">
        <w:rPr>
          <w:iCs/>
        </w:rPr>
        <w:t xml:space="preserve">н. При изпълнението </w:t>
      </w:r>
      <w:r w:rsidRPr="009D43A8">
        <w:rPr>
          <w:iCs/>
        </w:rPr>
        <w:t>на проекта в общината ще се развият нов вид социални услуги.</w:t>
      </w:r>
    </w:p>
    <w:p w:rsidR="000021E7" w:rsidRPr="009D43A8" w:rsidRDefault="000021E7" w:rsidP="000021E7">
      <w:pPr>
        <w:ind w:firstLine="709"/>
        <w:jc w:val="both"/>
        <w:rPr>
          <w:iCs/>
        </w:rPr>
      </w:pPr>
      <w:r w:rsidRPr="009D43A8">
        <w:rPr>
          <w:b/>
          <w:iCs/>
        </w:rPr>
        <w:t>Център за обществена подкрепа</w:t>
      </w:r>
      <w:r w:rsidRPr="009D43A8">
        <w:rPr>
          <w:iCs/>
        </w:rPr>
        <w:t xml:space="preserve"> - На 11.03.2013 година бе подписано Споразумение между Община Ценово и Министерството на труда и социалната политика по Проект „Красива България </w:t>
      </w:r>
      <w:smartTag w:uri="urn:schemas-microsoft-com:office:smarttags" w:element="metricconverter">
        <w:smartTagPr>
          <w:attr w:name="ProductID" w:val="2013 г"/>
        </w:smartTagPr>
        <w:r w:rsidRPr="009D43A8">
          <w:rPr>
            <w:iCs/>
          </w:rPr>
          <w:t>2013 г</w:t>
        </w:r>
      </w:smartTag>
      <w:r w:rsidRPr="009D43A8">
        <w:rPr>
          <w:iCs/>
        </w:rPr>
        <w:t>.” с проект "Строително ремонтни работи на Административна сграда за разкриване на Център за обществена подкрепа в с. Ценово, община Ценово, област Русе".</w:t>
      </w:r>
    </w:p>
    <w:p w:rsidR="000021E7" w:rsidRPr="009D43A8" w:rsidRDefault="000021E7" w:rsidP="000021E7">
      <w:pPr>
        <w:ind w:firstLine="709"/>
        <w:jc w:val="both"/>
        <w:rPr>
          <w:iCs/>
        </w:rPr>
      </w:pPr>
    </w:p>
    <w:p w:rsidR="000021E7" w:rsidRPr="009D43A8" w:rsidRDefault="000021E7" w:rsidP="000021E7">
      <w:pPr>
        <w:ind w:firstLine="709"/>
        <w:jc w:val="both"/>
        <w:rPr>
          <w:b/>
        </w:rPr>
      </w:pPr>
      <w:r w:rsidRPr="009D43A8">
        <w:rPr>
          <w:b/>
        </w:rPr>
        <w:t>Услуги за хора от рискови групи</w:t>
      </w:r>
    </w:p>
    <w:p w:rsidR="000021E7" w:rsidRPr="009D43A8" w:rsidRDefault="000021E7" w:rsidP="000021E7">
      <w:pPr>
        <w:ind w:firstLine="709"/>
        <w:jc w:val="both"/>
      </w:pPr>
      <w:r w:rsidRPr="009D43A8">
        <w:t>През м. юли 2010 година е приета Общинската стратегия за развитие на социалните услуги за периода 2010 – 2015 година. В нея се идентифицират две основни рискови общности (групи): възрастни хора в риск и деца в риск.</w:t>
      </w:r>
    </w:p>
    <w:p w:rsidR="000021E7" w:rsidRPr="009D43A8" w:rsidRDefault="000021E7" w:rsidP="000021E7">
      <w:pPr>
        <w:ind w:firstLine="709"/>
        <w:jc w:val="both"/>
      </w:pPr>
    </w:p>
    <w:p w:rsidR="000021E7" w:rsidRPr="009D43A8" w:rsidRDefault="000021E7" w:rsidP="000021E7">
      <w:pPr>
        <w:ind w:firstLine="709"/>
        <w:jc w:val="both"/>
        <w:rPr>
          <w:b/>
        </w:rPr>
      </w:pPr>
      <w:r w:rsidRPr="009D43A8">
        <w:rPr>
          <w:b/>
        </w:rPr>
        <w:t>Образование</w:t>
      </w:r>
    </w:p>
    <w:p w:rsidR="000021E7" w:rsidRPr="009D43A8" w:rsidRDefault="000021E7" w:rsidP="000021E7">
      <w:pPr>
        <w:ind w:firstLine="709"/>
        <w:jc w:val="both"/>
      </w:pPr>
      <w:r w:rsidRPr="009D43A8">
        <w:t>През последните няколко години демографския проблем в общината има трайни тенденции, както към намаляване на общото население, така и към намаляване броя на</w:t>
      </w:r>
      <w:r w:rsidR="001F5900">
        <w:t xml:space="preserve"> децата. Това се отразяваше на </w:t>
      </w:r>
      <w:r w:rsidRPr="009D43A8">
        <w:t>пълняемостта на маломерните и слети паралелки в основните ни училища, но не и на броя на паралелките. Всички училища се дофинансират от общината.</w:t>
      </w:r>
    </w:p>
    <w:p w:rsidR="000021E7" w:rsidRPr="009D43A8" w:rsidRDefault="000021E7" w:rsidP="000021E7">
      <w:pPr>
        <w:tabs>
          <w:tab w:val="left" w:pos="709"/>
        </w:tabs>
        <w:ind w:firstLine="709"/>
        <w:jc w:val="both"/>
        <w:rPr>
          <w:b/>
        </w:rPr>
      </w:pPr>
    </w:p>
    <w:p w:rsidR="000021E7" w:rsidRPr="009D43A8" w:rsidRDefault="000021E7" w:rsidP="000021E7">
      <w:pPr>
        <w:tabs>
          <w:tab w:val="left" w:pos="709"/>
        </w:tabs>
        <w:ind w:firstLine="709"/>
        <w:jc w:val="both"/>
        <w:rPr>
          <w:b/>
        </w:rPr>
      </w:pPr>
      <w:r w:rsidRPr="009D43A8">
        <w:rPr>
          <w:b/>
        </w:rPr>
        <w:t>Култура</w:t>
      </w:r>
    </w:p>
    <w:p w:rsidR="000021E7" w:rsidRPr="009D43A8" w:rsidRDefault="000021E7" w:rsidP="000021E7">
      <w:pPr>
        <w:ind w:firstLine="709"/>
        <w:jc w:val="both"/>
      </w:pPr>
      <w:r w:rsidRPr="009D43A8">
        <w:t>На територията на Община Ценово се намират следните народни читалища: „Христо Ботев</w:t>
      </w:r>
      <w:r w:rsidR="001F5900">
        <w:t xml:space="preserve"> 1898 – Ценово”; „Пробуда 1922 </w:t>
      </w:r>
      <w:r w:rsidRPr="009D43A8">
        <w:t xml:space="preserve">г.” - Белцов, „Пробуда – </w:t>
      </w:r>
      <w:smartTag w:uri="urn:schemas-microsoft-com:office:smarttags" w:element="metricconverter">
        <w:smartTagPr>
          <w:attr w:name="ProductID" w:val="1927 г"/>
        </w:smartTagPr>
        <w:r w:rsidRPr="009D43A8">
          <w:t>1927 г</w:t>
        </w:r>
      </w:smartTag>
      <w:r w:rsidRPr="009D43A8">
        <w:t xml:space="preserve">.” - Беляново, „Пробуда – </w:t>
      </w:r>
      <w:smartTag w:uri="urn:schemas-microsoft-com:office:smarttags" w:element="metricconverter">
        <w:smartTagPr>
          <w:attr w:name="ProductID" w:val="1923 г"/>
        </w:smartTagPr>
        <w:r w:rsidRPr="009D43A8">
          <w:t>1923 г</w:t>
        </w:r>
      </w:smartTag>
      <w:r w:rsidRPr="009D43A8">
        <w:t xml:space="preserve">.” - Долна Студена, „Просвета – </w:t>
      </w:r>
      <w:smartTag w:uri="urn:schemas-microsoft-com:office:smarttags" w:element="metricconverter">
        <w:smartTagPr>
          <w:attr w:name="ProductID" w:val="1936”"/>
        </w:smartTagPr>
        <w:r w:rsidRPr="009D43A8">
          <w:t>1936”</w:t>
        </w:r>
      </w:smartTag>
      <w:r w:rsidRPr="009D43A8">
        <w:t xml:space="preserve"> -. Джулюница, „Светлина – </w:t>
      </w:r>
      <w:smartTag w:uri="urn:schemas-microsoft-com:office:smarttags" w:element="metricconverter">
        <w:smartTagPr>
          <w:attr w:name="ProductID" w:val="1905 г"/>
        </w:smartTagPr>
        <w:r w:rsidRPr="009D43A8">
          <w:t xml:space="preserve">1905 </w:t>
        </w:r>
        <w:r w:rsidRPr="009D43A8">
          <w:lastRenderedPageBreak/>
          <w:t>г</w:t>
        </w:r>
      </w:smartTag>
      <w:r w:rsidRPr="009D43A8">
        <w:t xml:space="preserve">.” -. Караманово; „Отец Паисий – </w:t>
      </w:r>
      <w:smartTag w:uri="urn:schemas-microsoft-com:office:smarttags" w:element="metricconverter">
        <w:smartTagPr>
          <w:attr w:name="ProductID" w:val="1931 г"/>
        </w:smartTagPr>
        <w:r w:rsidRPr="009D43A8">
          <w:t>1931 г</w:t>
        </w:r>
      </w:smartTag>
      <w:r w:rsidRPr="009D43A8">
        <w:t xml:space="preserve">.” - Кривина; „Христо Ботев – </w:t>
      </w:r>
      <w:smartTag w:uri="urn:schemas-microsoft-com:office:smarttags" w:element="metricconverter">
        <w:smartTagPr>
          <w:attr w:name="ProductID" w:val="1927 г"/>
        </w:smartTagPr>
        <w:r w:rsidRPr="009D43A8">
          <w:t>1927 г</w:t>
        </w:r>
      </w:smartTag>
      <w:r w:rsidRPr="009D43A8">
        <w:t>.” -  Новград; „П. Р. Славейков” - Пиперково. Редица проекти са реализирани от читалищата с финансовата подкрепа на общината.</w:t>
      </w:r>
    </w:p>
    <w:p w:rsidR="000021E7" w:rsidRPr="00F67023" w:rsidRDefault="000021E7" w:rsidP="00F67023">
      <w:pPr>
        <w:jc w:val="both"/>
        <w:rPr>
          <w:lang w:val="bg-BG"/>
        </w:rPr>
      </w:pPr>
    </w:p>
    <w:p w:rsidR="000021E7" w:rsidRPr="009D43A8" w:rsidRDefault="000021E7" w:rsidP="000021E7">
      <w:pPr>
        <w:ind w:firstLine="709"/>
        <w:jc w:val="both"/>
        <w:rPr>
          <w:b/>
        </w:rPr>
      </w:pPr>
      <w:r w:rsidRPr="009D43A8">
        <w:rPr>
          <w:b/>
        </w:rPr>
        <w:t>Спорт</w:t>
      </w:r>
    </w:p>
    <w:p w:rsidR="000021E7" w:rsidRPr="009D43A8" w:rsidRDefault="000021E7" w:rsidP="000021E7">
      <w:pPr>
        <w:ind w:firstLine="709"/>
        <w:jc w:val="both"/>
      </w:pPr>
      <w:r w:rsidRPr="009D43A8">
        <w:t>Продължава работата на Общината по активната подкрепа - финансова, организационна и морална на спортните клубове и развитието на спорта, както в училищата, така и за останалите граждани на община Ценово. В резултат на това спортният живот по населени места се раздвижва и се постигат положителни резултати, каквито дълги години не е имало.</w:t>
      </w:r>
    </w:p>
    <w:p w:rsidR="000021E7" w:rsidRPr="009D43A8" w:rsidRDefault="000021E7" w:rsidP="000021E7">
      <w:pPr>
        <w:tabs>
          <w:tab w:val="left" w:pos="709"/>
        </w:tabs>
        <w:ind w:firstLine="709"/>
        <w:jc w:val="both"/>
        <w:rPr>
          <w:b/>
        </w:rPr>
      </w:pPr>
    </w:p>
    <w:p w:rsidR="000021E7" w:rsidRPr="009D43A8" w:rsidRDefault="000021E7" w:rsidP="000021E7">
      <w:pPr>
        <w:tabs>
          <w:tab w:val="left" w:pos="709"/>
        </w:tabs>
        <w:ind w:firstLine="709"/>
        <w:jc w:val="both"/>
        <w:rPr>
          <w:rFonts w:eastAsia="Calibri"/>
          <w:b/>
        </w:rPr>
      </w:pPr>
      <w:r w:rsidRPr="009D43A8">
        <w:rPr>
          <w:rFonts w:eastAsia="Calibri"/>
          <w:b/>
        </w:rPr>
        <w:t>Транспортно-комуникационна система</w:t>
      </w:r>
    </w:p>
    <w:p w:rsidR="000021E7" w:rsidRPr="009D43A8" w:rsidRDefault="000021E7" w:rsidP="000021E7">
      <w:pPr>
        <w:tabs>
          <w:tab w:val="left" w:pos="709"/>
        </w:tabs>
        <w:ind w:firstLine="709"/>
        <w:jc w:val="both"/>
      </w:pPr>
      <w:r w:rsidRPr="009D43A8">
        <w:t xml:space="preserve">Община Ценово е разположен в близост от първокласния път Русе-Бяла-Велико Търново, част от транс-граничен транспортен коридор № 9. Във относителна близост до община Ценово преминава железопътна линия. Най-близката гара (Бяла) се намира на около </w:t>
      </w:r>
      <w:smartTag w:uri="urn:schemas-microsoft-com:office:smarttags" w:element="metricconverter">
        <w:smartTagPr>
          <w:attr w:name="ProductID" w:val="7 км"/>
        </w:smartTagPr>
        <w:r w:rsidRPr="009D43A8">
          <w:t>7 км</w:t>
        </w:r>
      </w:smartTag>
      <w:r w:rsidRPr="009D43A8">
        <w:t xml:space="preserve">. от с. Ценово. Общинския център е разположен на около </w:t>
      </w:r>
      <w:smartTag w:uri="urn:schemas-microsoft-com:office:smarttags" w:element="metricconverter">
        <w:smartTagPr>
          <w:attr w:name="ProductID" w:val="45 км"/>
        </w:smartTagPr>
        <w:r w:rsidRPr="009D43A8">
          <w:t>45 км</w:t>
        </w:r>
      </w:smartTag>
      <w:r w:rsidRPr="009D43A8">
        <w:t xml:space="preserve">. от гр. Русе и на </w:t>
      </w:r>
      <w:smartTag w:uri="urn:schemas-microsoft-com:office:smarttags" w:element="metricconverter">
        <w:smartTagPr>
          <w:attr w:name="ProductID" w:val="32 км"/>
        </w:smartTagPr>
        <w:r w:rsidRPr="009D43A8">
          <w:t>32 км</w:t>
        </w:r>
      </w:smartTag>
      <w:r w:rsidRPr="009D43A8">
        <w:t>. от гр. Свищов. Основните пътни артерии са с градовете Русе, Бяла и Свищов.</w:t>
      </w:r>
    </w:p>
    <w:p w:rsidR="000021E7" w:rsidRPr="009D43A8" w:rsidRDefault="000021E7" w:rsidP="000021E7">
      <w:pPr>
        <w:ind w:firstLine="709"/>
        <w:jc w:val="both"/>
      </w:pPr>
    </w:p>
    <w:p w:rsidR="000021E7" w:rsidRPr="009D43A8" w:rsidRDefault="000021E7" w:rsidP="000021E7">
      <w:pPr>
        <w:tabs>
          <w:tab w:val="left" w:pos="709"/>
        </w:tabs>
        <w:ind w:firstLine="709"/>
        <w:jc w:val="both"/>
        <w:rPr>
          <w:b/>
        </w:rPr>
      </w:pPr>
      <w:r w:rsidRPr="009D43A8">
        <w:rPr>
          <w:b/>
        </w:rPr>
        <w:t>Водоснабдяване</w:t>
      </w:r>
    </w:p>
    <w:p w:rsidR="000021E7" w:rsidRPr="009D43A8" w:rsidRDefault="000021E7" w:rsidP="000021E7">
      <w:pPr>
        <w:ind w:firstLine="709"/>
        <w:jc w:val="both"/>
      </w:pPr>
      <w:r w:rsidRPr="009D43A8">
        <w:t xml:space="preserve">Водоснабдяването в Община Ценово се осъществява от “ВиК” ООД гр. Русе. Водопроводната мрежа е изградена от тръби от различни видове материали, по-голямата част от нея е изградена в периода 1960 – </w:t>
      </w:r>
      <w:smartTag w:uri="urn:schemas-microsoft-com:office:smarttags" w:element="metricconverter">
        <w:smartTagPr>
          <w:attr w:name="ProductID" w:val="1980 г"/>
        </w:smartTagPr>
        <w:r w:rsidRPr="009D43A8">
          <w:t>1980 г</w:t>
        </w:r>
      </w:smartTag>
      <w:r w:rsidRPr="009D43A8">
        <w:t>. Най-голям е делът на етернитовите тръби и стоманените тръби. Това прави мрежата морално и физически амортизирана, с висока аварийност, ниска ефективност при експлоатацията им води до високи загуби.</w:t>
      </w:r>
    </w:p>
    <w:p w:rsidR="000021E7" w:rsidRPr="009D43A8" w:rsidRDefault="000021E7" w:rsidP="000021E7">
      <w:pPr>
        <w:ind w:firstLine="709"/>
        <w:jc w:val="both"/>
      </w:pPr>
    </w:p>
    <w:p w:rsidR="000021E7" w:rsidRPr="009D43A8" w:rsidRDefault="000021E7" w:rsidP="000021E7">
      <w:pPr>
        <w:tabs>
          <w:tab w:val="left" w:pos="709"/>
        </w:tabs>
        <w:ind w:firstLine="709"/>
        <w:jc w:val="both"/>
        <w:rPr>
          <w:b/>
        </w:rPr>
      </w:pPr>
      <w:r w:rsidRPr="009D43A8">
        <w:rPr>
          <w:b/>
        </w:rPr>
        <w:t>Канализация</w:t>
      </w:r>
    </w:p>
    <w:p w:rsidR="000021E7" w:rsidRPr="009D43A8" w:rsidRDefault="000021E7" w:rsidP="000021E7">
      <w:pPr>
        <w:tabs>
          <w:tab w:val="left" w:pos="709"/>
        </w:tabs>
        <w:ind w:firstLine="709"/>
        <w:jc w:val="both"/>
      </w:pPr>
      <w:r w:rsidRPr="009D43A8">
        <w:t>Канализационните системи в населените места осигуряват отвеждането и пречистването на отпадъчните води и заустването им в съответния водоприемник. Те имат важно значение за поддържането на благоприятна и здравословна жизнена среда, опазване на водните ресурси от замърсяване и поддържане на екологичното равновесие.</w:t>
      </w:r>
    </w:p>
    <w:p w:rsidR="000021E7" w:rsidRPr="009D43A8" w:rsidRDefault="000021E7" w:rsidP="000021E7">
      <w:pPr>
        <w:ind w:firstLine="709"/>
        <w:jc w:val="both"/>
      </w:pPr>
    </w:p>
    <w:p w:rsidR="000021E7" w:rsidRPr="009D43A8" w:rsidRDefault="000021E7" w:rsidP="000021E7">
      <w:pPr>
        <w:tabs>
          <w:tab w:val="left" w:pos="709"/>
        </w:tabs>
        <w:ind w:firstLine="709"/>
        <w:jc w:val="both"/>
        <w:rPr>
          <w:b/>
        </w:rPr>
      </w:pPr>
      <w:r w:rsidRPr="009D43A8">
        <w:rPr>
          <w:b/>
        </w:rPr>
        <w:t>Електроенергийна система</w:t>
      </w:r>
    </w:p>
    <w:p w:rsidR="000021E7" w:rsidRPr="009D43A8" w:rsidRDefault="000021E7" w:rsidP="000021E7">
      <w:pPr>
        <w:tabs>
          <w:tab w:val="left" w:pos="709"/>
        </w:tabs>
        <w:ind w:firstLine="709"/>
        <w:jc w:val="both"/>
      </w:pPr>
      <w:r w:rsidRPr="009D43A8">
        <w:rPr>
          <w:bCs/>
        </w:rPr>
        <w:t>Всички селища в общината са електрифицирани, като усилията в тази насока следва да бъдат насочени основно към структуриране, уточняване на ограниченията от сервитутите на проводите през територията. Нуждата от изграждане на нови елеметни на електропреносната мрежа следва да се уточнят със съответните стопанисващи дружества.</w:t>
      </w:r>
      <w:r w:rsidRPr="009D43A8">
        <w:t xml:space="preserve"> Необходимо е да се направят проучвания по отношение добиване на енергия от въ</w:t>
      </w:r>
      <w:r w:rsidR="001F5900">
        <w:t xml:space="preserve">зобновяеми енергийни източници </w:t>
      </w:r>
      <w:r w:rsidRPr="009D43A8">
        <w:t>– вятърна и слънчева енергия. Към момента на територията на общината няма снабдяване с природен газ. Необходимо</w:t>
      </w:r>
      <w:r w:rsidR="001F5900">
        <w:t xml:space="preserve"> е проучване на </w:t>
      </w:r>
      <w:r w:rsidRPr="009D43A8">
        <w:t>възможността, необходимостта и нужния териториален ресурс за обезпечаване на газопреносна инфраструктура и съответните сервитутни площи, които тя изисква.</w:t>
      </w:r>
      <w:r w:rsidRPr="009D43A8">
        <w:rPr>
          <w:bCs/>
        </w:rPr>
        <w:t xml:space="preserve"> </w:t>
      </w:r>
    </w:p>
    <w:p w:rsidR="000021E7" w:rsidRPr="009D43A8" w:rsidRDefault="000021E7" w:rsidP="000021E7">
      <w:pPr>
        <w:ind w:firstLine="709"/>
        <w:jc w:val="both"/>
      </w:pPr>
    </w:p>
    <w:p w:rsidR="00AB438A" w:rsidRPr="00AB438A" w:rsidRDefault="000021E7" w:rsidP="00AB438A">
      <w:pPr>
        <w:ind w:firstLine="709"/>
        <w:jc w:val="both"/>
        <w:rPr>
          <w:b/>
          <w:lang w:val="bg-BG"/>
        </w:rPr>
      </w:pPr>
      <w:r w:rsidRPr="009D43A8">
        <w:rPr>
          <w:b/>
        </w:rPr>
        <w:t>Екологично състояние и рискове</w:t>
      </w:r>
    </w:p>
    <w:p w:rsidR="000021E7" w:rsidRPr="009D43A8" w:rsidRDefault="000021E7" w:rsidP="000021E7">
      <w:pPr>
        <w:ind w:firstLine="709"/>
        <w:jc w:val="both"/>
      </w:pPr>
      <w:r w:rsidRPr="00AB438A">
        <w:rPr>
          <w:b/>
        </w:rPr>
        <w:t>Водопроводната мрежа</w:t>
      </w:r>
      <w:r w:rsidRPr="009D43A8">
        <w:t xml:space="preserve"> обхваща почти цялото население на община Ценово и осигурява питейна вода чрез водоснабдителната система. </w:t>
      </w:r>
      <w:r w:rsidR="00AB438A" w:rsidRPr="009D43A8">
        <w:t>Наблюдава се висока степен на амортизация на водопроводната мрежа и големи загуби на вода. Качеството на водата е добро.</w:t>
      </w:r>
      <w:r w:rsidR="00AB438A">
        <w:rPr>
          <w:lang w:val="bg-BG"/>
        </w:rPr>
        <w:t xml:space="preserve"> </w:t>
      </w:r>
      <w:r w:rsidR="00AB438A" w:rsidRPr="009D43A8">
        <w:t>На територията на Община Ценово единственият източник на отпадъчни води е фирма „Вини корп” ЕООД в с. Ценово (цех за производство на вино и дестилати), но те не предизвикват замърсяване или отклонение от допустимите норми.</w:t>
      </w:r>
      <w:r w:rsidR="00AB438A">
        <w:rPr>
          <w:lang w:val="bg-BG"/>
        </w:rPr>
        <w:t xml:space="preserve"> </w:t>
      </w:r>
      <w:r w:rsidRPr="009D43A8">
        <w:t xml:space="preserve">На територията на общината липсват големи предприятия - източници на отпадни води. На територията на </w:t>
      </w:r>
      <w:r w:rsidRPr="009D43A8">
        <w:lastRenderedPageBreak/>
        <w:t>Община Ценово няма изградена канализационна система. Във всички селища, населението е изградило в личните си дворове локални септични ями. Може да се приеме, че източници на замърсяване на питейните водоизточници на територията на общината, липсват.</w:t>
      </w:r>
    </w:p>
    <w:p w:rsidR="000021E7" w:rsidRPr="00AB438A" w:rsidRDefault="000021E7" w:rsidP="000021E7">
      <w:pPr>
        <w:ind w:firstLine="709"/>
        <w:jc w:val="both"/>
        <w:rPr>
          <w:lang w:val="bg-BG"/>
        </w:rPr>
      </w:pPr>
      <w:r w:rsidRPr="009D43A8">
        <w:t xml:space="preserve">Основни замърсители на </w:t>
      </w:r>
      <w:r w:rsidRPr="00AB438A">
        <w:rPr>
          <w:b/>
        </w:rPr>
        <w:t>въздуха</w:t>
      </w:r>
      <w:r w:rsidRPr="009D43A8">
        <w:t xml:space="preserve"> на територията на община Ценово се дъ</w:t>
      </w:r>
      <w:r w:rsidR="001F5900">
        <w:t>лжат на: антропогенни източници</w:t>
      </w:r>
      <w:r w:rsidRPr="009D43A8">
        <w:t>: битово изгаряне на твърди и течни горива /отопление през зимата/; селскостопански дейности – по време на есенно и пролетно обработване на почвата, наторяване и третиране с препарати за растителна защита /последното е твърде ограничено/; автотранспорт. В Община Ценово не е развита промишленост, с източници на вредни емисии в атмосферата. Поради това до настоящият момент не са извършвани измервания на качеството на атмосферния въздух в общината.</w:t>
      </w:r>
      <w:r w:rsidR="00AB438A">
        <w:rPr>
          <w:lang w:val="bg-BG"/>
        </w:rPr>
        <w:t xml:space="preserve"> </w:t>
      </w:r>
      <w:r w:rsidR="00AB438A" w:rsidRPr="009D43A8">
        <w:t>Основен проблем, както и на всички общини в Р България е замърсяването с прахови частици през отоплителния период на годината, поради използването на твърди горива за отопление от жителите на общината.</w:t>
      </w:r>
    </w:p>
    <w:p w:rsidR="000021E7" w:rsidRPr="00AB438A" w:rsidRDefault="000021E7" w:rsidP="000021E7">
      <w:pPr>
        <w:ind w:firstLine="709"/>
        <w:jc w:val="both"/>
        <w:rPr>
          <w:lang w:val="bg-BG"/>
        </w:rPr>
      </w:pPr>
      <w:r w:rsidRPr="009D43A8">
        <w:t xml:space="preserve">Ерозията е най-широко разпространеният и интензивен протичащ деградационен процес върху </w:t>
      </w:r>
      <w:r w:rsidRPr="00AB438A">
        <w:rPr>
          <w:b/>
        </w:rPr>
        <w:t xml:space="preserve">почвената покривка </w:t>
      </w:r>
      <w:r w:rsidRPr="009D43A8">
        <w:t>на земята. Крайният резултат от действието на ерозията е безвъзвратното разрушаване на почвата, както като природно тяло и средство за селскостопанско производство, така и като основа на природната среда.</w:t>
      </w:r>
      <w:r w:rsidR="00AB438A">
        <w:rPr>
          <w:lang w:val="bg-BG"/>
        </w:rPr>
        <w:t xml:space="preserve"> </w:t>
      </w:r>
    </w:p>
    <w:p w:rsidR="000021E7" w:rsidRDefault="000021E7" w:rsidP="000021E7">
      <w:pPr>
        <w:ind w:firstLine="709"/>
        <w:jc w:val="both"/>
        <w:rPr>
          <w:lang w:val="bg-BG"/>
        </w:rPr>
      </w:pPr>
      <w:r w:rsidRPr="009D43A8">
        <w:t xml:space="preserve">На територията на Община Ценово към настоящия момент няма промишлени работещи обекти, които да подлежат на контрол по фактор </w:t>
      </w:r>
      <w:r w:rsidRPr="00AB438A">
        <w:rPr>
          <w:b/>
        </w:rPr>
        <w:t>шум</w:t>
      </w:r>
      <w:r w:rsidRPr="009D43A8">
        <w:t xml:space="preserve"> в околната среда.</w:t>
      </w:r>
    </w:p>
    <w:p w:rsidR="00AB438A" w:rsidRPr="00AB438A" w:rsidRDefault="00AB438A" w:rsidP="00AB438A">
      <w:pPr>
        <w:tabs>
          <w:tab w:val="left" w:pos="709"/>
        </w:tabs>
        <w:jc w:val="both"/>
        <w:rPr>
          <w:b/>
        </w:rPr>
      </w:pPr>
      <w:r>
        <w:rPr>
          <w:b/>
          <w:lang w:val="bg-BG"/>
        </w:rPr>
        <w:tab/>
      </w:r>
      <w:r>
        <w:rPr>
          <w:b/>
        </w:rPr>
        <w:t>Опасни химични вещества</w:t>
      </w:r>
      <w:r>
        <w:rPr>
          <w:b/>
          <w:lang w:val="bg-BG"/>
        </w:rPr>
        <w:t xml:space="preserve"> - </w:t>
      </w:r>
      <w:r w:rsidRPr="009D43A8">
        <w:t xml:space="preserve">В Община Ценово няма развита промишленост. На територията на общината по фактор “Опасни химични вещества и смеси” на контрол подлежи „Вини корп” ЕООД в с. Ценово (цех за производство на вино и дестилати). </w:t>
      </w:r>
    </w:p>
    <w:p w:rsidR="00AB438A" w:rsidRPr="00AB438A" w:rsidRDefault="00AB438A" w:rsidP="00AB438A">
      <w:pPr>
        <w:tabs>
          <w:tab w:val="left" w:pos="709"/>
        </w:tabs>
        <w:jc w:val="both"/>
        <w:rPr>
          <w:b/>
        </w:rPr>
      </w:pPr>
      <w:r>
        <w:rPr>
          <w:b/>
          <w:lang w:val="bg-BG"/>
        </w:rPr>
        <w:tab/>
      </w:r>
      <w:r>
        <w:rPr>
          <w:b/>
        </w:rPr>
        <w:t>Радиационен контрол</w:t>
      </w:r>
      <w:r>
        <w:rPr>
          <w:b/>
          <w:lang w:val="bg-BG"/>
        </w:rPr>
        <w:t xml:space="preserve"> - </w:t>
      </w:r>
      <w:r w:rsidRPr="009D43A8">
        <w:t>РИОСВ-Русе не осъществява радиационен контрол на общините в рамките на Област Русе. Контролът се осъществява от РЗИ.</w:t>
      </w:r>
    </w:p>
    <w:p w:rsidR="003318BD" w:rsidRDefault="000021E7" w:rsidP="000021E7">
      <w:pPr>
        <w:shd w:val="clear" w:color="auto" w:fill="FFFFFF"/>
        <w:tabs>
          <w:tab w:val="left" w:pos="993"/>
        </w:tabs>
        <w:ind w:firstLine="709"/>
        <w:jc w:val="both"/>
        <w:rPr>
          <w:b/>
          <w:lang w:val="bg-BG"/>
        </w:rPr>
      </w:pPr>
      <w:r w:rsidRPr="009D43A8">
        <w:t xml:space="preserve">В системата на организираното </w:t>
      </w:r>
      <w:r w:rsidRPr="00AB438A">
        <w:rPr>
          <w:b/>
        </w:rPr>
        <w:t>сметосъбиране и сметоизвозване</w:t>
      </w:r>
      <w:r w:rsidR="001F5900">
        <w:t xml:space="preserve"> са</w:t>
      </w:r>
      <w:r w:rsidRPr="009D43A8">
        <w:t xml:space="preserve"> включени всички населени места на територията на община Ценово. Съществуващите проблеми, свързани със системите за събиране и транспортиране на отпадъците спомагат за неконтролираното изхвърляне на отпадъци и за възникването на нови замърсявания и нерегламентирани сметища.</w:t>
      </w:r>
    </w:p>
    <w:p w:rsidR="00D201A7" w:rsidRPr="00D201A7" w:rsidRDefault="00D201A7" w:rsidP="00321BFC">
      <w:pPr>
        <w:shd w:val="clear" w:color="auto" w:fill="FFFFFF"/>
        <w:tabs>
          <w:tab w:val="left" w:pos="993"/>
        </w:tabs>
        <w:ind w:firstLine="709"/>
        <w:jc w:val="both"/>
        <w:rPr>
          <w:b/>
          <w:lang w:val="bg-BG"/>
        </w:rPr>
      </w:pPr>
    </w:p>
    <w:p w:rsidR="003318BD" w:rsidRPr="00856D4A" w:rsidRDefault="003318BD" w:rsidP="001406D6">
      <w:pPr>
        <w:pStyle w:val="a9"/>
        <w:numPr>
          <w:ilvl w:val="0"/>
          <w:numId w:val="15"/>
        </w:numPr>
        <w:shd w:val="clear" w:color="auto" w:fill="FFFFFF"/>
        <w:tabs>
          <w:tab w:val="left" w:pos="993"/>
        </w:tabs>
        <w:ind w:left="0" w:firstLine="709"/>
        <w:jc w:val="both"/>
        <w:rPr>
          <w:b/>
        </w:rPr>
      </w:pPr>
      <w:r w:rsidRPr="003318BD">
        <w:rPr>
          <w:b/>
        </w:rPr>
        <w:t>Описание на всички рискове, които оказват въздействие в района на общината, и характеристика на тяхната вероятност и последствия.</w:t>
      </w:r>
    </w:p>
    <w:p w:rsidR="00E65F04" w:rsidRPr="009D43A8" w:rsidRDefault="00E65F04" w:rsidP="00E65F04">
      <w:pPr>
        <w:shd w:val="clear" w:color="auto" w:fill="FFFFFF"/>
        <w:ind w:firstLine="709"/>
        <w:jc w:val="both"/>
      </w:pPr>
      <w:r w:rsidRPr="009D43A8">
        <w:t xml:space="preserve">Бедствие е значително нарушаване на нормалното функциониране на обществото, предизвикано от природни явления и/или от човешка дейност и водещо до негативни последици за живота или здравето на населението, имуществото, икономиката и за околната среда, предотвратяването, овладяването и преодоляването на което надхвърля капацитета на системата за обслужване на обичайните дейности по защита на обществото. Възможните бедствията, които могат да възникнат на територията на Община </w:t>
      </w:r>
      <w:r>
        <w:rPr>
          <w:lang w:val="bg-BG"/>
        </w:rPr>
        <w:t>Ценово</w:t>
      </w:r>
      <w:r w:rsidRPr="009D43A8">
        <w:t xml:space="preserve"> са:</w:t>
      </w:r>
    </w:p>
    <w:p w:rsidR="00E65F04" w:rsidRPr="009D43A8" w:rsidRDefault="00E65F04" w:rsidP="001406D6">
      <w:pPr>
        <w:numPr>
          <w:ilvl w:val="0"/>
          <w:numId w:val="23"/>
        </w:numPr>
        <w:shd w:val="clear" w:color="auto" w:fill="FFFFFF"/>
        <w:tabs>
          <w:tab w:val="left" w:pos="993"/>
        </w:tabs>
        <w:ind w:left="0" w:firstLine="709"/>
        <w:jc w:val="both"/>
      </w:pPr>
      <w:r w:rsidRPr="009D43A8">
        <w:t xml:space="preserve">бедствията, предизвикани от природни явления - земетресения, наводнения, снегонавяване и обледеняване, горски и полски пожари, силни бури, свлачища и др.; </w:t>
      </w:r>
    </w:p>
    <w:p w:rsidR="00E65F04" w:rsidRPr="009D43A8" w:rsidRDefault="00E65F04" w:rsidP="001406D6">
      <w:pPr>
        <w:numPr>
          <w:ilvl w:val="0"/>
          <w:numId w:val="23"/>
        </w:numPr>
        <w:shd w:val="clear" w:color="auto" w:fill="FFFFFF"/>
        <w:tabs>
          <w:tab w:val="left" w:pos="993"/>
        </w:tabs>
        <w:ind w:left="0" w:firstLine="709"/>
        <w:jc w:val="both"/>
      </w:pPr>
      <w:r w:rsidRPr="009D43A8">
        <w:t xml:space="preserve">бедствия, вследствие на производствени аварии и пожари в обекти, работещи с радиоактивни, взривоопасни и пожароопасни материали, опасни химични вещества и токсични газове; </w:t>
      </w:r>
    </w:p>
    <w:p w:rsidR="00E65F04" w:rsidRPr="00E65F04" w:rsidRDefault="00E65F04" w:rsidP="001406D6">
      <w:pPr>
        <w:numPr>
          <w:ilvl w:val="0"/>
          <w:numId w:val="23"/>
        </w:numPr>
        <w:shd w:val="clear" w:color="auto" w:fill="FFFFFF"/>
        <w:tabs>
          <w:tab w:val="left" w:pos="0"/>
          <w:tab w:val="left" w:pos="993"/>
        </w:tabs>
        <w:ind w:left="0" w:firstLine="709"/>
        <w:jc w:val="both"/>
      </w:pPr>
      <w:r w:rsidRPr="009D43A8">
        <w:t>бедствия, вследствия на транспортни инциденти – пътни, железопътни и речни;</w:t>
      </w:r>
    </w:p>
    <w:p w:rsidR="00321BFC" w:rsidRPr="00E65F04" w:rsidRDefault="00E65F04" w:rsidP="001406D6">
      <w:pPr>
        <w:numPr>
          <w:ilvl w:val="0"/>
          <w:numId w:val="23"/>
        </w:numPr>
        <w:shd w:val="clear" w:color="auto" w:fill="FFFFFF"/>
        <w:tabs>
          <w:tab w:val="left" w:pos="0"/>
          <w:tab w:val="left" w:pos="993"/>
        </w:tabs>
        <w:ind w:left="0" w:firstLine="709"/>
        <w:jc w:val="both"/>
      </w:pPr>
      <w:r w:rsidRPr="009D43A8">
        <w:t>бедствия, вследствие на епидемии и пандемии по хората, животните и растенията.</w:t>
      </w:r>
    </w:p>
    <w:p w:rsidR="00E65F04" w:rsidRPr="00E65F04" w:rsidRDefault="00E65F04" w:rsidP="00E65F04">
      <w:pPr>
        <w:shd w:val="clear" w:color="auto" w:fill="FFFFFF"/>
        <w:tabs>
          <w:tab w:val="left" w:pos="993"/>
        </w:tabs>
        <w:ind w:firstLine="709"/>
        <w:jc w:val="both"/>
        <w:rPr>
          <w:b/>
          <w:lang w:val="bg-BG"/>
        </w:rPr>
      </w:pPr>
    </w:p>
    <w:p w:rsidR="003318BD" w:rsidRPr="003318BD" w:rsidRDefault="003318BD" w:rsidP="001406D6">
      <w:pPr>
        <w:pStyle w:val="a9"/>
        <w:numPr>
          <w:ilvl w:val="0"/>
          <w:numId w:val="16"/>
        </w:numPr>
        <w:shd w:val="clear" w:color="auto" w:fill="FFFFFF"/>
        <w:tabs>
          <w:tab w:val="left" w:pos="993"/>
        </w:tabs>
        <w:ind w:left="0" w:firstLine="709"/>
        <w:jc w:val="both"/>
        <w:rPr>
          <w:b/>
        </w:rPr>
      </w:pPr>
      <w:r w:rsidRPr="003318BD">
        <w:rPr>
          <w:rFonts w:eastAsia="Calibri"/>
          <w:b/>
        </w:rPr>
        <w:t>Земетресения</w:t>
      </w:r>
    </w:p>
    <w:p w:rsidR="001F459E" w:rsidRPr="009D43A8" w:rsidRDefault="001F459E" w:rsidP="001F459E">
      <w:pPr>
        <w:shd w:val="clear" w:color="auto" w:fill="FFFFFF"/>
        <w:ind w:firstLine="709"/>
        <w:jc w:val="both"/>
      </w:pPr>
      <w:r w:rsidRPr="009D43A8">
        <w:t>Земетресението е природно явление, породено от внезапното и бързо разместване на част от земната кора в резултат от рязкото освобождаване на натупаната в земните недра енергия. Земетресението е комплексна катастрофа.</w:t>
      </w:r>
    </w:p>
    <w:p w:rsidR="001F459E" w:rsidRDefault="001F459E" w:rsidP="001F459E">
      <w:pPr>
        <w:shd w:val="clear" w:color="auto" w:fill="FFFFFF"/>
        <w:ind w:firstLine="709"/>
        <w:jc w:val="both"/>
      </w:pPr>
      <w:r w:rsidRPr="009D43A8">
        <w:lastRenderedPageBreak/>
        <w:t>То е природно бедствие, което не може да бъде предсказано и не може да бъде предотвратено. Неговата продължителност не е голяма, но последствията са тежки. Освен преките поражения - разрушения и изменения в релефа, разрушаване на сгради, не по-малко разрушителни и опасни са вторичните ефекти, съпътстващи земния трус или получени като негово следствие - пожари и взривове, предизвикани от повреди в електрозахранващи и газозахранващи инсталации; наводнения, следствие на огромни водни вълни, получени при разрушаване на язовирни стени и други хидротехнически съоръжения; епидемии, причинени от нарушения във водоснабдяването и канализацията; химично замърсяване, следствие нарушаване на технологични процеси; и др.</w:t>
      </w:r>
    </w:p>
    <w:p w:rsidR="001F5900" w:rsidRPr="009D43A8" w:rsidRDefault="001F5900" w:rsidP="001F459E">
      <w:pPr>
        <w:shd w:val="clear" w:color="auto" w:fill="FFFFFF"/>
        <w:ind w:firstLine="709"/>
        <w:jc w:val="both"/>
      </w:pPr>
    </w:p>
    <w:p w:rsidR="003318BD" w:rsidRPr="001F459E" w:rsidRDefault="001F459E" w:rsidP="001F5900">
      <w:pPr>
        <w:pStyle w:val="a9"/>
        <w:shd w:val="clear" w:color="auto" w:fill="FFFFFF"/>
        <w:tabs>
          <w:tab w:val="left" w:pos="993"/>
        </w:tabs>
        <w:ind w:left="0"/>
        <w:jc w:val="both"/>
        <w:rPr>
          <w:b/>
        </w:rPr>
      </w:pPr>
      <w:r w:rsidRPr="009D43A8">
        <w:rPr>
          <w:noProof/>
          <w:lang w:val="en-US" w:eastAsia="en-US"/>
        </w:rPr>
        <w:drawing>
          <wp:inline distT="0" distB="0" distL="0" distR="0" wp14:anchorId="31E43CF1" wp14:editId="1C02A5F2">
            <wp:extent cx="6029325" cy="3810000"/>
            <wp:effectExtent l="0" t="0" r="9525" b="0"/>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29325" cy="3810000"/>
                    </a:xfrm>
                    <a:prstGeom prst="rect">
                      <a:avLst/>
                    </a:prstGeom>
                    <a:noFill/>
                    <a:ln>
                      <a:noFill/>
                    </a:ln>
                  </pic:spPr>
                </pic:pic>
              </a:graphicData>
            </a:graphic>
          </wp:inline>
        </w:drawing>
      </w:r>
    </w:p>
    <w:p w:rsidR="001F5900" w:rsidRDefault="001F5900" w:rsidP="00321BFC">
      <w:pPr>
        <w:shd w:val="clear" w:color="auto" w:fill="FFFFFF"/>
        <w:tabs>
          <w:tab w:val="left" w:pos="993"/>
        </w:tabs>
        <w:ind w:firstLine="709"/>
        <w:jc w:val="both"/>
        <w:rPr>
          <w:b/>
          <w:lang w:val="bg-BG"/>
        </w:rPr>
      </w:pPr>
    </w:p>
    <w:p w:rsidR="003318BD" w:rsidRDefault="001F5900" w:rsidP="00321BFC">
      <w:pPr>
        <w:shd w:val="clear" w:color="auto" w:fill="FFFFFF"/>
        <w:tabs>
          <w:tab w:val="left" w:pos="993"/>
        </w:tabs>
        <w:ind w:firstLine="709"/>
        <w:jc w:val="both"/>
        <w:rPr>
          <w:b/>
          <w:lang w:val="bg-BG"/>
        </w:rPr>
      </w:pPr>
      <w:r>
        <w:rPr>
          <w:b/>
          <w:lang w:val="bg-BG"/>
        </w:rPr>
        <w:t>Карта 2. Сеизмични райони на България</w:t>
      </w:r>
    </w:p>
    <w:p w:rsidR="001F5900" w:rsidRDefault="001F5900" w:rsidP="00321BFC">
      <w:pPr>
        <w:shd w:val="clear" w:color="auto" w:fill="FFFFFF"/>
        <w:tabs>
          <w:tab w:val="left" w:pos="993"/>
        </w:tabs>
        <w:ind w:firstLine="709"/>
        <w:jc w:val="both"/>
        <w:rPr>
          <w:b/>
          <w:lang w:val="bg-BG"/>
        </w:rPr>
      </w:pPr>
    </w:p>
    <w:p w:rsidR="001F459E" w:rsidRPr="009D43A8" w:rsidRDefault="001F459E" w:rsidP="001F459E">
      <w:pPr>
        <w:shd w:val="clear" w:color="auto" w:fill="FFFFFF"/>
        <w:ind w:firstLine="709"/>
        <w:jc w:val="both"/>
      </w:pPr>
      <w:r w:rsidRPr="009D43A8">
        <w:t xml:space="preserve">В сеизмично отношение Русенска област, и в частност община </w:t>
      </w:r>
      <w:r>
        <w:rPr>
          <w:lang w:val="bg-BG"/>
        </w:rPr>
        <w:t>Ценово</w:t>
      </w:r>
      <w:r w:rsidR="001F5900">
        <w:t>, се класифицира</w:t>
      </w:r>
      <w:r w:rsidRPr="009D43A8">
        <w:t xml:space="preserve"> като второстепенно сеизмична и  изцяло попада в максимално предполагаема зона със сеизмична активност  8 степен  по скалата на Медведев-Шпонхоер-Карник (МШК).</w:t>
      </w:r>
    </w:p>
    <w:p w:rsidR="001F459E" w:rsidRPr="009D43A8" w:rsidRDefault="001F459E" w:rsidP="001F459E">
      <w:pPr>
        <w:shd w:val="clear" w:color="auto" w:fill="FFFFFF"/>
        <w:ind w:firstLine="709"/>
        <w:jc w:val="both"/>
      </w:pPr>
      <w:r w:rsidRPr="009D43A8">
        <w:t xml:space="preserve">Опасни последствия на територията на община </w:t>
      </w:r>
      <w:r>
        <w:rPr>
          <w:lang w:val="bg-BG"/>
        </w:rPr>
        <w:t>Ценово</w:t>
      </w:r>
      <w:r w:rsidRPr="009D43A8">
        <w:t xml:space="preserve">  могат да бъдат предизвикани от силни земетресения в Североизточния сеизмичен район, включващ Горнооряховската сеизмична зона (очакван магнитуд по Рихтер - до 7.5, интензивност от 9-та и по-висока степен по скалата на МШК), Шабленска зона (максимален магнитуд до 8-ма по Рихтер, интензивност поне от 9-та степен по МШК в Черноморското крайбрежие), Дуловската зона (максимален магнитуд 7.5 по Рихтер, поради относително голямата дълбочина на огнището - максималното въздействие е с интензивност над 8-ма степен по МШК);  или от външния за страната Вранчански сеизмичен район,  Румъния с   основните параметри: разстояние по границата ни 180 до </w:t>
      </w:r>
      <w:smartTag w:uri="urn:schemas-microsoft-com:office:smarttags" w:element="metricconverter">
        <w:smartTagPr>
          <w:attr w:name="ProductID" w:val="220 км"/>
        </w:smartTagPr>
        <w:r w:rsidRPr="009D43A8">
          <w:t>220 км</w:t>
        </w:r>
      </w:smartTag>
      <w:r w:rsidRPr="009D43A8">
        <w:t>, дълбочина на огнището 80-</w:t>
      </w:r>
      <w:smartTag w:uri="urn:schemas-microsoft-com:office:smarttags" w:element="metricconverter">
        <w:smartTagPr>
          <w:attr w:name="ProductID" w:val="120 км"/>
        </w:smartTagPr>
        <w:r w:rsidRPr="009D43A8">
          <w:t>120 км</w:t>
        </w:r>
      </w:smartTag>
      <w:r w:rsidRPr="009D43A8">
        <w:t>. и магнитуд по Рихтер по голям от 7.0.</w:t>
      </w:r>
    </w:p>
    <w:p w:rsidR="001F459E" w:rsidRPr="009D43A8" w:rsidRDefault="001F459E" w:rsidP="001F459E">
      <w:pPr>
        <w:shd w:val="clear" w:color="auto" w:fill="FFFFFF"/>
        <w:ind w:firstLine="709"/>
        <w:jc w:val="both"/>
      </w:pPr>
      <w:r w:rsidRPr="009D43A8">
        <w:lastRenderedPageBreak/>
        <w:t xml:space="preserve">Земетресенията от Вранчанската сеизмична зона оказват силно влияние върху българската територия. Дълбоките събития с магнитуд М=7.0, способни да въздействат върху българска територия, могат да се очакват на всеки 60 години, а най-силните земетръсни изяви – приблизително на всеки 150-200 години. Земетръсните огнища под Карпатските планини в областта на Вранча (Румъния) често предизвикват дълбоки и силни земетресения. В последните сто години, в този район са регистрирани около тридесет земетресения с магнитут от 6,5 и по-голяма степен, чиито огнища са на дълбочина 100-160км. Някой от тези земетресения са усетени в България. </w:t>
      </w:r>
    </w:p>
    <w:p w:rsidR="001F459E" w:rsidRDefault="001F459E" w:rsidP="001F459E">
      <w:pPr>
        <w:shd w:val="clear" w:color="auto" w:fill="FFFFFF"/>
        <w:ind w:firstLine="709"/>
        <w:jc w:val="both"/>
      </w:pPr>
      <w:r w:rsidRPr="009D43A8">
        <w:t xml:space="preserve">Последните по силни заметресения,  засегнали община </w:t>
      </w:r>
      <w:r>
        <w:rPr>
          <w:lang w:val="bg-BG"/>
        </w:rPr>
        <w:t>Ценово</w:t>
      </w:r>
      <w:r w:rsidRPr="009D43A8">
        <w:t xml:space="preserve"> са Вранчанското през </w:t>
      </w:r>
      <w:smartTag w:uri="urn:schemas-microsoft-com:office:smarttags" w:element="metricconverter">
        <w:smartTagPr>
          <w:attr w:name="ProductID" w:val="1977 г"/>
        </w:smartTagPr>
        <w:r w:rsidRPr="009D43A8">
          <w:t>1977 г</w:t>
        </w:r>
      </w:smartTag>
      <w:r w:rsidRPr="009D43A8">
        <w:t xml:space="preserve">. с магнитуд 7.4 по Рихтер (в русенска община – магнитут 6,3) и Стражишкото през </w:t>
      </w:r>
      <w:smartTag w:uri="urn:schemas-microsoft-com:office:smarttags" w:element="metricconverter">
        <w:smartTagPr>
          <w:attr w:name="ProductID" w:val="1986 г"/>
        </w:smartTagPr>
        <w:r w:rsidRPr="009D43A8">
          <w:t>1986 г</w:t>
        </w:r>
      </w:smartTag>
      <w:r w:rsidRPr="009D43A8">
        <w:t>., 7-8 степен по скалата на МШК. Няма закономерна цикличност при възникване на земетресенията.</w:t>
      </w:r>
    </w:p>
    <w:p w:rsidR="00A254D0" w:rsidRPr="005B6981" w:rsidRDefault="00A254D0" w:rsidP="00A254D0">
      <w:pPr>
        <w:pStyle w:val="af2"/>
        <w:tabs>
          <w:tab w:val="num" w:pos="0"/>
        </w:tabs>
        <w:spacing w:after="0"/>
        <w:ind w:left="0" w:firstLine="709"/>
        <w:jc w:val="both"/>
      </w:pPr>
      <w:r w:rsidRPr="005B6981">
        <w:t xml:space="preserve">Основните параметри на Вранчански сеизмичен район са: разстояние по границата ни 180 до </w:t>
      </w:r>
      <w:smartTag w:uri="urn:schemas-microsoft-com:office:smarttags" w:element="metricconverter">
        <w:smartTagPr>
          <w:attr w:name="ProductID" w:val="220 км"/>
        </w:smartTagPr>
        <w:r w:rsidRPr="005B6981">
          <w:t>220 км</w:t>
        </w:r>
      </w:smartTag>
      <w:r w:rsidRPr="005B6981">
        <w:t>, дълбочина на огнището 80-</w:t>
      </w:r>
      <w:smartTag w:uri="urn:schemas-microsoft-com:office:smarttags" w:element="metricconverter">
        <w:smartTagPr>
          <w:attr w:name="ProductID" w:val="120 км"/>
        </w:smartTagPr>
        <w:r w:rsidRPr="005B6981">
          <w:t>120 км</w:t>
        </w:r>
      </w:smartTag>
      <w:r w:rsidRPr="005B6981">
        <w:t>. и магнитуд М-7.0.</w:t>
      </w:r>
    </w:p>
    <w:p w:rsidR="00A254D0" w:rsidRPr="005B6981" w:rsidRDefault="00A254D0" w:rsidP="00A254D0">
      <w:pPr>
        <w:pStyle w:val="af2"/>
        <w:tabs>
          <w:tab w:val="num" w:pos="0"/>
        </w:tabs>
        <w:spacing w:after="0"/>
        <w:ind w:left="0" w:firstLine="709"/>
        <w:jc w:val="both"/>
      </w:pPr>
      <w:r w:rsidRPr="005B6981">
        <w:t>От сеизмичното райониране на страната е видно, че Русенска област изцяло попада в зона със сеизмична активност 8 степен по скалата на МШК.</w:t>
      </w:r>
    </w:p>
    <w:p w:rsidR="00A254D0" w:rsidRPr="005B6981" w:rsidRDefault="00A254D0" w:rsidP="00A254D0">
      <w:pPr>
        <w:pStyle w:val="af2"/>
        <w:tabs>
          <w:tab w:val="num" w:pos="0"/>
        </w:tabs>
        <w:spacing w:after="0"/>
        <w:ind w:left="0" w:firstLine="709"/>
        <w:jc w:val="both"/>
      </w:pPr>
      <w:r w:rsidRPr="005B6981">
        <w:t>Земетресенията от 8-ма степен предизвикват многобройни повреди, пукнатини, откъртване на мазилка, падане на комини, разрушаване на отделни сгради. Разрушаване на етернитови и бетонови тръби. Скъсване на местата на присъединяване на водоснабдителната мрежа към съоръженията. Възможно изчезване на води от водоизточниците.</w:t>
      </w:r>
    </w:p>
    <w:p w:rsidR="00A254D0" w:rsidRPr="005B6981" w:rsidRDefault="00A254D0" w:rsidP="00A254D0">
      <w:pPr>
        <w:pStyle w:val="af2"/>
        <w:tabs>
          <w:tab w:val="num" w:pos="0"/>
        </w:tabs>
        <w:spacing w:after="0"/>
        <w:ind w:left="0" w:firstLine="709"/>
        <w:jc w:val="both"/>
      </w:pPr>
      <w:r w:rsidRPr="005B6981">
        <w:rPr>
          <w:bCs/>
        </w:rPr>
        <w:t>В общината се очертават 9 бр. населени места с прогнозирана 8-ма и по-висока степен по скалата на Медведев - Шпонхоер – Карник. Най-сложна обстановка ще се създаде в населени места попадащи в епицентъра на районите, където разрушенията на сградния фонд могат да достигнат около 40 - 50%, а жертвите 10 -15%. Напълно ще прекъсне електро и водозахранването, ще се разхерметизират съоръжения и инсталации, съдържащи  лесно запалими вещества, ще се нарушат транспортните и съобщителни комуникации, както и ще се създаде сложна санитарно-епидемиологична, пътно-транспортна и морално-психологическа обстановка.</w:t>
      </w:r>
    </w:p>
    <w:p w:rsidR="00A254D0" w:rsidRPr="005B6981" w:rsidRDefault="00A254D0" w:rsidP="00A254D0">
      <w:pPr>
        <w:pStyle w:val="af2"/>
        <w:tabs>
          <w:tab w:val="num" w:pos="0"/>
        </w:tabs>
        <w:spacing w:after="0"/>
        <w:ind w:left="0" w:firstLine="709"/>
        <w:jc w:val="both"/>
      </w:pPr>
      <w:r w:rsidRPr="005B6981">
        <w:t>Временно ще бъдат нарушени и комуникациите на БТК - АД, което ще разстрои управлението в първоначалният момент. Това ще доведе до затруднено свеждане на указанията и разпорежданията на Щабът за изпълнение на общинския план за действие при бедствия до населението и органите на Гражданска защита.</w:t>
      </w:r>
    </w:p>
    <w:p w:rsidR="00A254D0" w:rsidRPr="009D43A8" w:rsidRDefault="00A254D0" w:rsidP="00A254D0">
      <w:pPr>
        <w:shd w:val="clear" w:color="auto" w:fill="FFFFFF"/>
        <w:ind w:firstLine="709"/>
        <w:jc w:val="both"/>
      </w:pPr>
      <w:r w:rsidRPr="005B6981">
        <w:t>Възможно е  в последващите след земетресението дни да възникнат и епидемии, което допълнително ще усложни обстановката.</w:t>
      </w:r>
    </w:p>
    <w:p w:rsidR="001F459E" w:rsidRPr="009D43A8" w:rsidRDefault="001F5900" w:rsidP="001F459E">
      <w:pPr>
        <w:shd w:val="clear" w:color="auto" w:fill="FFFFFF"/>
        <w:ind w:firstLine="709"/>
        <w:jc w:val="both"/>
      </w:pPr>
      <w:r>
        <w:t>При земетресение от 8-ма</w:t>
      </w:r>
      <w:r w:rsidR="001F459E" w:rsidRPr="009D43A8">
        <w:t xml:space="preserve"> и по-висока степен по скалата на МШК се очакват значителни разрушения на инфраструктурата, което ще затрудни нормалното функциониране на общината.</w:t>
      </w:r>
    </w:p>
    <w:p w:rsidR="001F459E" w:rsidRPr="009D43A8" w:rsidRDefault="001F459E" w:rsidP="001F459E">
      <w:pPr>
        <w:shd w:val="clear" w:color="auto" w:fill="FFFFFF"/>
        <w:ind w:firstLine="709"/>
        <w:jc w:val="both"/>
      </w:pPr>
      <w:r w:rsidRPr="009D43A8">
        <w:t>Най-т</w:t>
      </w:r>
      <w:r>
        <w:t xml:space="preserve">ежка обстановка ще се създаде </w:t>
      </w:r>
      <w:r w:rsidRPr="009D43A8">
        <w:t xml:space="preserve">в районите </w:t>
      </w:r>
      <w:r>
        <w:rPr>
          <w:lang w:val="bg-BG"/>
        </w:rPr>
        <w:t>на община Ценово</w:t>
      </w:r>
      <w:r w:rsidRPr="009D43A8">
        <w:t xml:space="preserve"> със старо и несъобразено със сеизмичните изисквания строителство. Ще се получат пълни и серио</w:t>
      </w:r>
      <w:r w:rsidR="001F5900">
        <w:t>зни разрушения на сградния фонд</w:t>
      </w:r>
      <w:r w:rsidRPr="009D43A8">
        <w:t xml:space="preserve"> в населениите места </w:t>
      </w:r>
      <w:r>
        <w:t xml:space="preserve">на общината – </w:t>
      </w:r>
      <w:r>
        <w:rPr>
          <w:lang w:val="bg-BG"/>
        </w:rPr>
        <w:t>основно</w:t>
      </w:r>
      <w:r w:rsidRPr="009D43A8">
        <w:t xml:space="preserve"> сградите са къщи с полумасивни конструкции, които са по-неустойчиви в сеизмично отношение. Разрушенията на с</w:t>
      </w:r>
      <w:r w:rsidR="001F5900">
        <w:t>градния фонд могат да достигнат</w:t>
      </w:r>
      <w:r w:rsidRPr="009D43A8">
        <w:t xml:space="preserve"> около 26 – 30 %. </w:t>
      </w:r>
    </w:p>
    <w:p w:rsidR="001F459E" w:rsidRPr="009D43A8" w:rsidRDefault="001F459E" w:rsidP="001F459E">
      <w:pPr>
        <w:shd w:val="clear" w:color="auto" w:fill="FFFFFF"/>
        <w:ind w:firstLine="709"/>
        <w:jc w:val="both"/>
      </w:pPr>
      <w:r w:rsidRPr="009D43A8">
        <w:t xml:space="preserve">Част от жителите ще се окажат затрупани и ще се нуждаят от спасяване, а другата част ще остане без подслон и ще се нуждае от настаняване и всестранно осигуряване. Вероятността е много голяма да има стотици загуби – безвъзвратни и медицински. </w:t>
      </w:r>
    </w:p>
    <w:p w:rsidR="001F459E" w:rsidRPr="009D43A8" w:rsidRDefault="001F459E" w:rsidP="001F459E">
      <w:pPr>
        <w:shd w:val="clear" w:color="auto" w:fill="FFFFFF"/>
        <w:ind w:firstLine="709"/>
        <w:jc w:val="both"/>
      </w:pPr>
      <w:r w:rsidRPr="009D43A8">
        <w:t>Ще бъдат нанесени щети и поражения по елементи от критичната инфраструктура, изразяващи се в:</w:t>
      </w:r>
    </w:p>
    <w:p w:rsidR="001F459E" w:rsidRPr="00BF47D8" w:rsidRDefault="001F459E" w:rsidP="001F459E">
      <w:pPr>
        <w:shd w:val="clear" w:color="auto" w:fill="FFFFFF"/>
        <w:ind w:firstLine="709"/>
        <w:jc w:val="both"/>
        <w:rPr>
          <w:lang w:val="bg-BG"/>
        </w:rPr>
      </w:pPr>
      <w:r w:rsidRPr="009D43A8">
        <w:t>- нарушаване системата на електроснабдяване и електроподаване – повреди по електропроводи и подстанции</w:t>
      </w:r>
      <w:r>
        <w:t xml:space="preserve"> за високо и ниско напрежение. </w:t>
      </w:r>
    </w:p>
    <w:p w:rsidR="001F459E" w:rsidRPr="009D43A8" w:rsidRDefault="001F459E" w:rsidP="001F459E">
      <w:pPr>
        <w:shd w:val="clear" w:color="auto" w:fill="FFFFFF"/>
        <w:ind w:firstLine="709"/>
        <w:jc w:val="both"/>
      </w:pPr>
      <w:r w:rsidRPr="009D43A8">
        <w:lastRenderedPageBreak/>
        <w:t xml:space="preserve">- нарушаване нормалното водоподаване от водоизточниците – част от населените места могат да останат без вода, в друга час водата може да е с влошени хигиенни показатели. </w:t>
      </w:r>
    </w:p>
    <w:p w:rsidR="001F459E" w:rsidRPr="009D43A8" w:rsidRDefault="001F459E" w:rsidP="001F459E">
      <w:pPr>
        <w:shd w:val="clear" w:color="auto" w:fill="FFFFFF"/>
        <w:ind w:firstLine="709"/>
        <w:jc w:val="both"/>
      </w:pPr>
      <w:r w:rsidRPr="009D43A8">
        <w:t xml:space="preserve">- поради конструктивни увреждания на пътните съоръжения на входно-изходните пътища към общинския център и др. населени места ще бъде нарушен автомобилният и железопътен транспорт. </w:t>
      </w:r>
    </w:p>
    <w:p w:rsidR="001F459E" w:rsidRPr="009D43A8" w:rsidRDefault="001F459E" w:rsidP="001F459E">
      <w:pPr>
        <w:shd w:val="clear" w:color="auto" w:fill="FFFFFF"/>
        <w:ind w:firstLine="709"/>
        <w:jc w:val="both"/>
      </w:pPr>
      <w:r w:rsidRPr="009D43A8">
        <w:t xml:space="preserve">- </w:t>
      </w:r>
      <w:r w:rsidRPr="00E26B6E">
        <w:t>в част от обектите от националнот</w:t>
      </w:r>
      <w:r w:rsidR="001F5900" w:rsidRPr="00E26B6E">
        <w:t>о стопанство могат да възникнат</w:t>
      </w:r>
      <w:r w:rsidRPr="00E26B6E">
        <w:t xml:space="preserve"> промишлени аварии поради нарушав</w:t>
      </w:r>
      <w:r w:rsidR="001F5900" w:rsidRPr="00E26B6E">
        <w:t xml:space="preserve">ане на технологичните процеси, което ще </w:t>
      </w:r>
      <w:r w:rsidRPr="00E26B6E">
        <w:t>доведе до възникване на вторични огнища на поражения – взривове и обгазяване с токсични химични вещества</w:t>
      </w:r>
      <w:r w:rsidRPr="00BF47D8">
        <w:rPr>
          <w:highlight w:val="yellow"/>
        </w:rPr>
        <w:t>;</w:t>
      </w:r>
    </w:p>
    <w:p w:rsidR="001F459E" w:rsidRPr="009D43A8" w:rsidRDefault="001F5900" w:rsidP="001F459E">
      <w:pPr>
        <w:shd w:val="clear" w:color="auto" w:fill="FFFFFF"/>
        <w:ind w:firstLine="709"/>
        <w:jc w:val="both"/>
      </w:pPr>
      <w:r>
        <w:t xml:space="preserve">- на територията на общината </w:t>
      </w:r>
      <w:r w:rsidR="001F459E">
        <w:rPr>
          <w:lang w:val="bg-BG"/>
        </w:rPr>
        <w:t>може да</w:t>
      </w:r>
      <w:r w:rsidR="001F459E" w:rsidRPr="009D43A8">
        <w:t xml:space="preserve"> възникне сложна пожарна обстановка. </w:t>
      </w:r>
    </w:p>
    <w:p w:rsidR="001F459E" w:rsidRPr="009D43A8" w:rsidRDefault="001F459E" w:rsidP="001F459E">
      <w:pPr>
        <w:shd w:val="clear" w:color="auto" w:fill="FFFFFF"/>
        <w:ind w:firstLine="709"/>
        <w:jc w:val="both"/>
      </w:pPr>
      <w:r w:rsidRPr="009D43A8">
        <w:t>Временно ще бъдат нарушени и комуникациите, което ще разстрои взаимодействието и координацият</w:t>
      </w:r>
      <w:r w:rsidR="001F5900">
        <w:t>а между съставните части на ЕСС</w:t>
      </w:r>
      <w:r w:rsidRPr="009D43A8">
        <w:t xml:space="preserve"> в първоначалния момент. Това ще доведе до затруднено с</w:t>
      </w:r>
      <w:r w:rsidR="001F5900">
        <w:t xml:space="preserve">веждане до населението на указанията, подавани от </w:t>
      </w:r>
      <w:r w:rsidRPr="009D43A8">
        <w:t>областния и общинския ща</w:t>
      </w:r>
      <w:r w:rsidR="001F5900">
        <w:t>бове за изпълнение плановете за</w:t>
      </w:r>
      <w:r w:rsidRPr="009D43A8">
        <w:t xml:space="preserve"> защита от бедствие. </w:t>
      </w:r>
    </w:p>
    <w:p w:rsidR="001F459E" w:rsidRDefault="001F5900" w:rsidP="001F459E">
      <w:pPr>
        <w:shd w:val="clear" w:color="auto" w:fill="FFFFFF"/>
        <w:tabs>
          <w:tab w:val="left" w:pos="993"/>
        </w:tabs>
        <w:ind w:firstLine="709"/>
        <w:jc w:val="both"/>
        <w:rPr>
          <w:lang w:val="bg-BG"/>
        </w:rPr>
      </w:pPr>
      <w:r>
        <w:t>Възможно е</w:t>
      </w:r>
      <w:r w:rsidR="001F459E" w:rsidRPr="009D43A8">
        <w:t xml:space="preserve"> в последващите след земетресението дни да възникнат и епидемии, което допълнително ще усложни обстановката.</w:t>
      </w:r>
    </w:p>
    <w:p w:rsidR="001F459E" w:rsidRPr="001F459E" w:rsidRDefault="001F459E" w:rsidP="001F459E">
      <w:pPr>
        <w:shd w:val="clear" w:color="auto" w:fill="FFFFFF"/>
        <w:tabs>
          <w:tab w:val="left" w:pos="993"/>
        </w:tabs>
        <w:ind w:firstLine="709"/>
        <w:jc w:val="both"/>
        <w:rPr>
          <w:b/>
          <w:lang w:val="bg-BG"/>
        </w:rPr>
      </w:pPr>
    </w:p>
    <w:p w:rsidR="003318BD" w:rsidRPr="003318BD" w:rsidRDefault="003318BD" w:rsidP="001406D6">
      <w:pPr>
        <w:pStyle w:val="a9"/>
        <w:numPr>
          <w:ilvl w:val="0"/>
          <w:numId w:val="16"/>
        </w:numPr>
        <w:shd w:val="clear" w:color="auto" w:fill="FFFFFF"/>
        <w:tabs>
          <w:tab w:val="left" w:pos="993"/>
        </w:tabs>
        <w:ind w:left="0" w:firstLine="709"/>
        <w:jc w:val="both"/>
        <w:rPr>
          <w:b/>
        </w:rPr>
      </w:pPr>
      <w:r w:rsidRPr="003318BD">
        <w:rPr>
          <w:rFonts w:eastAsia="Calibri"/>
          <w:b/>
        </w:rPr>
        <w:t>Наводнения</w:t>
      </w:r>
    </w:p>
    <w:p w:rsidR="005524DD" w:rsidRPr="005524DD" w:rsidRDefault="005524DD" w:rsidP="005524DD">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Наводнението представлява временно заливане на значителна част от сушата с вода в резултат от действието на природни явления или техногенна дейност. Наводнения най-често възникват при обилни валежи, снеготопене, от подприщване на течението в речното легло, следствие  натрупване на отпадъци, скални материали и дървета, при частично или пълно разрушаване на язовирни стени и диги. В много случаи се наблюдава комбинирано въздействие на изброените фактори, от които единият почти винаги е проливен дъжд.</w:t>
      </w:r>
    </w:p>
    <w:p w:rsidR="005524DD" w:rsidRPr="005524DD" w:rsidRDefault="005524DD" w:rsidP="005524DD">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За община </w:t>
      </w:r>
      <w:r w:rsidR="00514B32">
        <w:rPr>
          <w:rFonts w:ascii="Times New Roman" w:hAnsi="Times New Roman"/>
          <w:sz w:val="24"/>
          <w:szCs w:val="24"/>
          <w:lang w:val="bg-BG"/>
        </w:rPr>
        <w:t>Ценово</w:t>
      </w:r>
      <w:r w:rsidRPr="009D43A8">
        <w:rPr>
          <w:rFonts w:ascii="Times New Roman" w:hAnsi="Times New Roman"/>
          <w:sz w:val="24"/>
          <w:szCs w:val="24"/>
          <w:lang w:val="bg-BG"/>
        </w:rPr>
        <w:t xml:space="preserve"> най-характерни са наводненията от  т. нар. дъждовно – речен тип, възникващи през пролетния и летния сезон след обилни, продължителни валежи и при интензивно топене на снеговете по поречията на реките, вливащи се в р.Дунав. </w:t>
      </w:r>
    </w:p>
    <w:p w:rsidR="005524DD" w:rsidRDefault="005524DD" w:rsidP="005524DD">
      <w:pPr>
        <w:pStyle w:val="af"/>
        <w:shd w:val="clear" w:color="auto" w:fill="FFFFFF"/>
        <w:ind w:firstLine="709"/>
        <w:jc w:val="both"/>
        <w:rPr>
          <w:rFonts w:ascii="Times New Roman" w:hAnsi="Times New Roman"/>
          <w:bCs/>
          <w:sz w:val="24"/>
          <w:szCs w:val="24"/>
          <w:lang w:val="bg-BG"/>
        </w:rPr>
      </w:pPr>
      <w:r w:rsidRPr="009D43A8">
        <w:rPr>
          <w:rFonts w:ascii="Times New Roman" w:hAnsi="Times New Roman"/>
          <w:bCs/>
          <w:sz w:val="24"/>
          <w:szCs w:val="24"/>
          <w:lang w:val="bg-BG"/>
        </w:rPr>
        <w:t xml:space="preserve">Като се има предвид по-високия бряг на река Дунав от българска страна, то при високо ниво на реката могат да настъпят частични разливи на определени места по поречието. </w:t>
      </w:r>
    </w:p>
    <w:p w:rsidR="00514B32" w:rsidRPr="00514B32" w:rsidRDefault="00514B32" w:rsidP="00514B32">
      <w:pPr>
        <w:ind w:firstLine="709"/>
        <w:jc w:val="both"/>
      </w:pPr>
      <w:r w:rsidRPr="00514B32">
        <w:t>Северната граница на община Ценово съвпада с държавната граница с Република Румъния и минава по поречието на река Дунав. На изток общината граничи с община Борово. На запад са общините Свищов и Полски Тръмбеш /област Велико Търново/, а на юг - община Бяла.</w:t>
      </w:r>
    </w:p>
    <w:p w:rsidR="00514B32" w:rsidRPr="00514B32" w:rsidRDefault="00514B32" w:rsidP="00514B32">
      <w:pPr>
        <w:ind w:firstLine="709"/>
        <w:jc w:val="both"/>
      </w:pPr>
      <w:r w:rsidRPr="00514B32">
        <w:t xml:space="preserve">Община Ценово e разположена в  Североизточна България и е </w:t>
      </w:r>
      <w:r w:rsidRPr="00514B32">
        <w:rPr>
          <w:rStyle w:val="af4"/>
        </w:rPr>
        <w:t xml:space="preserve">една от малките по територия и население общини </w:t>
      </w:r>
      <w:r w:rsidRPr="00514B32">
        <w:t>в областа (249 кв.км. и население 6893 души). Терена е равнинен и леко хълмист.</w:t>
      </w:r>
    </w:p>
    <w:p w:rsidR="00514B32" w:rsidRPr="00514B32" w:rsidRDefault="00514B32" w:rsidP="00514B32">
      <w:pPr>
        <w:pStyle w:val="af"/>
        <w:ind w:firstLine="709"/>
        <w:jc w:val="both"/>
        <w:rPr>
          <w:rFonts w:ascii="Times New Roman" w:hAnsi="Times New Roman"/>
          <w:bCs/>
          <w:sz w:val="24"/>
          <w:szCs w:val="24"/>
        </w:rPr>
      </w:pPr>
      <w:r w:rsidRPr="00514B32">
        <w:rPr>
          <w:rFonts w:ascii="Times New Roman" w:hAnsi="Times New Roman"/>
          <w:bCs/>
          <w:sz w:val="24"/>
          <w:szCs w:val="24"/>
        </w:rPr>
        <w:t>По- важни реки на територията на общината са р. Дунав, р. Янтра, , р. Студена:</w:t>
      </w:r>
    </w:p>
    <w:p w:rsidR="004043BE" w:rsidRPr="004043BE" w:rsidRDefault="004043BE" w:rsidP="001406D6">
      <w:pPr>
        <w:pStyle w:val="af"/>
        <w:numPr>
          <w:ilvl w:val="0"/>
          <w:numId w:val="41"/>
        </w:numPr>
        <w:tabs>
          <w:tab w:val="clear" w:pos="1211"/>
          <w:tab w:val="num" w:pos="0"/>
        </w:tabs>
        <w:ind w:left="0" w:firstLine="709"/>
        <w:jc w:val="both"/>
        <w:rPr>
          <w:rFonts w:ascii="Times New Roman" w:hAnsi="Times New Roman"/>
          <w:bCs/>
          <w:sz w:val="24"/>
          <w:szCs w:val="24"/>
        </w:rPr>
      </w:pPr>
      <w:r w:rsidRPr="004043BE">
        <w:rPr>
          <w:rFonts w:ascii="Times New Roman" w:hAnsi="Times New Roman"/>
          <w:b/>
          <w:sz w:val="24"/>
          <w:szCs w:val="24"/>
        </w:rPr>
        <w:t>р. Дунав</w:t>
      </w:r>
      <w:r w:rsidRPr="004043BE">
        <w:rPr>
          <w:rFonts w:ascii="Times New Roman" w:hAnsi="Times New Roman"/>
          <w:bCs/>
          <w:sz w:val="24"/>
          <w:szCs w:val="24"/>
        </w:rPr>
        <w:t xml:space="preserve"> – дължина на дунавска дига </w:t>
      </w:r>
      <w:smartTag w:uri="urn:schemas-microsoft-com:office:smarttags" w:element="metricconverter">
        <w:smartTagPr>
          <w:attr w:name="ProductID" w:val=".41 км"/>
        </w:smartTagPr>
        <w:r w:rsidRPr="004043BE">
          <w:rPr>
            <w:rFonts w:ascii="Times New Roman" w:hAnsi="Times New Roman"/>
            <w:bCs/>
            <w:sz w:val="24"/>
            <w:szCs w:val="24"/>
          </w:rPr>
          <w:t>.41 км</w:t>
        </w:r>
      </w:smartTag>
      <w:r w:rsidRPr="004043BE">
        <w:rPr>
          <w:rFonts w:ascii="Times New Roman" w:hAnsi="Times New Roman"/>
          <w:bCs/>
          <w:sz w:val="24"/>
          <w:szCs w:val="24"/>
        </w:rPr>
        <w:t xml:space="preserve">., ширина 0, </w:t>
      </w:r>
      <w:smartTag w:uri="urn:schemas-microsoft-com:office:smarttags" w:element="metricconverter">
        <w:smartTagPr>
          <w:attr w:name="ProductID" w:val="890 км"/>
        </w:smartTagPr>
        <w:r w:rsidRPr="004043BE">
          <w:rPr>
            <w:rFonts w:ascii="Times New Roman" w:hAnsi="Times New Roman"/>
            <w:bCs/>
            <w:sz w:val="24"/>
            <w:szCs w:val="24"/>
          </w:rPr>
          <w:t>890 км</w:t>
        </w:r>
      </w:smartTag>
      <w:r w:rsidRPr="004043BE">
        <w:rPr>
          <w:rFonts w:ascii="Times New Roman" w:hAnsi="Times New Roman"/>
          <w:bCs/>
          <w:sz w:val="24"/>
          <w:szCs w:val="24"/>
        </w:rPr>
        <w:t xml:space="preserve">., дълбочина 0, </w:t>
      </w:r>
      <w:smartTag w:uri="urn:schemas-microsoft-com:office:smarttags" w:element="metricconverter">
        <w:smartTagPr>
          <w:attr w:name="ProductID" w:val="015 км"/>
        </w:smartTagPr>
        <w:r w:rsidRPr="004043BE">
          <w:rPr>
            <w:rFonts w:ascii="Times New Roman" w:hAnsi="Times New Roman"/>
            <w:bCs/>
            <w:sz w:val="24"/>
            <w:szCs w:val="24"/>
          </w:rPr>
          <w:t>015 км</w:t>
        </w:r>
      </w:smartTag>
      <w:r w:rsidRPr="004043BE">
        <w:rPr>
          <w:rFonts w:ascii="Times New Roman" w:hAnsi="Times New Roman"/>
          <w:bCs/>
          <w:sz w:val="24"/>
          <w:szCs w:val="24"/>
        </w:rPr>
        <w:t>., скорост на течението 0, 2 м/сек. Дъното е тинесто и песъчливо;</w:t>
      </w:r>
    </w:p>
    <w:p w:rsidR="00514B32" w:rsidRPr="00514B32" w:rsidRDefault="00514B32" w:rsidP="001406D6">
      <w:pPr>
        <w:pStyle w:val="af"/>
        <w:numPr>
          <w:ilvl w:val="0"/>
          <w:numId w:val="41"/>
        </w:numPr>
        <w:tabs>
          <w:tab w:val="clear" w:pos="1211"/>
        </w:tabs>
        <w:ind w:left="0" w:firstLine="709"/>
        <w:jc w:val="both"/>
        <w:rPr>
          <w:rFonts w:ascii="Times New Roman" w:hAnsi="Times New Roman"/>
          <w:bCs/>
          <w:sz w:val="24"/>
          <w:szCs w:val="24"/>
        </w:rPr>
      </w:pPr>
      <w:r w:rsidRPr="00514B32">
        <w:rPr>
          <w:rFonts w:ascii="Times New Roman" w:hAnsi="Times New Roman"/>
          <w:b/>
          <w:sz w:val="24"/>
          <w:szCs w:val="24"/>
        </w:rPr>
        <w:t>р. Янтра</w:t>
      </w:r>
      <w:r w:rsidRPr="00514B32">
        <w:rPr>
          <w:rFonts w:ascii="Times New Roman" w:hAnsi="Times New Roman"/>
          <w:bCs/>
          <w:sz w:val="24"/>
          <w:szCs w:val="24"/>
        </w:rPr>
        <w:t xml:space="preserve"> – дължина на коригирания участък </w:t>
      </w:r>
      <w:smartTag w:uri="urn:schemas-microsoft-com:office:smarttags" w:element="metricconverter">
        <w:smartTagPr>
          <w:attr w:name="ProductID" w:val="51.8 км"/>
        </w:smartTagPr>
        <w:r w:rsidRPr="00514B32">
          <w:rPr>
            <w:rFonts w:ascii="Times New Roman" w:hAnsi="Times New Roman"/>
            <w:bCs/>
            <w:sz w:val="24"/>
            <w:szCs w:val="24"/>
          </w:rPr>
          <w:t>51.8 км</w:t>
        </w:r>
      </w:smartTag>
      <w:r w:rsidRPr="00514B32">
        <w:rPr>
          <w:rFonts w:ascii="Times New Roman" w:hAnsi="Times New Roman"/>
          <w:bCs/>
          <w:sz w:val="24"/>
          <w:szCs w:val="24"/>
        </w:rPr>
        <w:t>;</w:t>
      </w:r>
    </w:p>
    <w:p w:rsidR="00514B32" w:rsidRPr="00514B32" w:rsidRDefault="00514B32" w:rsidP="001406D6">
      <w:pPr>
        <w:pStyle w:val="af"/>
        <w:numPr>
          <w:ilvl w:val="0"/>
          <w:numId w:val="41"/>
        </w:numPr>
        <w:tabs>
          <w:tab w:val="clear" w:pos="1211"/>
        </w:tabs>
        <w:ind w:left="0" w:firstLine="709"/>
        <w:jc w:val="both"/>
        <w:rPr>
          <w:rFonts w:ascii="Times New Roman" w:hAnsi="Times New Roman"/>
          <w:bCs/>
          <w:sz w:val="24"/>
          <w:szCs w:val="24"/>
        </w:rPr>
      </w:pPr>
      <w:r w:rsidRPr="00514B32">
        <w:rPr>
          <w:rFonts w:ascii="Times New Roman" w:hAnsi="Times New Roman"/>
          <w:b/>
          <w:sz w:val="24"/>
          <w:szCs w:val="24"/>
        </w:rPr>
        <w:t>р. Студена</w:t>
      </w:r>
      <w:r w:rsidRPr="00514B32">
        <w:rPr>
          <w:rFonts w:ascii="Times New Roman" w:hAnsi="Times New Roman"/>
          <w:bCs/>
          <w:sz w:val="24"/>
          <w:szCs w:val="24"/>
        </w:rPr>
        <w:t xml:space="preserve"> - дължина на коригирания участък </w:t>
      </w:r>
      <w:smartTag w:uri="urn:schemas-microsoft-com:office:smarttags" w:element="metricconverter">
        <w:smartTagPr>
          <w:attr w:name="ProductID" w:val="10.66 км"/>
        </w:smartTagPr>
        <w:r w:rsidRPr="00514B32">
          <w:rPr>
            <w:rFonts w:ascii="Times New Roman" w:hAnsi="Times New Roman"/>
            <w:bCs/>
            <w:sz w:val="24"/>
            <w:szCs w:val="24"/>
          </w:rPr>
          <w:t>10.66 км</w:t>
        </w:r>
      </w:smartTag>
      <w:r w:rsidRPr="00514B32">
        <w:rPr>
          <w:rFonts w:ascii="Times New Roman" w:hAnsi="Times New Roman"/>
          <w:bCs/>
          <w:sz w:val="24"/>
          <w:szCs w:val="24"/>
        </w:rPr>
        <w:t>.</w:t>
      </w:r>
    </w:p>
    <w:p w:rsidR="00514B32" w:rsidRDefault="00514B32" w:rsidP="00514B32">
      <w:pPr>
        <w:pStyle w:val="af"/>
        <w:ind w:firstLine="709"/>
        <w:jc w:val="both"/>
        <w:rPr>
          <w:rFonts w:ascii="Times New Roman" w:hAnsi="Times New Roman"/>
          <w:bCs/>
          <w:sz w:val="24"/>
          <w:szCs w:val="24"/>
          <w:lang w:val="bg-BG"/>
        </w:rPr>
      </w:pPr>
      <w:r w:rsidRPr="00514B32">
        <w:rPr>
          <w:rFonts w:ascii="Times New Roman" w:hAnsi="Times New Roman"/>
          <w:bCs/>
          <w:sz w:val="24"/>
          <w:szCs w:val="24"/>
        </w:rPr>
        <w:t>На терит</w:t>
      </w:r>
      <w:r>
        <w:rPr>
          <w:rFonts w:ascii="Times New Roman" w:hAnsi="Times New Roman"/>
          <w:bCs/>
          <w:sz w:val="24"/>
          <w:szCs w:val="24"/>
        </w:rPr>
        <w:t>орията на общината няма язовири</w:t>
      </w:r>
      <w:r>
        <w:rPr>
          <w:rFonts w:ascii="Times New Roman" w:hAnsi="Times New Roman"/>
          <w:bCs/>
          <w:sz w:val="24"/>
          <w:szCs w:val="24"/>
          <w:lang w:val="bg-BG"/>
        </w:rPr>
        <w:t>.</w:t>
      </w:r>
    </w:p>
    <w:p w:rsidR="004043BE" w:rsidRPr="004043BE" w:rsidRDefault="004043BE" w:rsidP="004043BE">
      <w:pPr>
        <w:pStyle w:val="af"/>
        <w:ind w:firstLine="709"/>
        <w:jc w:val="both"/>
        <w:rPr>
          <w:rFonts w:ascii="Times New Roman" w:hAnsi="Times New Roman"/>
          <w:bCs/>
          <w:sz w:val="24"/>
          <w:szCs w:val="24"/>
        </w:rPr>
      </w:pPr>
      <w:r w:rsidRPr="004043BE">
        <w:rPr>
          <w:rFonts w:ascii="Times New Roman" w:hAnsi="Times New Roman"/>
          <w:bCs/>
          <w:sz w:val="24"/>
          <w:szCs w:val="24"/>
        </w:rPr>
        <w:t>Потенциално</w:t>
      </w:r>
      <w:r w:rsidR="0030311C">
        <w:rPr>
          <w:rFonts w:ascii="Times New Roman" w:hAnsi="Times New Roman"/>
          <w:bCs/>
          <w:sz w:val="24"/>
          <w:szCs w:val="24"/>
        </w:rPr>
        <w:t xml:space="preserve"> опасни язовири извън общината</w:t>
      </w:r>
      <w:r w:rsidRPr="004043BE">
        <w:rPr>
          <w:rFonts w:ascii="Times New Roman" w:hAnsi="Times New Roman"/>
          <w:bCs/>
          <w:sz w:val="24"/>
          <w:szCs w:val="24"/>
        </w:rPr>
        <w:t xml:space="preserve">, оказващи влияние върху </w:t>
      </w:r>
      <w:r>
        <w:rPr>
          <w:rFonts w:ascii="Times New Roman" w:hAnsi="Times New Roman"/>
          <w:bCs/>
          <w:sz w:val="24"/>
          <w:szCs w:val="24"/>
        </w:rPr>
        <w:t>водния отток на вътрешните реки</w:t>
      </w:r>
      <w:r>
        <w:rPr>
          <w:rFonts w:ascii="Times New Roman" w:hAnsi="Times New Roman"/>
          <w:bCs/>
          <w:sz w:val="24"/>
          <w:szCs w:val="24"/>
          <w:lang w:val="bg-BG"/>
        </w:rPr>
        <w:t xml:space="preserve"> </w:t>
      </w:r>
      <w:r w:rsidR="0030311C" w:rsidRPr="004043BE">
        <w:rPr>
          <w:rFonts w:ascii="Times New Roman" w:hAnsi="Times New Roman"/>
          <w:bCs/>
          <w:sz w:val="24"/>
          <w:szCs w:val="24"/>
        </w:rPr>
        <w:t>се</w:t>
      </w:r>
      <w:r w:rsidR="0030311C">
        <w:rPr>
          <w:rFonts w:ascii="Times New Roman" w:hAnsi="Times New Roman"/>
          <w:bCs/>
          <w:sz w:val="24"/>
          <w:szCs w:val="24"/>
          <w:lang w:val="bg-BG"/>
        </w:rPr>
        <w:t xml:space="preserve"> намират</w:t>
      </w:r>
      <w:r w:rsidR="0030311C">
        <w:rPr>
          <w:rFonts w:ascii="Times New Roman" w:hAnsi="Times New Roman"/>
          <w:bCs/>
          <w:sz w:val="24"/>
          <w:szCs w:val="24"/>
        </w:rPr>
        <w:t xml:space="preserve"> в съседната област</w:t>
      </w:r>
      <w:r w:rsidR="0030311C" w:rsidRPr="004043BE">
        <w:rPr>
          <w:rFonts w:ascii="Times New Roman" w:hAnsi="Times New Roman"/>
          <w:bCs/>
          <w:sz w:val="24"/>
          <w:szCs w:val="24"/>
        </w:rPr>
        <w:t xml:space="preserve"> В.Търново</w:t>
      </w:r>
      <w:r w:rsidRPr="004043BE">
        <w:rPr>
          <w:rFonts w:ascii="Times New Roman" w:hAnsi="Times New Roman"/>
          <w:bCs/>
          <w:sz w:val="24"/>
          <w:szCs w:val="24"/>
        </w:rPr>
        <w:t>.</w:t>
      </w:r>
    </w:p>
    <w:p w:rsidR="00514B32" w:rsidRPr="00514B32" w:rsidRDefault="00514B32" w:rsidP="00514B32">
      <w:pPr>
        <w:pStyle w:val="af"/>
        <w:shd w:val="clear" w:color="auto" w:fill="FFFFFF"/>
        <w:ind w:firstLine="709"/>
        <w:jc w:val="both"/>
        <w:rPr>
          <w:rFonts w:ascii="Times New Roman" w:hAnsi="Times New Roman"/>
          <w:bCs/>
          <w:sz w:val="24"/>
          <w:szCs w:val="24"/>
          <w:lang w:val="bg-BG"/>
        </w:rPr>
      </w:pPr>
      <w:r w:rsidRPr="00514B32">
        <w:rPr>
          <w:rFonts w:ascii="Times New Roman" w:hAnsi="Times New Roman"/>
          <w:bCs/>
          <w:sz w:val="24"/>
          <w:szCs w:val="24"/>
        </w:rPr>
        <w:t>Дигите и корекциите на вътрешните реки предпазват от заливане крайречните тераси и населените места –Долна студена, Ценово, Джулюница</w:t>
      </w:r>
    </w:p>
    <w:p w:rsidR="005524DD" w:rsidRPr="00BF47D8" w:rsidRDefault="005524DD" w:rsidP="005524DD">
      <w:pPr>
        <w:pStyle w:val="af"/>
        <w:shd w:val="clear" w:color="auto" w:fill="FFFFFF"/>
        <w:ind w:firstLine="709"/>
        <w:jc w:val="both"/>
        <w:rPr>
          <w:rFonts w:ascii="Times New Roman" w:hAnsi="Times New Roman"/>
          <w:bCs/>
          <w:sz w:val="24"/>
          <w:szCs w:val="24"/>
          <w:lang w:val="bg-BG"/>
        </w:rPr>
      </w:pPr>
      <w:r w:rsidRPr="009D43A8">
        <w:rPr>
          <w:rFonts w:ascii="Times New Roman" w:hAnsi="Times New Roman"/>
          <w:bCs/>
          <w:sz w:val="24"/>
          <w:szCs w:val="24"/>
          <w:lang w:val="bg-BG"/>
        </w:rPr>
        <w:t xml:space="preserve">Анализът от предходни години показва, че при </w:t>
      </w:r>
      <w:r>
        <w:rPr>
          <w:rFonts w:ascii="Times New Roman" w:hAnsi="Times New Roman"/>
          <w:bCs/>
          <w:sz w:val="24"/>
          <w:szCs w:val="24"/>
          <w:lang w:val="bg-BG"/>
        </w:rPr>
        <w:t xml:space="preserve">повишаване </w:t>
      </w:r>
      <w:r w:rsidRPr="009D43A8">
        <w:rPr>
          <w:rFonts w:ascii="Times New Roman" w:hAnsi="Times New Roman"/>
          <w:bCs/>
          <w:sz w:val="24"/>
          <w:szCs w:val="24"/>
          <w:lang w:val="bg-BG"/>
        </w:rPr>
        <w:t>нива</w:t>
      </w:r>
      <w:r>
        <w:rPr>
          <w:rFonts w:ascii="Times New Roman" w:hAnsi="Times New Roman"/>
          <w:bCs/>
          <w:sz w:val="24"/>
          <w:szCs w:val="24"/>
          <w:lang w:val="bg-BG"/>
        </w:rPr>
        <w:t>та</w:t>
      </w:r>
      <w:r w:rsidRPr="009D43A8">
        <w:rPr>
          <w:rFonts w:ascii="Times New Roman" w:hAnsi="Times New Roman"/>
          <w:bCs/>
          <w:sz w:val="24"/>
          <w:szCs w:val="24"/>
          <w:lang w:val="bg-BG"/>
        </w:rPr>
        <w:t xml:space="preserve"> на р. Дунав има опасност да се получат разливи и да бъдат засегнати следните места и участъци:</w:t>
      </w:r>
      <w:r w:rsidRPr="009D43A8">
        <w:rPr>
          <w:rFonts w:ascii="Times New Roman" w:hAnsi="Times New Roman"/>
          <w:sz w:val="24"/>
          <w:szCs w:val="24"/>
          <w:lang w:val="bg-BG"/>
        </w:rPr>
        <w:t xml:space="preserve"> </w:t>
      </w:r>
      <w:r w:rsidRPr="009D43A8">
        <w:rPr>
          <w:rFonts w:ascii="Times New Roman" w:hAnsi="Times New Roman"/>
          <w:bCs/>
          <w:sz w:val="24"/>
          <w:szCs w:val="24"/>
          <w:lang w:val="bg-BG"/>
        </w:rPr>
        <w:t xml:space="preserve">пътя към </w:t>
      </w:r>
      <w:r>
        <w:rPr>
          <w:rFonts w:ascii="Times New Roman" w:hAnsi="Times New Roman"/>
          <w:bCs/>
          <w:sz w:val="24"/>
          <w:szCs w:val="24"/>
          <w:lang w:val="bg-BG"/>
        </w:rPr>
        <w:t>гр. Свищов след с. Новград</w:t>
      </w:r>
      <w:r w:rsidRPr="009D43A8">
        <w:rPr>
          <w:rFonts w:ascii="Times New Roman" w:hAnsi="Times New Roman"/>
          <w:bCs/>
          <w:sz w:val="24"/>
          <w:szCs w:val="24"/>
          <w:lang w:val="bg-BG"/>
        </w:rPr>
        <w:t>,</w:t>
      </w:r>
      <w:r w:rsidRPr="009D43A8">
        <w:rPr>
          <w:rFonts w:ascii="Times New Roman" w:hAnsi="Times New Roman"/>
          <w:sz w:val="24"/>
          <w:szCs w:val="24"/>
          <w:lang w:val="bg-BG"/>
        </w:rPr>
        <w:t xml:space="preserve"> </w:t>
      </w:r>
      <w:r w:rsidRPr="009D43A8">
        <w:rPr>
          <w:rFonts w:ascii="Times New Roman" w:hAnsi="Times New Roman"/>
          <w:bCs/>
          <w:sz w:val="24"/>
          <w:szCs w:val="24"/>
          <w:lang w:val="bg-BG"/>
        </w:rPr>
        <w:t xml:space="preserve">отделни участъци в </w:t>
      </w:r>
      <w:r>
        <w:rPr>
          <w:rFonts w:ascii="Times New Roman" w:hAnsi="Times New Roman"/>
          <w:bCs/>
          <w:sz w:val="24"/>
          <w:szCs w:val="24"/>
          <w:lang w:val="bg-BG"/>
        </w:rPr>
        <w:t>с. Ценово, с. Белцов, с. Долна Студена</w:t>
      </w:r>
      <w:r w:rsidRPr="009D43A8">
        <w:rPr>
          <w:rFonts w:ascii="Times New Roman" w:hAnsi="Times New Roman"/>
          <w:bCs/>
          <w:sz w:val="24"/>
          <w:szCs w:val="24"/>
          <w:lang w:val="bg-BG"/>
        </w:rPr>
        <w:t xml:space="preserve"> </w:t>
      </w:r>
      <w:r w:rsidRPr="009D43A8">
        <w:rPr>
          <w:rFonts w:ascii="Times New Roman" w:hAnsi="Times New Roman"/>
          <w:bCs/>
          <w:sz w:val="24"/>
          <w:szCs w:val="24"/>
          <w:lang w:val="bg-BG"/>
        </w:rPr>
        <w:lastRenderedPageBreak/>
        <w:t>(основно земеделски земи по поречието</w:t>
      </w:r>
      <w:r>
        <w:rPr>
          <w:rFonts w:ascii="Times New Roman" w:hAnsi="Times New Roman"/>
          <w:bCs/>
          <w:sz w:val="24"/>
          <w:szCs w:val="24"/>
          <w:lang w:val="bg-BG"/>
        </w:rPr>
        <w:t xml:space="preserve"> на р. Янтра</w:t>
      </w:r>
      <w:r w:rsidRPr="009D43A8">
        <w:rPr>
          <w:rFonts w:ascii="Times New Roman" w:hAnsi="Times New Roman"/>
          <w:bCs/>
          <w:sz w:val="24"/>
          <w:szCs w:val="24"/>
          <w:lang w:val="bg-BG"/>
        </w:rPr>
        <w:t>). Част от залетите зони са в резултат и от подпочвени води, следствие на високите води на р.Дунав. Поради подприщване устието на р.</w:t>
      </w:r>
      <w:r>
        <w:rPr>
          <w:rFonts w:ascii="Times New Roman" w:hAnsi="Times New Roman"/>
          <w:bCs/>
          <w:sz w:val="24"/>
          <w:szCs w:val="24"/>
          <w:lang w:val="bg-BG"/>
        </w:rPr>
        <w:t>Янтра и р. Студена</w:t>
      </w:r>
      <w:r w:rsidRPr="009D43A8">
        <w:rPr>
          <w:rFonts w:ascii="Times New Roman" w:hAnsi="Times New Roman"/>
          <w:bCs/>
          <w:sz w:val="24"/>
          <w:szCs w:val="24"/>
          <w:lang w:val="bg-BG"/>
        </w:rPr>
        <w:t xml:space="preserve"> се заливат и различни </w:t>
      </w:r>
      <w:r>
        <w:rPr>
          <w:rFonts w:ascii="Times New Roman" w:hAnsi="Times New Roman"/>
          <w:bCs/>
          <w:sz w:val="24"/>
          <w:szCs w:val="24"/>
          <w:lang w:val="bg-BG"/>
        </w:rPr>
        <w:t>обекти разположени край реката.</w:t>
      </w:r>
    </w:p>
    <w:p w:rsidR="005524DD" w:rsidRPr="005524DD" w:rsidRDefault="005524DD" w:rsidP="005524DD">
      <w:pPr>
        <w:shd w:val="clear" w:color="auto" w:fill="FFFFFF"/>
        <w:ind w:firstLine="709"/>
        <w:jc w:val="both"/>
        <w:rPr>
          <w:bCs/>
        </w:rPr>
      </w:pPr>
      <w:r w:rsidRPr="005524DD">
        <w:rPr>
          <w:bCs/>
        </w:rPr>
        <w:t>Основа за определяне на РЗПРН е информацията за значимите минали и потенциални бъдещи наводнения, набрана от общински администрации, други институции и исторически източници. Приложени са всички работни стъпки, съгласно Национална методика, включващи използването на 11 бр. унифицирани критерии за класифициране на риска, отнесени към 4 основни категории: „човешко здраве“, „стопанска дейност“, „околна среда“ и „културно наследство“. В резултат на това, са определени 52 бр. проектни РЗПРН, класифицирани в три степени на риск – нисък, среден и висок.</w:t>
      </w:r>
    </w:p>
    <w:p w:rsidR="005524DD" w:rsidRPr="005524DD" w:rsidRDefault="005524DD" w:rsidP="005524DD">
      <w:pPr>
        <w:shd w:val="clear" w:color="auto" w:fill="FFFFFF"/>
        <w:ind w:firstLine="709"/>
        <w:jc w:val="both"/>
        <w:rPr>
          <w:bCs/>
          <w:lang w:val="bg-BG"/>
        </w:rPr>
      </w:pPr>
    </w:p>
    <w:p w:rsidR="005524DD" w:rsidRPr="005524DD" w:rsidRDefault="005524DD" w:rsidP="001F5900">
      <w:pPr>
        <w:shd w:val="clear" w:color="auto" w:fill="FFFFFF"/>
        <w:jc w:val="both"/>
        <w:rPr>
          <w:bCs/>
        </w:rPr>
      </w:pPr>
      <w:r w:rsidRPr="009D43A8">
        <w:rPr>
          <w:noProof/>
        </w:rPr>
        <w:drawing>
          <wp:inline distT="0" distB="0" distL="0" distR="0" wp14:anchorId="0B80822F" wp14:editId="5C0EF746">
            <wp:extent cx="6095012" cy="4076700"/>
            <wp:effectExtent l="0" t="0" r="1270" b="0"/>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08122" cy="4085468"/>
                    </a:xfrm>
                    <a:prstGeom prst="rect">
                      <a:avLst/>
                    </a:prstGeom>
                    <a:noFill/>
                    <a:ln>
                      <a:noFill/>
                    </a:ln>
                  </pic:spPr>
                </pic:pic>
              </a:graphicData>
            </a:graphic>
          </wp:inline>
        </w:drawing>
      </w:r>
    </w:p>
    <w:p w:rsidR="005524DD" w:rsidRPr="005524DD" w:rsidRDefault="005524DD" w:rsidP="005524DD">
      <w:pPr>
        <w:shd w:val="clear" w:color="auto" w:fill="FFFFFF"/>
        <w:jc w:val="both"/>
        <w:rPr>
          <w:bCs/>
          <w:lang w:val="bg-BG"/>
        </w:rPr>
      </w:pPr>
    </w:p>
    <w:p w:rsidR="003318BD" w:rsidRDefault="001F5900" w:rsidP="005524DD">
      <w:pPr>
        <w:shd w:val="clear" w:color="auto" w:fill="FFFFFF"/>
        <w:tabs>
          <w:tab w:val="left" w:pos="993"/>
        </w:tabs>
        <w:jc w:val="both"/>
        <w:rPr>
          <w:b/>
          <w:lang w:val="bg-BG"/>
        </w:rPr>
      </w:pPr>
      <w:r>
        <w:rPr>
          <w:b/>
          <w:lang w:val="bg-BG"/>
        </w:rPr>
        <w:tab/>
        <w:t>Карта 3.</w:t>
      </w:r>
      <w:r w:rsidR="00E04AD1">
        <w:rPr>
          <w:b/>
          <w:lang w:val="bg-BG"/>
        </w:rPr>
        <w:t xml:space="preserve"> Райони със значителен потенциален риск</w:t>
      </w:r>
      <w:r>
        <w:rPr>
          <w:b/>
          <w:lang w:val="bg-BG"/>
        </w:rPr>
        <w:t xml:space="preserve"> от наводнения</w:t>
      </w:r>
    </w:p>
    <w:p w:rsidR="001F5900" w:rsidRPr="005524DD" w:rsidRDefault="001F5900" w:rsidP="005524DD">
      <w:pPr>
        <w:shd w:val="clear" w:color="auto" w:fill="FFFFFF"/>
        <w:tabs>
          <w:tab w:val="left" w:pos="993"/>
        </w:tabs>
        <w:jc w:val="both"/>
        <w:rPr>
          <w:b/>
          <w:lang w:val="bg-BG"/>
        </w:rPr>
      </w:pPr>
    </w:p>
    <w:p w:rsidR="003318BD" w:rsidRPr="003318BD" w:rsidRDefault="003318BD" w:rsidP="001406D6">
      <w:pPr>
        <w:pStyle w:val="a9"/>
        <w:numPr>
          <w:ilvl w:val="0"/>
          <w:numId w:val="16"/>
        </w:numPr>
        <w:shd w:val="clear" w:color="auto" w:fill="FFFFFF"/>
        <w:tabs>
          <w:tab w:val="left" w:pos="993"/>
        </w:tabs>
        <w:ind w:left="0" w:firstLine="709"/>
        <w:jc w:val="both"/>
        <w:rPr>
          <w:b/>
        </w:rPr>
      </w:pPr>
      <w:r w:rsidRPr="003318BD">
        <w:rPr>
          <w:rFonts w:eastAsia="Calibri"/>
          <w:b/>
        </w:rPr>
        <w:t>Снегонавявания и обледяване</w:t>
      </w:r>
    </w:p>
    <w:p w:rsidR="00192166" w:rsidRPr="008E12F7" w:rsidRDefault="00192166" w:rsidP="00192166">
      <w:pPr>
        <w:pStyle w:val="a7"/>
        <w:spacing w:after="0"/>
        <w:ind w:firstLine="709"/>
        <w:jc w:val="both"/>
        <w:rPr>
          <w:lang w:val="bg-BG"/>
        </w:rPr>
      </w:pPr>
      <w:r>
        <w:rPr>
          <w:lang w:val="bg-BG"/>
        </w:rPr>
        <w:t>С</w:t>
      </w:r>
      <w:r w:rsidRPr="009D43A8">
        <w:t>нежни бури се разразяват предимно през периода ноември - март. В резултат на навявания и обилни снеговалежи стават непроходими пътните участъци</w:t>
      </w:r>
      <w:r>
        <w:rPr>
          <w:lang w:val="bg-BG"/>
        </w:rPr>
        <w:t xml:space="preserve"> </w:t>
      </w:r>
      <w:r w:rsidR="00E26B6E">
        <w:rPr>
          <w:lang w:val="bg-BG"/>
        </w:rPr>
        <w:t>–с.Белцов-с.Беляново, с.Ценово-с.Обретеник</w:t>
      </w:r>
    </w:p>
    <w:p w:rsidR="00192166" w:rsidRPr="009D43A8" w:rsidRDefault="00192166" w:rsidP="00192166">
      <w:pPr>
        <w:pStyle w:val="a9"/>
        <w:widowControl w:val="0"/>
        <w:tabs>
          <w:tab w:val="left" w:pos="1766"/>
        </w:tabs>
        <w:autoSpaceDE w:val="0"/>
        <w:autoSpaceDN w:val="0"/>
        <w:ind w:left="0" w:firstLine="709"/>
        <w:contextualSpacing w:val="0"/>
        <w:jc w:val="both"/>
      </w:pPr>
      <w:r w:rsidRPr="00E26B6E">
        <w:t xml:space="preserve">При ниски температури през зимните месеци </w:t>
      </w:r>
      <w:r w:rsidR="00E26B6E" w:rsidRPr="00E26B6E">
        <w:t>се образуват заледени участъци .</w:t>
      </w:r>
    </w:p>
    <w:p w:rsidR="00192166" w:rsidRDefault="00192166" w:rsidP="00192166">
      <w:pPr>
        <w:pStyle w:val="af"/>
        <w:shd w:val="clear" w:color="auto" w:fill="FFFFFF"/>
        <w:ind w:firstLine="709"/>
        <w:jc w:val="both"/>
        <w:rPr>
          <w:rFonts w:ascii="Times New Roman" w:hAnsi="Times New Roman"/>
          <w:sz w:val="24"/>
          <w:szCs w:val="24"/>
        </w:rPr>
      </w:pPr>
      <w:r w:rsidRPr="009D43A8">
        <w:rPr>
          <w:rFonts w:ascii="Times New Roman" w:hAnsi="Times New Roman"/>
          <w:sz w:val="24"/>
          <w:szCs w:val="24"/>
        </w:rPr>
        <w:t>Обледявания се образуват по електропроводи със скъсване на проводници и счупване на електрически стълбове. Възможно е да се получи обледяване н</w:t>
      </w:r>
      <w:r w:rsidR="00E26B6E">
        <w:rPr>
          <w:rFonts w:ascii="Times New Roman" w:hAnsi="Times New Roman"/>
          <w:sz w:val="24"/>
          <w:szCs w:val="24"/>
        </w:rPr>
        <w:t xml:space="preserve">а електропроводи в районите на </w:t>
      </w:r>
      <w:r w:rsidR="00E26B6E">
        <w:rPr>
          <w:rFonts w:ascii="Times New Roman" w:hAnsi="Times New Roman"/>
          <w:sz w:val="24"/>
          <w:szCs w:val="24"/>
          <w:lang w:val="bg-BG"/>
        </w:rPr>
        <w:t>общината.</w:t>
      </w:r>
      <w:r w:rsidRPr="009D43A8">
        <w:rPr>
          <w:rFonts w:ascii="Times New Roman" w:hAnsi="Times New Roman"/>
          <w:sz w:val="24"/>
          <w:szCs w:val="24"/>
        </w:rPr>
        <w:t xml:space="preserve"> Повечето села в общината ще останат без електроснабдяване и водоснабдяване, снабдяване с хранителни продукти и спешна медицинска</w:t>
      </w:r>
      <w:r w:rsidRPr="009D43A8">
        <w:rPr>
          <w:rFonts w:ascii="Times New Roman" w:hAnsi="Times New Roman"/>
          <w:spacing w:val="-20"/>
          <w:sz w:val="24"/>
          <w:szCs w:val="24"/>
        </w:rPr>
        <w:t xml:space="preserve"> </w:t>
      </w:r>
      <w:r w:rsidRPr="009D43A8">
        <w:rPr>
          <w:rFonts w:ascii="Times New Roman" w:hAnsi="Times New Roman"/>
          <w:sz w:val="24"/>
          <w:szCs w:val="24"/>
        </w:rPr>
        <w:t>помощ.</w:t>
      </w:r>
    </w:p>
    <w:p w:rsidR="00064BB4" w:rsidRPr="006E4B44" w:rsidRDefault="00064BB4" w:rsidP="00064BB4">
      <w:pPr>
        <w:ind w:firstLine="709"/>
        <w:jc w:val="both"/>
        <w:rPr>
          <w:lang w:val="bg-BG"/>
        </w:rPr>
      </w:pPr>
      <w:r w:rsidRPr="006E4B44">
        <w:rPr>
          <w:lang w:val="bg-BG"/>
        </w:rPr>
        <w:t>Резкият контраст между зимните и летните условия характеризира климата на областта като подчертано континентален. Това се потвърждава и от средната годишна амплитуда, която е около 26° C и е най-голямата за страната</w:t>
      </w:r>
    </w:p>
    <w:p w:rsidR="00064BB4" w:rsidRPr="006E4B44" w:rsidRDefault="00064BB4" w:rsidP="0056771A">
      <w:pPr>
        <w:pStyle w:val="af"/>
        <w:ind w:firstLine="709"/>
        <w:jc w:val="both"/>
        <w:rPr>
          <w:rFonts w:ascii="Times New Roman" w:hAnsi="Times New Roman"/>
          <w:sz w:val="24"/>
          <w:szCs w:val="24"/>
        </w:rPr>
      </w:pPr>
      <w:r w:rsidRPr="006E4B44">
        <w:rPr>
          <w:rFonts w:ascii="Times New Roman" w:hAnsi="Times New Roman"/>
          <w:b/>
          <w:sz w:val="24"/>
          <w:szCs w:val="24"/>
        </w:rPr>
        <w:lastRenderedPageBreak/>
        <w:t>Тези периодични явления са характерни за цялата община</w:t>
      </w:r>
      <w:r w:rsidR="0056771A">
        <w:rPr>
          <w:rFonts w:ascii="Times New Roman" w:hAnsi="Times New Roman"/>
          <w:sz w:val="24"/>
          <w:szCs w:val="24"/>
        </w:rPr>
        <w:t>.Особено уязвими са участъците:</w:t>
      </w:r>
      <w:r w:rsidR="0056771A">
        <w:rPr>
          <w:rFonts w:ascii="Times New Roman" w:hAnsi="Times New Roman"/>
          <w:sz w:val="24"/>
          <w:szCs w:val="24"/>
          <w:lang w:val="bg-BG"/>
        </w:rPr>
        <w:t xml:space="preserve"> </w:t>
      </w:r>
      <w:r w:rsidR="0056771A">
        <w:rPr>
          <w:rFonts w:ascii="Times New Roman" w:hAnsi="Times New Roman"/>
          <w:sz w:val="24"/>
          <w:szCs w:val="24"/>
        </w:rPr>
        <w:t>Свищов – Русе през Обретеник</w:t>
      </w:r>
      <w:r w:rsidR="0056771A">
        <w:rPr>
          <w:rFonts w:ascii="Times New Roman" w:hAnsi="Times New Roman"/>
          <w:sz w:val="24"/>
          <w:szCs w:val="24"/>
          <w:lang w:val="bg-BG"/>
        </w:rPr>
        <w:t xml:space="preserve">, </w:t>
      </w:r>
      <w:r w:rsidR="0056771A">
        <w:rPr>
          <w:rFonts w:ascii="Times New Roman" w:hAnsi="Times New Roman"/>
          <w:sz w:val="24"/>
          <w:szCs w:val="24"/>
        </w:rPr>
        <w:t>Свищов – Бяла</w:t>
      </w:r>
      <w:r w:rsidR="0056771A">
        <w:rPr>
          <w:rFonts w:ascii="Times New Roman" w:hAnsi="Times New Roman"/>
          <w:sz w:val="24"/>
          <w:szCs w:val="24"/>
          <w:lang w:val="bg-BG"/>
        </w:rPr>
        <w:t xml:space="preserve">, </w:t>
      </w:r>
      <w:r w:rsidR="0056771A">
        <w:rPr>
          <w:rFonts w:ascii="Times New Roman" w:hAnsi="Times New Roman"/>
          <w:sz w:val="24"/>
          <w:szCs w:val="24"/>
        </w:rPr>
        <w:t>Пиперково – Караманово</w:t>
      </w:r>
      <w:r w:rsidR="0056771A">
        <w:rPr>
          <w:rFonts w:ascii="Times New Roman" w:hAnsi="Times New Roman"/>
          <w:sz w:val="24"/>
          <w:szCs w:val="24"/>
          <w:lang w:val="bg-BG"/>
        </w:rPr>
        <w:t xml:space="preserve">, </w:t>
      </w:r>
      <w:r w:rsidR="0056771A">
        <w:rPr>
          <w:rFonts w:ascii="Times New Roman" w:hAnsi="Times New Roman"/>
          <w:sz w:val="24"/>
          <w:szCs w:val="24"/>
        </w:rPr>
        <w:t>Белцов – Бяляново</w:t>
      </w:r>
      <w:r w:rsidR="0056771A">
        <w:rPr>
          <w:rFonts w:ascii="Times New Roman" w:hAnsi="Times New Roman"/>
          <w:sz w:val="24"/>
          <w:szCs w:val="24"/>
          <w:lang w:val="bg-BG"/>
        </w:rPr>
        <w:t xml:space="preserve">. </w:t>
      </w:r>
      <w:r w:rsidRPr="006E4B44">
        <w:rPr>
          <w:rFonts w:ascii="Times New Roman" w:hAnsi="Times New Roman"/>
          <w:sz w:val="24"/>
          <w:szCs w:val="24"/>
        </w:rPr>
        <w:t>Това води до парализиране на транспорта.</w:t>
      </w:r>
    </w:p>
    <w:p w:rsidR="00064BB4" w:rsidRPr="006E4B44" w:rsidRDefault="00064BB4" w:rsidP="00064BB4">
      <w:pPr>
        <w:pStyle w:val="af"/>
        <w:ind w:firstLine="709"/>
        <w:jc w:val="both"/>
        <w:rPr>
          <w:rFonts w:ascii="Times New Roman" w:hAnsi="Times New Roman"/>
          <w:sz w:val="24"/>
          <w:szCs w:val="24"/>
        </w:rPr>
      </w:pPr>
      <w:r w:rsidRPr="006E4B44">
        <w:rPr>
          <w:rFonts w:ascii="Times New Roman" w:hAnsi="Times New Roman"/>
          <w:sz w:val="24"/>
          <w:szCs w:val="24"/>
        </w:rPr>
        <w:t>При ниски температури, особено през зимните месеци се образуват заледявания на пътищата.</w:t>
      </w:r>
    </w:p>
    <w:p w:rsidR="00192166" w:rsidRPr="009D43A8" w:rsidRDefault="00192166" w:rsidP="00192166">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Зимата е сезон, който се характеризира с ниски температури, снежни виелици и бури, заледявания и обледявания. Съществува опасност от натрупване на снежни преспи, изгубване, затрупване, измръзване на хора,  травми, причинени от падания при заледяване на пътищата и пешеходните зони. </w:t>
      </w:r>
    </w:p>
    <w:p w:rsidR="00192166" w:rsidRPr="009D43A8" w:rsidRDefault="00192166" w:rsidP="00192166">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Най-често снежни бури в Североизточна България, където попада и община </w:t>
      </w:r>
      <w:r>
        <w:rPr>
          <w:rFonts w:ascii="Times New Roman" w:hAnsi="Times New Roman"/>
          <w:sz w:val="24"/>
          <w:szCs w:val="24"/>
          <w:lang w:val="bg-BG"/>
        </w:rPr>
        <w:t>Ценово</w:t>
      </w:r>
      <w:r w:rsidRPr="009D43A8">
        <w:rPr>
          <w:rFonts w:ascii="Times New Roman" w:hAnsi="Times New Roman"/>
          <w:sz w:val="24"/>
          <w:szCs w:val="24"/>
          <w:lang w:val="bg-BG"/>
        </w:rPr>
        <w:t xml:space="preserve">, се формират през месеците декември, януари и февруари. Важен фактор, определящ дали снеговалежът има бедствен характер е скоростта на натрупване на снега. </w:t>
      </w:r>
    </w:p>
    <w:p w:rsidR="00192166" w:rsidRPr="009D43A8" w:rsidRDefault="00192166" w:rsidP="00192166">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Община </w:t>
      </w:r>
      <w:r>
        <w:rPr>
          <w:rFonts w:ascii="Times New Roman" w:hAnsi="Times New Roman"/>
          <w:sz w:val="24"/>
          <w:szCs w:val="24"/>
          <w:lang w:val="bg-BG"/>
        </w:rPr>
        <w:t>Ценово</w:t>
      </w:r>
      <w:r w:rsidRPr="009D43A8">
        <w:rPr>
          <w:rFonts w:ascii="Times New Roman" w:hAnsi="Times New Roman"/>
          <w:sz w:val="24"/>
          <w:szCs w:val="24"/>
          <w:lang w:val="bg-BG"/>
        </w:rPr>
        <w:t xml:space="preserve"> се характеризира с бързо натрупване на сняг, обиновено придружено със силен и много студен северен вятър, което води до снегонавяване и образуване на преспи по пътната инфраструктура, понякога достигащи до 2-</w:t>
      </w:r>
      <w:smartTag w:uri="urn:schemas-microsoft-com:office:smarttags" w:element="metricconverter">
        <w:smartTagPr>
          <w:attr w:name="ProductID" w:val="3 метра"/>
        </w:smartTagPr>
        <w:r w:rsidRPr="009D43A8">
          <w:rPr>
            <w:rFonts w:ascii="Times New Roman" w:hAnsi="Times New Roman"/>
            <w:sz w:val="24"/>
            <w:szCs w:val="24"/>
            <w:lang w:val="bg-BG"/>
          </w:rPr>
          <w:t>3 метра</w:t>
        </w:r>
      </w:smartTag>
      <w:r w:rsidRPr="009D43A8">
        <w:rPr>
          <w:rFonts w:ascii="Times New Roman" w:hAnsi="Times New Roman"/>
          <w:sz w:val="24"/>
          <w:szCs w:val="24"/>
          <w:lang w:val="bg-BG"/>
        </w:rPr>
        <w:t xml:space="preserve"> височина. </w:t>
      </w:r>
    </w:p>
    <w:p w:rsidR="00192166" w:rsidRPr="009D43A8" w:rsidRDefault="00192166" w:rsidP="00192166">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В резултат на снегонавявания и обледявания обширни райони от общината се оказват без електро и водоснабдяване, с нарушени транспортни и свързочни комуникации за различни периоди от време и произтичащите от това последствия - значителни проблеми в снабдяване на населението с храна, осигуряване на медицинско обслужване. </w:t>
      </w:r>
    </w:p>
    <w:p w:rsidR="00192166" w:rsidRPr="009D43A8" w:rsidRDefault="00192166" w:rsidP="00192166">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Понякога натоварванията от падналия сняг са толкова големи, че се разрушават покриви, а в отделни случаи и цели съоръжения. </w:t>
      </w:r>
    </w:p>
    <w:p w:rsidR="00192166" w:rsidRPr="009D43A8" w:rsidRDefault="00192166" w:rsidP="00192166">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Ниските температури са причина за обледеняването на електропроводите и други открити комуникационни линии и за заледяване на пътищата и тротоарите, което предизвиква много пътно-транпортни произшествия и висок травматизъм сред населението, следствие подхлъзвания и падания. </w:t>
      </w:r>
    </w:p>
    <w:p w:rsidR="00192166" w:rsidRPr="009D43A8" w:rsidRDefault="00192166" w:rsidP="00192166">
      <w:pPr>
        <w:pStyle w:val="af"/>
        <w:shd w:val="clear" w:color="auto" w:fill="FFFFFF"/>
        <w:ind w:firstLine="709"/>
        <w:jc w:val="both"/>
        <w:rPr>
          <w:rFonts w:ascii="Times New Roman" w:hAnsi="Times New Roman"/>
          <w:bCs/>
          <w:sz w:val="24"/>
          <w:szCs w:val="24"/>
          <w:lang w:val="bg-BG"/>
        </w:rPr>
      </w:pPr>
      <w:r w:rsidRPr="009D43A8">
        <w:rPr>
          <w:rFonts w:ascii="Times New Roman" w:hAnsi="Times New Roman"/>
          <w:sz w:val="24"/>
          <w:szCs w:val="24"/>
          <w:lang w:val="bg-BG"/>
        </w:rPr>
        <w:t xml:space="preserve">Всички населени места в общината биват засягани в по-голяма или по-малка степен ежегодно от това природно явление. </w:t>
      </w:r>
    </w:p>
    <w:p w:rsidR="00192166" w:rsidRPr="009D43A8" w:rsidRDefault="00192166" w:rsidP="00192166">
      <w:pPr>
        <w:pStyle w:val="a9"/>
        <w:shd w:val="clear" w:color="auto" w:fill="FFFFFF"/>
        <w:ind w:left="0" w:firstLine="709"/>
        <w:jc w:val="both"/>
      </w:pPr>
      <w:r w:rsidRPr="009D43A8">
        <w:t xml:space="preserve">Често непроходими при зимни условия се оказват основните пътни артерии от и за община </w:t>
      </w:r>
      <w:r w:rsidRPr="00192166">
        <w:t>Ценово</w:t>
      </w:r>
      <w:r w:rsidRPr="009D43A8">
        <w:t xml:space="preserve">, което налага затваряне на основни пътните участъци </w:t>
      </w:r>
      <w:r w:rsidRPr="00192166">
        <w:t>Ценово</w:t>
      </w:r>
      <w:r w:rsidRPr="009D43A8">
        <w:t xml:space="preserve"> – </w:t>
      </w:r>
      <w:r w:rsidRPr="00192166">
        <w:t>Русе</w:t>
      </w:r>
      <w:r w:rsidRPr="009D43A8">
        <w:t xml:space="preserve">; </w:t>
      </w:r>
      <w:r w:rsidRPr="00192166">
        <w:t>Ценово</w:t>
      </w:r>
      <w:r w:rsidRPr="009D43A8">
        <w:t xml:space="preserve"> - </w:t>
      </w:r>
      <w:r w:rsidRPr="00192166">
        <w:t>Свищов</w:t>
      </w:r>
      <w:r w:rsidRPr="009D43A8">
        <w:t xml:space="preserve">, </w:t>
      </w:r>
      <w:r w:rsidRPr="00192166">
        <w:t>Ценово</w:t>
      </w:r>
      <w:r>
        <w:t xml:space="preserve"> – Бяла</w:t>
      </w:r>
      <w:r w:rsidRPr="00192166">
        <w:t xml:space="preserve"> </w:t>
      </w:r>
      <w:r w:rsidRPr="009D43A8">
        <w:t xml:space="preserve">и спиранене на движението по тях до почистването им. </w:t>
      </w:r>
    </w:p>
    <w:p w:rsidR="003318BD" w:rsidRPr="00192166" w:rsidRDefault="00192166" w:rsidP="00192166">
      <w:pPr>
        <w:pStyle w:val="a9"/>
        <w:shd w:val="clear" w:color="auto" w:fill="FFFFFF"/>
        <w:tabs>
          <w:tab w:val="left" w:pos="993"/>
        </w:tabs>
        <w:ind w:left="0" w:firstLine="709"/>
        <w:jc w:val="both"/>
        <w:rPr>
          <w:b/>
        </w:rPr>
      </w:pPr>
      <w:r w:rsidRPr="009D43A8">
        <w:t>Анализа от усложнена зимна пътна обстановка от предходни години показва, че 4-токласната общинска пътна мрежа осигурява достъпа до отдалечените населени места.</w:t>
      </w:r>
    </w:p>
    <w:p w:rsidR="003318BD" w:rsidRPr="003318BD" w:rsidRDefault="003318BD" w:rsidP="00321BFC">
      <w:pPr>
        <w:shd w:val="clear" w:color="auto" w:fill="FFFFFF"/>
        <w:tabs>
          <w:tab w:val="left" w:pos="993"/>
        </w:tabs>
        <w:ind w:firstLine="709"/>
        <w:jc w:val="both"/>
        <w:rPr>
          <w:b/>
        </w:rPr>
      </w:pPr>
    </w:p>
    <w:p w:rsidR="003318BD" w:rsidRPr="003318BD" w:rsidRDefault="003318BD" w:rsidP="001406D6">
      <w:pPr>
        <w:pStyle w:val="a9"/>
        <w:numPr>
          <w:ilvl w:val="0"/>
          <w:numId w:val="16"/>
        </w:numPr>
        <w:shd w:val="clear" w:color="auto" w:fill="FFFFFF"/>
        <w:tabs>
          <w:tab w:val="left" w:pos="993"/>
        </w:tabs>
        <w:ind w:left="0" w:firstLine="709"/>
        <w:jc w:val="both"/>
        <w:rPr>
          <w:b/>
        </w:rPr>
      </w:pPr>
      <w:r w:rsidRPr="003318BD">
        <w:rPr>
          <w:b/>
        </w:rPr>
        <w:t>Ледоход по р. Дунав</w:t>
      </w:r>
    </w:p>
    <w:p w:rsidR="00BD6577" w:rsidRPr="009D43A8" w:rsidRDefault="00BD6577" w:rsidP="00BD6577">
      <w:pPr>
        <w:shd w:val="clear" w:color="auto" w:fill="FFFFFF"/>
        <w:ind w:firstLine="709"/>
        <w:jc w:val="both"/>
      </w:pPr>
      <w:r w:rsidRPr="009D43A8">
        <w:t>Поява на опасни ледови явления в българския участък на реката следва да се очаква след замръзване или 90% ледоход в участъка под гр. Силистра. При поява на ледоход, заемащ над 80% от водната повърхност е възможно струпване на ледени блокове и създаване на подпор при трудните за обтичане участъци от реката.</w:t>
      </w:r>
    </w:p>
    <w:p w:rsidR="00BD6577" w:rsidRPr="009D43A8" w:rsidRDefault="00BD6577" w:rsidP="00BD6577">
      <w:pPr>
        <w:shd w:val="clear" w:color="auto" w:fill="FFFFFF"/>
        <w:ind w:firstLine="709"/>
        <w:jc w:val="both"/>
      </w:pPr>
    </w:p>
    <w:p w:rsidR="00BD6577" w:rsidRPr="009D43A8" w:rsidRDefault="00BD6577" w:rsidP="00BD6577">
      <w:pPr>
        <w:shd w:val="clear" w:color="auto" w:fill="FFFFFF"/>
        <w:ind w:firstLine="709"/>
        <w:jc w:val="both"/>
        <w:rPr>
          <w:b/>
        </w:rPr>
      </w:pPr>
      <w:r w:rsidRPr="009D43A8">
        <w:rPr>
          <w:b/>
          <w:noProof/>
        </w:rPr>
        <w:lastRenderedPageBreak/>
        <w:drawing>
          <wp:inline distT="0" distB="0" distL="0" distR="0" wp14:anchorId="4C96E641" wp14:editId="540C3B55">
            <wp:extent cx="4371975" cy="2800350"/>
            <wp:effectExtent l="0" t="0" r="9525" b="0"/>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71975" cy="2800350"/>
                    </a:xfrm>
                    <a:prstGeom prst="rect">
                      <a:avLst/>
                    </a:prstGeom>
                    <a:noFill/>
                    <a:ln>
                      <a:noFill/>
                    </a:ln>
                  </pic:spPr>
                </pic:pic>
              </a:graphicData>
            </a:graphic>
          </wp:inline>
        </w:drawing>
      </w:r>
    </w:p>
    <w:p w:rsidR="00BD6577" w:rsidRPr="009D43A8" w:rsidRDefault="00BD6577" w:rsidP="00BD6577">
      <w:pPr>
        <w:shd w:val="clear" w:color="auto" w:fill="FFFFFF"/>
        <w:ind w:firstLine="709"/>
        <w:jc w:val="both"/>
        <w:rPr>
          <w:b/>
        </w:rPr>
      </w:pPr>
    </w:p>
    <w:p w:rsidR="00BD6577" w:rsidRPr="009D43A8" w:rsidRDefault="00BD6577" w:rsidP="00BD6577">
      <w:pPr>
        <w:shd w:val="clear" w:color="auto" w:fill="FFFFFF"/>
        <w:ind w:left="709"/>
        <w:jc w:val="both"/>
      </w:pPr>
      <w:r w:rsidRPr="009D43A8">
        <w:t>Възможни са следните ледови явления:</w:t>
      </w:r>
    </w:p>
    <w:p w:rsidR="00BD6577" w:rsidRPr="009D43A8" w:rsidRDefault="00BD6577" w:rsidP="001406D6">
      <w:pPr>
        <w:numPr>
          <w:ilvl w:val="0"/>
          <w:numId w:val="24"/>
        </w:numPr>
        <w:shd w:val="clear" w:color="auto" w:fill="FFFFFF"/>
        <w:tabs>
          <w:tab w:val="left" w:pos="993"/>
        </w:tabs>
        <w:ind w:left="0" w:firstLine="709"/>
        <w:jc w:val="both"/>
      </w:pPr>
      <w:r w:rsidRPr="009D43A8">
        <w:t>ледообразуване</w:t>
      </w:r>
    </w:p>
    <w:p w:rsidR="00BD6577" w:rsidRPr="009D43A8" w:rsidRDefault="00BD6577" w:rsidP="001406D6">
      <w:pPr>
        <w:numPr>
          <w:ilvl w:val="0"/>
          <w:numId w:val="24"/>
        </w:numPr>
        <w:shd w:val="clear" w:color="auto" w:fill="FFFFFF"/>
        <w:tabs>
          <w:tab w:val="left" w:pos="993"/>
        </w:tabs>
        <w:ind w:left="0" w:firstLine="709"/>
        <w:jc w:val="both"/>
      </w:pPr>
      <w:r w:rsidRPr="009D43A8">
        <w:t>ледоход в различно процентно съотношение спрямо водната повърхност.</w:t>
      </w:r>
    </w:p>
    <w:p w:rsidR="00BD6577" w:rsidRPr="009D43A8" w:rsidRDefault="00BD6577" w:rsidP="001406D6">
      <w:pPr>
        <w:numPr>
          <w:ilvl w:val="0"/>
          <w:numId w:val="24"/>
        </w:numPr>
        <w:shd w:val="clear" w:color="auto" w:fill="FFFFFF"/>
        <w:tabs>
          <w:tab w:val="left" w:pos="993"/>
        </w:tabs>
        <w:ind w:left="0" w:firstLine="709"/>
        <w:jc w:val="both"/>
      </w:pPr>
      <w:r w:rsidRPr="009D43A8">
        <w:t>замръзване на водната повърхност, спиране на ледохода и образуване на ледена покривка, без да се прекратява движението на водните маси.</w:t>
      </w:r>
    </w:p>
    <w:p w:rsidR="00BD6577" w:rsidRPr="009D43A8" w:rsidRDefault="00BD6577" w:rsidP="001406D6">
      <w:pPr>
        <w:numPr>
          <w:ilvl w:val="0"/>
          <w:numId w:val="24"/>
        </w:numPr>
        <w:shd w:val="clear" w:color="auto" w:fill="FFFFFF"/>
        <w:tabs>
          <w:tab w:val="left" w:pos="993"/>
        </w:tabs>
        <w:ind w:left="0" w:firstLine="709"/>
        <w:jc w:val="both"/>
      </w:pPr>
      <w:r w:rsidRPr="009D43A8">
        <w:t>натрупване на ледени блокове и създаване на подпор в определени участъци от реката, при който се намалява отока на реката и започва повишаване на речното ниво.</w:t>
      </w:r>
    </w:p>
    <w:p w:rsidR="00BD6577" w:rsidRPr="009D43A8" w:rsidRDefault="00BD6577" w:rsidP="00BD6577">
      <w:pPr>
        <w:shd w:val="clear" w:color="auto" w:fill="FFFFFF"/>
        <w:ind w:firstLine="709"/>
        <w:jc w:val="both"/>
      </w:pPr>
      <w:r w:rsidRPr="009D43A8">
        <w:t>Възможни последствия от ледовите явления:</w:t>
      </w:r>
    </w:p>
    <w:p w:rsidR="00BD6577" w:rsidRPr="009D43A8" w:rsidRDefault="00BD6577" w:rsidP="001406D6">
      <w:pPr>
        <w:numPr>
          <w:ilvl w:val="1"/>
          <w:numId w:val="25"/>
        </w:numPr>
        <w:shd w:val="clear" w:color="auto" w:fill="FFFFFF"/>
        <w:tabs>
          <w:tab w:val="left" w:pos="993"/>
        </w:tabs>
        <w:ind w:left="0" w:firstLine="709"/>
        <w:jc w:val="both"/>
      </w:pPr>
      <w:r w:rsidRPr="009D43A8">
        <w:t>Затруднения, ограничения и пълно спиране на корабоплаването.</w:t>
      </w:r>
    </w:p>
    <w:p w:rsidR="00BD6577" w:rsidRPr="009D43A8" w:rsidRDefault="00BD6577" w:rsidP="001406D6">
      <w:pPr>
        <w:numPr>
          <w:ilvl w:val="1"/>
          <w:numId w:val="25"/>
        </w:numPr>
        <w:shd w:val="clear" w:color="auto" w:fill="FFFFFF"/>
        <w:tabs>
          <w:tab w:val="left" w:pos="993"/>
        </w:tabs>
        <w:ind w:left="0" w:firstLine="709"/>
        <w:jc w:val="both"/>
      </w:pPr>
      <w:r w:rsidRPr="009D43A8">
        <w:t>Критична ситуация с кораб, форсиращ ледено поле.</w:t>
      </w:r>
    </w:p>
    <w:p w:rsidR="00BD6577" w:rsidRPr="009D43A8" w:rsidRDefault="00BD6577" w:rsidP="001406D6">
      <w:pPr>
        <w:numPr>
          <w:ilvl w:val="1"/>
          <w:numId w:val="25"/>
        </w:numPr>
        <w:shd w:val="clear" w:color="auto" w:fill="FFFFFF"/>
        <w:tabs>
          <w:tab w:val="left" w:pos="993"/>
        </w:tabs>
        <w:ind w:left="0" w:firstLine="709"/>
        <w:jc w:val="both"/>
      </w:pPr>
      <w:r w:rsidRPr="009D43A8">
        <w:t>Критична ситуация с кораб, останал в ледено поле.</w:t>
      </w:r>
    </w:p>
    <w:p w:rsidR="00BD6577" w:rsidRPr="009D43A8" w:rsidRDefault="00BD6577" w:rsidP="001406D6">
      <w:pPr>
        <w:numPr>
          <w:ilvl w:val="1"/>
          <w:numId w:val="25"/>
        </w:numPr>
        <w:shd w:val="clear" w:color="auto" w:fill="FFFFFF"/>
        <w:tabs>
          <w:tab w:val="left" w:pos="993"/>
        </w:tabs>
        <w:ind w:left="0" w:firstLine="709"/>
        <w:jc w:val="both"/>
      </w:pPr>
      <w:r w:rsidRPr="009D43A8">
        <w:t>Повишаване нивото на реката с наводняване на участъци от брега с ниска кота.</w:t>
      </w:r>
    </w:p>
    <w:p w:rsidR="00BD6577" w:rsidRPr="009D43A8" w:rsidRDefault="00BD6577" w:rsidP="001406D6">
      <w:pPr>
        <w:numPr>
          <w:ilvl w:val="1"/>
          <w:numId w:val="25"/>
        </w:numPr>
        <w:shd w:val="clear" w:color="auto" w:fill="FFFFFF"/>
        <w:tabs>
          <w:tab w:val="left" w:pos="993"/>
        </w:tabs>
        <w:ind w:left="0" w:firstLine="709"/>
        <w:jc w:val="both"/>
      </w:pPr>
      <w:r w:rsidRPr="009D43A8">
        <w:t>Разрушения на брегови експлоатационни и защитни съоръжения, плаващи и стационарни брегови устройства, хидротехнически съоръжения и др., вследствие ледоход или силата на натиска в посока към двата бряга на натрупващи се ледени блокове и повишаване нивото на реката.</w:t>
      </w:r>
    </w:p>
    <w:p w:rsidR="00BD6577" w:rsidRPr="009D43A8" w:rsidRDefault="00BD6577" w:rsidP="001406D6">
      <w:pPr>
        <w:numPr>
          <w:ilvl w:val="1"/>
          <w:numId w:val="25"/>
        </w:numPr>
        <w:shd w:val="clear" w:color="auto" w:fill="FFFFFF"/>
        <w:tabs>
          <w:tab w:val="left" w:pos="993"/>
        </w:tabs>
        <w:ind w:left="0" w:firstLine="709"/>
        <w:jc w:val="both"/>
      </w:pPr>
      <w:r w:rsidRPr="009D43A8">
        <w:t xml:space="preserve">Разрушения на брегови експлоатационни и защитни съоръжения, стационарни брегови устройства и хидротехнически </w:t>
      </w:r>
      <w:r w:rsidR="00E04AD1">
        <w:t xml:space="preserve">съоръжения при </w:t>
      </w:r>
      <w:r w:rsidRPr="009D43A8">
        <w:t xml:space="preserve">разрушаване на </w:t>
      </w:r>
      <w:r>
        <w:t>ледовия запор и оттичане на лед</w:t>
      </w:r>
      <w:r>
        <w:rPr>
          <w:lang w:val="bg-BG"/>
        </w:rPr>
        <w:t>а.</w:t>
      </w:r>
    </w:p>
    <w:p w:rsidR="003318BD" w:rsidRPr="00BD6577" w:rsidRDefault="003318BD" w:rsidP="00BD6577">
      <w:pPr>
        <w:shd w:val="clear" w:color="auto" w:fill="FFFFFF"/>
        <w:tabs>
          <w:tab w:val="left" w:pos="993"/>
        </w:tabs>
        <w:jc w:val="both"/>
        <w:rPr>
          <w:b/>
          <w:lang w:val="bg-BG"/>
        </w:rPr>
      </w:pPr>
    </w:p>
    <w:p w:rsidR="003318BD" w:rsidRPr="001E5A94" w:rsidRDefault="003318BD" w:rsidP="001406D6">
      <w:pPr>
        <w:pStyle w:val="a9"/>
        <w:numPr>
          <w:ilvl w:val="0"/>
          <w:numId w:val="16"/>
        </w:numPr>
        <w:shd w:val="clear" w:color="auto" w:fill="FFFFFF"/>
        <w:tabs>
          <w:tab w:val="left" w:pos="993"/>
        </w:tabs>
        <w:ind w:left="0" w:firstLine="709"/>
        <w:jc w:val="both"/>
        <w:rPr>
          <w:b/>
        </w:rPr>
      </w:pPr>
      <w:r w:rsidRPr="003318BD">
        <w:rPr>
          <w:b/>
        </w:rPr>
        <w:t>Свлачища</w:t>
      </w:r>
    </w:p>
    <w:p w:rsidR="001E5A94" w:rsidRPr="009D43A8" w:rsidRDefault="001E5A94" w:rsidP="001E5A94">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Свлачището е природно явление, при което се нарушава устойчивостта на големи земни маси и се създават предпоставки за придвижването им. Причините за възникването на свлачища са свързани със силно пресечения релеф и други специфични геоложки дадености в определени райони. </w:t>
      </w:r>
    </w:p>
    <w:p w:rsidR="00064BB4" w:rsidRPr="0056771A" w:rsidRDefault="001E5A94" w:rsidP="0056771A">
      <w:pPr>
        <w:pStyle w:val="af"/>
        <w:shd w:val="clear" w:color="auto" w:fill="FFFFFF"/>
        <w:ind w:firstLine="709"/>
        <w:jc w:val="both"/>
        <w:rPr>
          <w:rFonts w:ascii="Times New Roman" w:hAnsi="Times New Roman"/>
          <w:sz w:val="24"/>
          <w:szCs w:val="24"/>
        </w:rPr>
      </w:pPr>
      <w:r w:rsidRPr="009D43A8">
        <w:rPr>
          <w:rFonts w:ascii="Times New Roman" w:hAnsi="Times New Roman"/>
          <w:sz w:val="24"/>
          <w:szCs w:val="24"/>
          <w:lang w:val="bg-BG"/>
        </w:rPr>
        <w:t xml:space="preserve">Те възникват вследствие действието на природни сили и фактори: земетресения, нарушени естествени условия на равновесие на скалните масиви (изветряне на скалите, напукването им и просмукване на атмосферни води в тях, до покачване на подпочвените води, набъбване на глинестите пластове и други дестабилизиращи явления), абразионните и ерозионни процеси. Не малка роля за развитието свлачищни процеси се пада на човека. Основните техногенни фактори, които причиняват проявленията на свлачищата, са: неподходящи материали при изграждане на водопроводни, канализационни и иригационни мрежи и съоръжения; амортизацията на В и К мрежи; неправилна и лоша експлоатация на </w:t>
      </w:r>
      <w:r w:rsidRPr="009D43A8">
        <w:rPr>
          <w:rFonts w:ascii="Times New Roman" w:hAnsi="Times New Roman"/>
          <w:sz w:val="24"/>
          <w:szCs w:val="24"/>
          <w:lang w:val="bg-BG"/>
        </w:rPr>
        <w:lastRenderedPageBreak/>
        <w:t>инфраструтурната</w:t>
      </w:r>
      <w:r w:rsidR="00901634">
        <w:rPr>
          <w:rFonts w:ascii="Times New Roman" w:hAnsi="Times New Roman"/>
          <w:sz w:val="24"/>
          <w:szCs w:val="24"/>
          <w:lang w:val="bg-BG"/>
        </w:rPr>
        <w:t xml:space="preserve"> </w:t>
      </w:r>
      <w:r w:rsidRPr="009D43A8">
        <w:rPr>
          <w:rFonts w:ascii="Times New Roman" w:hAnsi="Times New Roman"/>
          <w:sz w:val="24"/>
          <w:szCs w:val="24"/>
          <w:lang w:val="bg-BG"/>
        </w:rPr>
        <w:t>мрежа; закононарушения, некомпетентност и безотговорност при изграждане на сградния фонд, като се допуска на места неправилна вертикална планировка, недобро фундиране, лошо отводняване на териториите и др</w:t>
      </w:r>
      <w:r>
        <w:rPr>
          <w:rFonts w:ascii="Times New Roman" w:hAnsi="Times New Roman"/>
          <w:sz w:val="24"/>
          <w:szCs w:val="24"/>
          <w:lang w:val="bg-BG"/>
        </w:rPr>
        <w:t>.</w:t>
      </w:r>
      <w:r w:rsidRPr="009D43A8">
        <w:rPr>
          <w:rFonts w:ascii="Times New Roman" w:hAnsi="Times New Roman"/>
          <w:sz w:val="24"/>
          <w:szCs w:val="24"/>
          <w:lang w:val="bg-BG"/>
        </w:rPr>
        <w:t xml:space="preserve"> Община </w:t>
      </w:r>
      <w:r>
        <w:rPr>
          <w:rFonts w:ascii="Times New Roman" w:hAnsi="Times New Roman"/>
          <w:sz w:val="24"/>
          <w:szCs w:val="24"/>
          <w:lang w:val="bg-BG"/>
        </w:rPr>
        <w:t>Ценово</w:t>
      </w:r>
      <w:r w:rsidRPr="009D43A8">
        <w:rPr>
          <w:rFonts w:ascii="Times New Roman" w:hAnsi="Times New Roman"/>
          <w:sz w:val="24"/>
          <w:szCs w:val="24"/>
          <w:lang w:val="bg-BG"/>
        </w:rPr>
        <w:t xml:space="preserve"> е сравнително слабо засегната от свлачищни процеси.</w:t>
      </w:r>
    </w:p>
    <w:p w:rsidR="00064BB4" w:rsidRPr="00064BB4" w:rsidRDefault="00064BB4" w:rsidP="00064BB4">
      <w:pPr>
        <w:pStyle w:val="af"/>
        <w:shd w:val="clear" w:color="auto" w:fill="FFFFFF"/>
        <w:ind w:firstLine="709"/>
        <w:jc w:val="both"/>
        <w:rPr>
          <w:rFonts w:ascii="Times New Roman" w:hAnsi="Times New Roman"/>
          <w:sz w:val="24"/>
          <w:szCs w:val="24"/>
        </w:rPr>
      </w:pPr>
      <w:r w:rsidRPr="00064BB4">
        <w:rPr>
          <w:rFonts w:ascii="Times New Roman" w:hAnsi="Times New Roman"/>
          <w:sz w:val="24"/>
          <w:szCs w:val="24"/>
          <w:lang w:val="bg-BG"/>
        </w:rPr>
        <w:t>Пресеченият релеф и високата сеизмичност на територията на страната ни създават благоприятни условия за формиране на различни по обем, форма и размери свлачища. По загуби, предизвикани през последните 100 години от геоложки рискови фактори, свлачищата се нареждат непосредствено след земетресенията.</w:t>
      </w:r>
    </w:p>
    <w:p w:rsidR="00064BB4" w:rsidRPr="00064BB4" w:rsidRDefault="00064BB4" w:rsidP="00064BB4">
      <w:pPr>
        <w:pStyle w:val="af"/>
        <w:shd w:val="clear" w:color="auto" w:fill="FFFFFF"/>
        <w:ind w:firstLine="709"/>
        <w:jc w:val="both"/>
        <w:rPr>
          <w:rFonts w:ascii="Times New Roman" w:hAnsi="Times New Roman"/>
          <w:sz w:val="24"/>
          <w:szCs w:val="24"/>
          <w:lang w:val="bg-BG"/>
        </w:rPr>
      </w:pPr>
      <w:r w:rsidRPr="00064BB4">
        <w:rPr>
          <w:rFonts w:ascii="Times New Roman" w:hAnsi="Times New Roman"/>
          <w:sz w:val="24"/>
          <w:szCs w:val="24"/>
          <w:lang w:val="bg-BG"/>
        </w:rPr>
        <w:t>Активниране на свлачища на територията на общината – с Караманово и пътя Белцов - Беляново.</w:t>
      </w:r>
    </w:p>
    <w:p w:rsidR="001E5A94" w:rsidRPr="009D43A8" w:rsidRDefault="001E5A94" w:rsidP="001E5A94">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На територията на Община </w:t>
      </w:r>
      <w:r>
        <w:rPr>
          <w:rFonts w:ascii="Times New Roman" w:hAnsi="Times New Roman"/>
          <w:sz w:val="24"/>
          <w:szCs w:val="24"/>
          <w:lang w:val="bg-BG"/>
        </w:rPr>
        <w:t>Ценово</w:t>
      </w:r>
      <w:r w:rsidRPr="009D43A8">
        <w:rPr>
          <w:rFonts w:ascii="Times New Roman" w:hAnsi="Times New Roman"/>
          <w:sz w:val="24"/>
          <w:szCs w:val="24"/>
          <w:lang w:val="bg-BG"/>
        </w:rPr>
        <w:t xml:space="preserve"> през последните години няма регистрирани свлачищни процеси.</w:t>
      </w:r>
    </w:p>
    <w:p w:rsidR="001E5A94" w:rsidRPr="009D43A8" w:rsidRDefault="001E5A94" w:rsidP="001E5A94">
      <w:pPr>
        <w:pStyle w:val="af"/>
        <w:shd w:val="clear" w:color="auto" w:fill="FFFFFF"/>
        <w:ind w:firstLine="709"/>
        <w:jc w:val="both"/>
        <w:rPr>
          <w:rFonts w:ascii="Times New Roman" w:hAnsi="Times New Roman"/>
          <w:sz w:val="24"/>
          <w:szCs w:val="24"/>
          <w:lang w:val="bg-BG"/>
        </w:rPr>
      </w:pPr>
    </w:p>
    <w:p w:rsidR="00D201A7" w:rsidRDefault="001E5A94" w:rsidP="001E5A94">
      <w:pPr>
        <w:shd w:val="clear" w:color="auto" w:fill="FFFFFF"/>
        <w:tabs>
          <w:tab w:val="left" w:pos="993"/>
        </w:tabs>
        <w:ind w:firstLine="709"/>
        <w:jc w:val="both"/>
        <w:rPr>
          <w:lang w:val="bg-BG"/>
        </w:rPr>
      </w:pPr>
      <w:r w:rsidRPr="009D43A8">
        <w:rPr>
          <w:lang w:val="bg-BG"/>
        </w:rPr>
        <w:t>Констатираните пропадания и пропуквания на стени и сгради на други места са в резултат на течове от водопроводната и канализационна система в близост до сградите и специалистите не ги квалифицират като свлачищни процеси.</w:t>
      </w:r>
    </w:p>
    <w:p w:rsidR="001E5A94" w:rsidRPr="00D201A7" w:rsidRDefault="001E5A94" w:rsidP="001E5A94">
      <w:pPr>
        <w:shd w:val="clear" w:color="auto" w:fill="FFFFFF"/>
        <w:tabs>
          <w:tab w:val="left" w:pos="993"/>
        </w:tabs>
        <w:ind w:firstLine="709"/>
        <w:jc w:val="both"/>
        <w:rPr>
          <w:b/>
          <w:lang w:val="bg-BG"/>
        </w:rPr>
      </w:pPr>
    </w:p>
    <w:p w:rsidR="003318BD" w:rsidRPr="001E5A94" w:rsidRDefault="003318BD" w:rsidP="001406D6">
      <w:pPr>
        <w:pStyle w:val="a9"/>
        <w:numPr>
          <w:ilvl w:val="0"/>
          <w:numId w:val="16"/>
        </w:numPr>
        <w:shd w:val="clear" w:color="auto" w:fill="FFFFFF"/>
        <w:tabs>
          <w:tab w:val="left" w:pos="993"/>
        </w:tabs>
        <w:ind w:left="0" w:firstLine="709"/>
        <w:jc w:val="both"/>
        <w:rPr>
          <w:b/>
        </w:rPr>
      </w:pPr>
      <w:r w:rsidRPr="003318BD">
        <w:rPr>
          <w:b/>
        </w:rPr>
        <w:t>Силни бури</w:t>
      </w:r>
    </w:p>
    <w:p w:rsidR="001E5A94" w:rsidRPr="009D43A8" w:rsidRDefault="001E5A94" w:rsidP="001E5A94">
      <w:pPr>
        <w:pStyle w:val="af"/>
        <w:shd w:val="clear" w:color="auto" w:fill="FFFFFF"/>
        <w:ind w:firstLine="709"/>
        <w:jc w:val="both"/>
        <w:rPr>
          <w:rFonts w:ascii="Times New Roman" w:hAnsi="Times New Roman"/>
          <w:sz w:val="24"/>
          <w:szCs w:val="24"/>
          <w:lang w:val="bg-BG"/>
        </w:rPr>
      </w:pPr>
      <w:r w:rsidRPr="009D43A8">
        <w:rPr>
          <w:rFonts w:ascii="Times New Roman" w:hAnsi="Times New Roman"/>
          <w:sz w:val="24"/>
          <w:szCs w:val="24"/>
          <w:lang w:val="bg-BG"/>
        </w:rPr>
        <w:t xml:space="preserve">Силните ветрове на територията на общината могат да доведат до прекъсване на електроснабдяването, блокиране на пътища следствие на паднали дървета и клони, билбордове и други предмети и са заплаха за живота и имуществото на хората. Ураганният вятър, надхвърлящ значително ветровото натоварване при оразмеряването на сгради и обекти, е рядко явление, но въпреки това се случва. Съществува опасност да се получи такова натоварване върху конструкцията, че то да надхвърли проектното и да се разруши или откъсне част от покривната конструкция на сграда или преместваем обект. Това може да доведе до разрушения, възможни са и човешки жертви. </w:t>
      </w:r>
    </w:p>
    <w:p w:rsidR="001E5A94" w:rsidRPr="009D43A8" w:rsidRDefault="001E5A94" w:rsidP="001E5A94">
      <w:pPr>
        <w:ind w:firstLine="709"/>
        <w:jc w:val="both"/>
      </w:pPr>
      <w:r w:rsidRPr="009D43A8">
        <w:t xml:space="preserve">Климатичните особености на общината създават възможност за възникване на продължителни </w:t>
      </w:r>
      <w:r w:rsidRPr="009D43A8">
        <w:rPr>
          <w:b/>
        </w:rPr>
        <w:t xml:space="preserve">засушавания, смерчове, бури, градушки </w:t>
      </w:r>
      <w:r w:rsidRPr="009D43A8">
        <w:t>и други, които нанасят значителни материални</w:t>
      </w:r>
      <w:r w:rsidRPr="009D43A8">
        <w:rPr>
          <w:spacing w:val="-1"/>
        </w:rPr>
        <w:t xml:space="preserve"> </w:t>
      </w:r>
      <w:r w:rsidRPr="009D43A8">
        <w:t>щети.</w:t>
      </w:r>
    </w:p>
    <w:p w:rsidR="001E5A94" w:rsidRPr="009D43A8" w:rsidRDefault="001E5A94" w:rsidP="001E5A94">
      <w:pPr>
        <w:pStyle w:val="a7"/>
        <w:spacing w:after="0"/>
        <w:ind w:firstLine="709"/>
        <w:jc w:val="both"/>
      </w:pPr>
      <w:r w:rsidRPr="009D43A8">
        <w:t xml:space="preserve">Съществен проблем за общината са </w:t>
      </w:r>
      <w:r w:rsidRPr="009D43A8">
        <w:rPr>
          <w:b/>
        </w:rPr>
        <w:t xml:space="preserve">засушаванията </w:t>
      </w:r>
      <w:r w:rsidRPr="009D43A8">
        <w:t>и малкото източници за питейна вода, които не се използват навсякъде целесъобразно.</w:t>
      </w:r>
    </w:p>
    <w:p w:rsidR="001E5A94" w:rsidRPr="009D43A8" w:rsidRDefault="001E5A94" w:rsidP="001E5A94">
      <w:pPr>
        <w:ind w:firstLine="709"/>
        <w:jc w:val="both"/>
      </w:pPr>
      <w:r w:rsidRPr="009D43A8">
        <w:t xml:space="preserve">През 30 - 40 години се проявяват </w:t>
      </w:r>
      <w:r w:rsidRPr="009D43A8">
        <w:rPr>
          <w:b/>
        </w:rPr>
        <w:t>дълготрайни засушавания</w:t>
      </w:r>
      <w:r w:rsidRPr="009D43A8">
        <w:t xml:space="preserve">, възникващи в резултат на циркулационни процеси през лятото и есента и предизвикват спадане на почвените влагозапаси и косвено влияят върху масовите полски и горски пожари. </w:t>
      </w:r>
      <w:r w:rsidRPr="009D43A8">
        <w:rPr>
          <w:b/>
        </w:rPr>
        <w:t>Засушаването през последните години се очертава като един от основните проблеми в</w:t>
      </w:r>
      <w:r w:rsidRPr="009D43A8">
        <w:rPr>
          <w:b/>
          <w:spacing w:val="-3"/>
        </w:rPr>
        <w:t xml:space="preserve"> </w:t>
      </w:r>
      <w:r w:rsidRPr="009D43A8">
        <w:rPr>
          <w:b/>
        </w:rPr>
        <w:t>общината</w:t>
      </w:r>
      <w:r w:rsidRPr="009D43A8">
        <w:t>.</w:t>
      </w:r>
    </w:p>
    <w:p w:rsidR="001E5A94" w:rsidRPr="009D43A8" w:rsidRDefault="001E5A94" w:rsidP="001E5A94">
      <w:pPr>
        <w:pStyle w:val="a7"/>
        <w:spacing w:after="0"/>
        <w:ind w:firstLine="709"/>
        <w:jc w:val="both"/>
      </w:pPr>
      <w:r w:rsidRPr="009D43A8">
        <w:t xml:space="preserve">Големи щети на селското стопанство ежегодно нанасят </w:t>
      </w:r>
      <w:r w:rsidRPr="009D43A8">
        <w:rPr>
          <w:b/>
        </w:rPr>
        <w:t>градушките</w:t>
      </w:r>
      <w:r w:rsidRPr="009D43A8">
        <w:t>, поради слабата въоръженост за борба с градушките.</w:t>
      </w:r>
    </w:p>
    <w:p w:rsidR="003318BD" w:rsidRDefault="001E5A94" w:rsidP="001E5A94">
      <w:pPr>
        <w:shd w:val="clear" w:color="auto" w:fill="FFFFFF"/>
        <w:tabs>
          <w:tab w:val="left" w:pos="993"/>
        </w:tabs>
        <w:ind w:firstLine="709"/>
        <w:jc w:val="both"/>
        <w:rPr>
          <w:lang w:val="bg-BG"/>
        </w:rPr>
      </w:pPr>
      <w:r w:rsidRPr="009D43A8">
        <w:rPr>
          <w:b/>
        </w:rPr>
        <w:t xml:space="preserve">Смерчовите явления </w:t>
      </w:r>
      <w:r w:rsidRPr="009D43A8">
        <w:t>нанасят значителни щети, когато преминават над населени места, стопански обекти, горски и земеделски масиви, като не са изключени поражения на животни, а даже и човешки жертви. Те, като правило, трудно се прогнозират.</w:t>
      </w:r>
    </w:p>
    <w:p w:rsidR="001E5A94" w:rsidRPr="001E5A94" w:rsidRDefault="001E5A94" w:rsidP="001E5A94">
      <w:pPr>
        <w:shd w:val="clear" w:color="auto" w:fill="FFFFFF"/>
        <w:tabs>
          <w:tab w:val="left" w:pos="993"/>
        </w:tabs>
        <w:ind w:firstLine="709"/>
        <w:jc w:val="both"/>
        <w:rPr>
          <w:b/>
          <w:lang w:val="bg-BG"/>
        </w:rPr>
      </w:pPr>
    </w:p>
    <w:p w:rsidR="003318BD" w:rsidRPr="003318BD" w:rsidRDefault="003318BD" w:rsidP="001406D6">
      <w:pPr>
        <w:pStyle w:val="a9"/>
        <w:numPr>
          <w:ilvl w:val="0"/>
          <w:numId w:val="16"/>
        </w:numPr>
        <w:shd w:val="clear" w:color="auto" w:fill="FFFFFF"/>
        <w:tabs>
          <w:tab w:val="left" w:pos="993"/>
        </w:tabs>
        <w:ind w:left="0" w:firstLine="709"/>
        <w:jc w:val="both"/>
        <w:rPr>
          <w:b/>
        </w:rPr>
      </w:pPr>
      <w:r w:rsidRPr="003318BD">
        <w:rPr>
          <w:b/>
        </w:rPr>
        <w:t>Горски и полски пожари</w:t>
      </w:r>
    </w:p>
    <w:p w:rsidR="001E5A94" w:rsidRPr="009D43A8" w:rsidRDefault="001E5A94" w:rsidP="001E5A94">
      <w:pPr>
        <w:pStyle w:val="a7"/>
        <w:spacing w:after="0"/>
        <w:ind w:firstLine="709"/>
        <w:jc w:val="both"/>
      </w:pPr>
      <w:r w:rsidRPr="009D43A8">
        <w:t>Вероятност за възникване на пожари на територията на общината съществува в обекти на националното стопанство - бензиностанциите, селскостопански постройки, обекти от сферата на търговията, транспорта и услугите, обществени сгради и домовете на граждани.</w:t>
      </w:r>
    </w:p>
    <w:p w:rsidR="001E5A94" w:rsidRDefault="001E5A94" w:rsidP="001E5A94">
      <w:pPr>
        <w:pStyle w:val="a7"/>
        <w:spacing w:after="0"/>
        <w:ind w:firstLine="709"/>
        <w:jc w:val="both"/>
        <w:rPr>
          <w:lang w:val="bg-BG"/>
        </w:rPr>
      </w:pPr>
    </w:p>
    <w:p w:rsidR="001E5A94" w:rsidRPr="00901634" w:rsidRDefault="001E5A94" w:rsidP="00901634">
      <w:pPr>
        <w:pStyle w:val="a7"/>
        <w:spacing w:after="0"/>
        <w:ind w:firstLine="709"/>
        <w:jc w:val="both"/>
        <w:rPr>
          <w:lang w:val="bg-BG"/>
        </w:rPr>
      </w:pPr>
    </w:p>
    <w:p w:rsidR="001E5A94" w:rsidRPr="009D43A8" w:rsidRDefault="001E5A94" w:rsidP="001E5A94">
      <w:pPr>
        <w:shd w:val="clear" w:color="auto" w:fill="FFFFFF"/>
        <w:ind w:firstLine="709"/>
        <w:jc w:val="both"/>
        <w:rPr>
          <w:bCs/>
        </w:rPr>
      </w:pPr>
      <w:r w:rsidRPr="009D43A8">
        <w:rPr>
          <w:bCs/>
        </w:rPr>
        <w:lastRenderedPageBreak/>
        <w:t xml:space="preserve">На територията на община </w:t>
      </w:r>
      <w:r>
        <w:rPr>
          <w:bCs/>
          <w:lang w:val="bg-BG"/>
        </w:rPr>
        <w:t>Ценово</w:t>
      </w:r>
      <w:r w:rsidRPr="009D43A8">
        <w:rPr>
          <w:bCs/>
        </w:rPr>
        <w:t xml:space="preserve"> е възможно възникването на различни по вид, характери и размери горски и полски пожари, които могат да предизвикат значителни материални щети и понякога и човешки загуби. От извършената оценка и картографирането на риска от горски пожари на територията на страната е видно, че за периода 2006–2015 г. в горските територии на област Русе са регистрирани общо 57 пожара, опожарили за периода общо 92,7 ha. Средният размер на един пожар е 1,6 ha или 10 пъти по-малък от средния за страната. Средногодишният процент на опожаряване на горските територии е 0,01%, който е 21 пъти по-нисък от средния за страната. Рискът от горски пожари за област Русе е определен като нисък. Такъв се определя и за община </w:t>
      </w:r>
      <w:r>
        <w:rPr>
          <w:bCs/>
          <w:lang w:val="bg-BG"/>
        </w:rPr>
        <w:t>Ценово</w:t>
      </w:r>
      <w:r w:rsidRPr="009D43A8">
        <w:rPr>
          <w:bCs/>
        </w:rPr>
        <w:t>.</w:t>
      </w:r>
    </w:p>
    <w:p w:rsidR="001E5A94" w:rsidRPr="009D43A8" w:rsidRDefault="001E5A94" w:rsidP="001E5A94">
      <w:pPr>
        <w:shd w:val="clear" w:color="auto" w:fill="FFFFFF"/>
        <w:ind w:firstLine="709"/>
        <w:jc w:val="both"/>
        <w:rPr>
          <w:bCs/>
        </w:rPr>
      </w:pPr>
      <w:r w:rsidRPr="009D43A8">
        <w:rPr>
          <w:bCs/>
        </w:rPr>
        <w:t>След анализиране на възникналите пожари на територията на общината, като основните фактори, указващи съществено влияния за възникване на пожарите са:  опожаряване на растително</w:t>
      </w:r>
      <w:r w:rsidR="0042564E">
        <w:rPr>
          <w:bCs/>
        </w:rPr>
        <w:t xml:space="preserve">ст (стърнища и ливади) – 41 %; </w:t>
      </w:r>
      <w:r w:rsidRPr="009D43A8">
        <w:rPr>
          <w:bCs/>
        </w:rPr>
        <w:t>небрежност – 23 %;  естествени – 1 %; умишлени – 5 %;  неизвестни – 30 %.</w:t>
      </w:r>
    </w:p>
    <w:p w:rsidR="001E5A94" w:rsidRPr="001E5A94" w:rsidRDefault="001E5A94" w:rsidP="001E5A94">
      <w:pPr>
        <w:pStyle w:val="a7"/>
        <w:spacing w:after="0"/>
        <w:ind w:firstLine="709"/>
        <w:jc w:val="both"/>
        <w:rPr>
          <w:lang w:val="bg-BG"/>
        </w:rPr>
      </w:pPr>
      <w:r w:rsidRPr="009D43A8">
        <w:rPr>
          <w:bCs/>
        </w:rPr>
        <w:t>Практиката показва, че най-често пожарите се причиняват от два и повече фактори, които въздействат едновременно. В голям процент от случаите, небрежността, проявена от човешкия фактор е в основата на възникване на пожарите.</w:t>
      </w:r>
    </w:p>
    <w:p w:rsidR="00D201A7" w:rsidRDefault="00D201A7" w:rsidP="001E5A94">
      <w:pPr>
        <w:shd w:val="clear" w:color="auto" w:fill="FFFFFF"/>
        <w:tabs>
          <w:tab w:val="left" w:pos="993"/>
        </w:tabs>
        <w:jc w:val="both"/>
        <w:rPr>
          <w:b/>
          <w:lang w:val="bg-BG"/>
        </w:rPr>
      </w:pPr>
    </w:p>
    <w:p w:rsidR="000D5930" w:rsidRPr="00FB1000" w:rsidRDefault="000D5930" w:rsidP="001406D6">
      <w:pPr>
        <w:pStyle w:val="a9"/>
        <w:numPr>
          <w:ilvl w:val="0"/>
          <w:numId w:val="16"/>
        </w:numPr>
        <w:shd w:val="clear" w:color="auto" w:fill="FFFFFF"/>
        <w:tabs>
          <w:tab w:val="left" w:pos="993"/>
        </w:tabs>
        <w:ind w:left="0" w:firstLine="709"/>
        <w:jc w:val="both"/>
        <w:rPr>
          <w:b/>
        </w:rPr>
      </w:pPr>
      <w:r w:rsidRPr="003318BD">
        <w:rPr>
          <w:b/>
        </w:rPr>
        <w:t>Заплаха от голям пожар</w:t>
      </w:r>
      <w:r>
        <w:rPr>
          <w:b/>
        </w:rPr>
        <w:t xml:space="preserve"> </w:t>
      </w:r>
      <w:r>
        <w:rPr>
          <w:b/>
          <w:lang w:val="en-US"/>
        </w:rPr>
        <w:t>(</w:t>
      </w:r>
      <w:r w:rsidRPr="00FB1000">
        <w:rPr>
          <w:b/>
        </w:rPr>
        <w:t>Пожар в урбанизирана територия</w:t>
      </w:r>
      <w:r>
        <w:rPr>
          <w:b/>
          <w:lang w:val="en-US"/>
        </w:rPr>
        <w:t>)</w:t>
      </w:r>
    </w:p>
    <w:p w:rsidR="000D5930" w:rsidRDefault="000D5930" w:rsidP="000D5930">
      <w:pPr>
        <w:shd w:val="clear" w:color="auto" w:fill="FFFFFF"/>
        <w:ind w:firstLine="709"/>
        <w:jc w:val="both"/>
      </w:pPr>
      <w:r w:rsidRPr="009D43A8">
        <w:t>Най-често срещаните причини за възникване на пожари в урбанизирани територии са: човешка небрежност и/или подценяване на опасността от възникване на пожар, късо съединение в ел. инсталация, забравяне на включени ел. уреди без надзор, взрив на газови бутилки за</w:t>
      </w:r>
      <w:r w:rsidR="0042564E">
        <w:t xml:space="preserve"> битови нужди,</w:t>
      </w:r>
      <w:r w:rsidRPr="009D43A8">
        <w:t xml:space="preserve"> терористичен акт</w:t>
      </w:r>
      <w:r w:rsidR="0042564E">
        <w:rPr>
          <w:lang w:val="bg-BG"/>
        </w:rPr>
        <w:t>.</w:t>
      </w:r>
    </w:p>
    <w:p w:rsidR="002631E3" w:rsidRPr="002631E3" w:rsidRDefault="002631E3" w:rsidP="002631E3">
      <w:pPr>
        <w:shd w:val="clear" w:color="auto" w:fill="FFFFFF"/>
        <w:ind w:firstLine="709"/>
        <w:jc w:val="both"/>
      </w:pPr>
      <w:r w:rsidRPr="00945C04">
        <w:t xml:space="preserve">Конкретната реализация на замисъла за действие зависи </w:t>
      </w:r>
      <w:r w:rsidRPr="002631E3">
        <w:t xml:space="preserve">от това в кой промишлен отрасъл и предприятие е станала аварията. </w:t>
      </w:r>
    </w:p>
    <w:p w:rsidR="002631E3" w:rsidRPr="002631E3" w:rsidRDefault="002631E3" w:rsidP="002631E3">
      <w:pPr>
        <w:shd w:val="clear" w:color="auto" w:fill="FFFFFF"/>
        <w:ind w:firstLine="709"/>
        <w:jc w:val="both"/>
      </w:pPr>
      <w:r w:rsidRPr="00945C04">
        <w:t>За целите на настоящият план / съобразно преобладаващата вероятност от възникване на промишлена авария с отделяне на отровни химически вещества /.</w:t>
      </w:r>
    </w:p>
    <w:p w:rsidR="002631E3" w:rsidRPr="002631E3" w:rsidRDefault="002631E3" w:rsidP="002631E3">
      <w:pPr>
        <w:shd w:val="clear" w:color="auto" w:fill="FFFFFF"/>
        <w:ind w:firstLine="709"/>
        <w:jc w:val="both"/>
      </w:pPr>
      <w:r w:rsidRPr="002631E3">
        <w:t>Основните хипотези за възникване на авариите са:</w:t>
      </w:r>
    </w:p>
    <w:p w:rsidR="002631E3" w:rsidRPr="00945C04" w:rsidRDefault="002631E3" w:rsidP="001406D6">
      <w:pPr>
        <w:pStyle w:val="a9"/>
        <w:numPr>
          <w:ilvl w:val="0"/>
          <w:numId w:val="25"/>
        </w:numPr>
        <w:shd w:val="clear" w:color="auto" w:fill="FFFFFF"/>
        <w:ind w:left="0" w:firstLine="709"/>
        <w:jc w:val="both"/>
      </w:pPr>
      <w:r w:rsidRPr="00945C04">
        <w:t>Аварии /породени от различни причини/ при нормална работа на съответното предприятие /обект/;</w:t>
      </w:r>
    </w:p>
    <w:p w:rsidR="002631E3" w:rsidRPr="002631E3" w:rsidRDefault="002631E3" w:rsidP="001406D6">
      <w:pPr>
        <w:pStyle w:val="a9"/>
        <w:numPr>
          <w:ilvl w:val="0"/>
          <w:numId w:val="25"/>
        </w:numPr>
        <w:shd w:val="clear" w:color="auto" w:fill="FFFFFF"/>
        <w:ind w:left="0" w:firstLine="709"/>
        <w:jc w:val="both"/>
        <w:rPr>
          <w:lang w:val="en-US"/>
        </w:rPr>
      </w:pPr>
      <w:r w:rsidRPr="00945C04">
        <w:t>Аварии при транспортиране на опасни товари, отделящи токсични вещества и крупни транспортни катастрофи с транспортни средства транспортиращи опасни товари, при коит</w:t>
      </w:r>
      <w:r>
        <w:t>о се отделят токсични вещества.</w:t>
      </w:r>
    </w:p>
    <w:p w:rsidR="000D5930" w:rsidRPr="009D43A8" w:rsidRDefault="000D5930" w:rsidP="000D5930">
      <w:pPr>
        <w:shd w:val="clear" w:color="auto" w:fill="FFFFFF"/>
        <w:ind w:firstLine="709"/>
        <w:jc w:val="both"/>
      </w:pPr>
      <w:r w:rsidRPr="009D43A8">
        <w:t xml:space="preserve">Големи пожари могат да възникнат в обекти от промишлеността и критичната инфраструктура следствие технологична авария. Такива пожари през последните години </w:t>
      </w:r>
      <w:r w:rsidRPr="002631E3">
        <w:t xml:space="preserve">не </w:t>
      </w:r>
      <w:r w:rsidRPr="009D43A8">
        <w:t>са възниквали.</w:t>
      </w:r>
    </w:p>
    <w:p w:rsidR="000D5930" w:rsidRPr="009D43A8" w:rsidRDefault="000D5930" w:rsidP="000D5930">
      <w:pPr>
        <w:shd w:val="clear" w:color="auto" w:fill="FFFFFF"/>
        <w:ind w:firstLine="709"/>
        <w:jc w:val="both"/>
      </w:pPr>
      <w:r w:rsidRPr="009D43A8">
        <w:t xml:space="preserve"> Риск за живота и здравето на хората има и при възникване на пожар </w:t>
      </w:r>
      <w:r>
        <w:t>в големи административни сгради</w:t>
      </w:r>
      <w:r w:rsidRPr="009D43A8">
        <w:t>, в обекти за обществено обслужване: търговски обекти</w:t>
      </w:r>
      <w:r>
        <w:t>, спортни зали</w:t>
      </w:r>
      <w:r>
        <w:rPr>
          <w:lang w:val="bg-BG"/>
        </w:rPr>
        <w:t xml:space="preserve"> </w:t>
      </w:r>
      <w:r w:rsidRPr="009D43A8">
        <w:t>и други места с голяма концентрация на хора.</w:t>
      </w:r>
    </w:p>
    <w:p w:rsidR="000D5930" w:rsidRPr="009D43A8" w:rsidRDefault="000D5930" w:rsidP="000D5930">
      <w:pPr>
        <w:shd w:val="clear" w:color="auto" w:fill="FFFFFF"/>
        <w:ind w:firstLine="709"/>
        <w:jc w:val="both"/>
      </w:pPr>
      <w:r w:rsidRPr="009D43A8">
        <w:t>Големите пожари мога</w:t>
      </w:r>
      <w:r w:rsidR="0042564E">
        <w:t xml:space="preserve">т да доведат до жертви и тежки </w:t>
      </w:r>
      <w:r w:rsidRPr="009D43A8">
        <w:t xml:space="preserve">изгаряния вследствие термичната радиация и до задушаване при вдишване на токсични газове следствие на горенето. </w:t>
      </w:r>
    </w:p>
    <w:p w:rsidR="000D5930" w:rsidRPr="000D5930" w:rsidRDefault="000D5930" w:rsidP="000D5930">
      <w:pPr>
        <w:shd w:val="clear" w:color="auto" w:fill="FFFFFF"/>
        <w:ind w:firstLine="709"/>
        <w:jc w:val="both"/>
        <w:rPr>
          <w:lang w:val="bg-BG"/>
        </w:rPr>
      </w:pPr>
      <w:r w:rsidRPr="009D43A8">
        <w:t>Най важната задача при възникване на голям пожар е евакуация на хора от сградата и бързите действия на ЕСС за локализиране, овладяване и ликвидиране на пожара. От важно значение са и действията на служителите от обекта (противопожарното звено) при използване на средства за първоначално гасене до пристигане на специализираните сили за пожарогасене.</w:t>
      </w:r>
    </w:p>
    <w:p w:rsidR="000D5930" w:rsidRPr="00D201A7" w:rsidRDefault="000D5930" w:rsidP="001E5A94">
      <w:pPr>
        <w:shd w:val="clear" w:color="auto" w:fill="FFFFFF"/>
        <w:tabs>
          <w:tab w:val="left" w:pos="993"/>
        </w:tabs>
        <w:jc w:val="both"/>
        <w:rPr>
          <w:b/>
          <w:lang w:val="bg-BG"/>
        </w:rPr>
      </w:pPr>
    </w:p>
    <w:p w:rsidR="003318BD" w:rsidRPr="00644F36" w:rsidRDefault="003318BD" w:rsidP="001406D6">
      <w:pPr>
        <w:pStyle w:val="a9"/>
        <w:numPr>
          <w:ilvl w:val="0"/>
          <w:numId w:val="16"/>
        </w:numPr>
        <w:shd w:val="clear" w:color="auto" w:fill="FFFFFF"/>
        <w:tabs>
          <w:tab w:val="left" w:pos="993"/>
        </w:tabs>
        <w:ind w:left="0" w:firstLine="709"/>
        <w:jc w:val="both"/>
        <w:rPr>
          <w:b/>
        </w:rPr>
      </w:pPr>
      <w:r w:rsidRPr="003318BD">
        <w:rPr>
          <w:rFonts w:eastAsia="Calibri"/>
          <w:b/>
        </w:rPr>
        <w:t>Радиоактивно замърсяване и други аварийни събития с възможни радиационни последствия за населението и околната среда</w:t>
      </w:r>
    </w:p>
    <w:p w:rsidR="00644F36" w:rsidRPr="009D43A8" w:rsidRDefault="00644F36" w:rsidP="00644F36">
      <w:pPr>
        <w:pStyle w:val="a7"/>
        <w:spacing w:after="0"/>
        <w:ind w:firstLine="709"/>
        <w:jc w:val="both"/>
      </w:pPr>
      <w:r w:rsidRPr="009D43A8">
        <w:lastRenderedPageBreak/>
        <w:t>При тежка авария в АЕЦ Козлудуй или Черна вода /тежък титий/ е възможно радиоактивно замърсяване на територията на общината и повишаване на радиационния фон до 20 - 30 пъти. Възможната радиационна обстановка ще изисква провеждането на мероприятия за защита на хората, животните и растенията, водата и хранителните продукти и подготовката на населението за ра</w:t>
      </w:r>
      <w:r w:rsidR="005A5174">
        <w:t xml:space="preserve">диохигиенно   поведение.   При над проектна или </w:t>
      </w:r>
      <w:r w:rsidRPr="009D43A8">
        <w:t>провокирана   авария</w:t>
      </w:r>
      <w:r w:rsidRPr="009D43A8">
        <w:rPr>
          <w:spacing w:val="22"/>
        </w:rPr>
        <w:t xml:space="preserve"> </w:t>
      </w:r>
      <w:r w:rsidR="005A5174">
        <w:t xml:space="preserve">в </w:t>
      </w:r>
      <w:r w:rsidRPr="009D43A8">
        <w:t>АЕЦ</w:t>
      </w:r>
      <w:r>
        <w:rPr>
          <w:lang w:val="bg-BG"/>
        </w:rPr>
        <w:t xml:space="preserve"> </w:t>
      </w:r>
      <w:r w:rsidRPr="009D43A8">
        <w:t>/Козлодуй, Черна вода, Чернобил или др. / на територията на общината в зависимост от разстоянието, мащаба на аварията, типа на</w:t>
      </w:r>
      <w:r w:rsidR="005A5174">
        <w:t xml:space="preserve"> авариралия реактор, височината на изхвърлените </w:t>
      </w:r>
      <w:r w:rsidRPr="009D43A8">
        <w:t>радиоактивни  продукти,  метеoрологичните</w:t>
      </w:r>
      <w:r w:rsidRPr="009D43A8">
        <w:rPr>
          <w:spacing w:val="39"/>
        </w:rPr>
        <w:t xml:space="preserve"> </w:t>
      </w:r>
      <w:r w:rsidRPr="009D43A8">
        <w:t>условия</w:t>
      </w:r>
      <w:r>
        <w:rPr>
          <w:lang w:val="bg-BG"/>
        </w:rPr>
        <w:t xml:space="preserve"> </w:t>
      </w:r>
      <w:r w:rsidRPr="009D43A8">
        <w:t>/посока на вятъра и дъждове/, релеф и др. фактори, може да се формира сложна радиационна обстановка. При неразумно действие и поведение на населението в резултат на ниска радио хигиенна култура и липса на материално техническо осигуряване за профилактика, дезактивация и укриване в херметизирани помещения, ефектите от въздействието на радиоактивното замърсяване могат да се окажат разнообразни и със сложни соматични и гeнетични последици.</w:t>
      </w:r>
    </w:p>
    <w:p w:rsidR="00644F36" w:rsidRPr="009D43A8" w:rsidRDefault="00644F36" w:rsidP="00644F36">
      <w:pPr>
        <w:pStyle w:val="a7"/>
        <w:spacing w:after="0"/>
        <w:ind w:firstLine="709"/>
        <w:jc w:val="both"/>
      </w:pPr>
      <w:r w:rsidRPr="009D43A8">
        <w:t>Радиоактивното замърсяване е възможно да обхване цялата територия на общината. Нивото на повърхностното радиоактивно замърсяване на плодове и зеленчуци е възможно да достигне от 200 до 10 000 Бекерел/кг, на водоеми до 6000 Бекерел/л; на фуражи до 30 000 Бекерел/кг.</w:t>
      </w:r>
    </w:p>
    <w:p w:rsidR="003318BD" w:rsidRDefault="00644F36" w:rsidP="00644F36">
      <w:pPr>
        <w:shd w:val="clear" w:color="auto" w:fill="FFFFFF"/>
        <w:tabs>
          <w:tab w:val="left" w:pos="993"/>
        </w:tabs>
        <w:ind w:firstLine="709"/>
        <w:jc w:val="both"/>
        <w:rPr>
          <w:lang w:val="bg-BG"/>
        </w:rPr>
      </w:pPr>
      <w:r w:rsidRPr="009D43A8">
        <w:t>Нивото на радиационния фон е възможно да се повиши 20-30</w:t>
      </w:r>
      <w:r w:rsidR="0042564E">
        <w:t xml:space="preserve"> пъти и да достигне 0.5 µSv/h (</w:t>
      </w:r>
      <w:r w:rsidRPr="009D43A8">
        <w:t>както бе изме</w:t>
      </w:r>
      <w:r w:rsidR="0042564E">
        <w:t>рено през май 1987 г. във Варна</w:t>
      </w:r>
      <w:r w:rsidRPr="009D43A8">
        <w:t>).</w:t>
      </w:r>
    </w:p>
    <w:p w:rsidR="00644F36" w:rsidRDefault="001A1A2F" w:rsidP="001A1A2F">
      <w:pPr>
        <w:pStyle w:val="a7"/>
        <w:tabs>
          <w:tab w:val="left" w:pos="709"/>
          <w:tab w:val="left" w:pos="3194"/>
          <w:tab w:val="left" w:pos="4774"/>
          <w:tab w:val="left" w:pos="6026"/>
          <w:tab w:val="left" w:pos="7153"/>
          <w:tab w:val="left" w:pos="7706"/>
          <w:tab w:val="left" w:pos="9344"/>
          <w:tab w:val="left" w:pos="9773"/>
        </w:tabs>
        <w:spacing w:after="0"/>
        <w:jc w:val="both"/>
        <w:rPr>
          <w:lang w:val="bg-BG"/>
        </w:rPr>
      </w:pPr>
      <w:r>
        <w:tab/>
      </w:r>
      <w:r w:rsidR="00644F36" w:rsidRPr="009D43A8">
        <w:t xml:space="preserve">В началото на аварията основния радионуклид формиращ дозата вътрешно облъчване ще бъде J-131 поради малкия ППР - 8.5 дни. Най силно радиотоксични хранителни продукти ще бъдат млякото и млечните продукти от тревопасни животни използуващи открити пасища и фуражи. След 60-70 дни основен източник на вътрешно облъчване ще бъде Сs-137 и Sr-90 поради неравномерното </w:t>
      </w:r>
      <w:r w:rsidR="00644F36">
        <w:t>му разпределение</w:t>
      </w:r>
      <w:r w:rsidR="00644F36">
        <w:rPr>
          <w:lang w:val="bg-BG"/>
        </w:rPr>
        <w:t xml:space="preserve"> </w:t>
      </w:r>
      <w:r w:rsidR="00644F36">
        <w:t>в</w:t>
      </w:r>
      <w:r w:rsidR="00644F36">
        <w:rPr>
          <w:lang w:val="bg-BG"/>
        </w:rPr>
        <w:t xml:space="preserve"> </w:t>
      </w:r>
      <w:r>
        <w:t xml:space="preserve">организма, </w:t>
      </w:r>
      <w:r w:rsidR="00644F36">
        <w:t>големия</w:t>
      </w:r>
      <w:r w:rsidR="00644F36">
        <w:rPr>
          <w:lang w:val="bg-BG"/>
        </w:rPr>
        <w:t xml:space="preserve"> </w:t>
      </w:r>
      <w:r w:rsidR="00644F36">
        <w:t>период</w:t>
      </w:r>
      <w:r w:rsidR="00644F36">
        <w:rPr>
          <w:lang w:val="bg-BG"/>
        </w:rPr>
        <w:t xml:space="preserve"> </w:t>
      </w:r>
      <w:r w:rsidR="00644F36">
        <w:t>на</w:t>
      </w:r>
      <w:r w:rsidR="00644F36">
        <w:rPr>
          <w:lang w:val="bg-BG"/>
        </w:rPr>
        <w:t xml:space="preserve"> </w:t>
      </w:r>
      <w:r w:rsidR="00644F36">
        <w:t>полуразпад</w:t>
      </w:r>
      <w:r w:rsidR="00644F36">
        <w:rPr>
          <w:lang w:val="bg-BG"/>
        </w:rPr>
        <w:t xml:space="preserve"> </w:t>
      </w:r>
      <w:r w:rsidR="00644F36" w:rsidRPr="009D43A8">
        <w:t>и</w:t>
      </w:r>
      <w:r w:rsidR="00644F36">
        <w:rPr>
          <w:lang w:val="bg-BG"/>
        </w:rPr>
        <w:t xml:space="preserve"> </w:t>
      </w:r>
      <w:r w:rsidR="00644F36" w:rsidRPr="009D43A8">
        <w:t>трудното прогнозиране на разпределението и преразпределението в</w:t>
      </w:r>
      <w:r w:rsidR="00644F36" w:rsidRPr="009D43A8">
        <w:rPr>
          <w:spacing w:val="-10"/>
        </w:rPr>
        <w:t xml:space="preserve"> </w:t>
      </w:r>
      <w:r w:rsidR="00644F36">
        <w:t>екосистемите.</w:t>
      </w:r>
    </w:p>
    <w:p w:rsidR="00644F36" w:rsidRPr="009D43A8" w:rsidRDefault="00644F36" w:rsidP="00644F36">
      <w:pPr>
        <w:pStyle w:val="a7"/>
        <w:tabs>
          <w:tab w:val="left" w:pos="2783"/>
          <w:tab w:val="left" w:pos="3194"/>
          <w:tab w:val="left" w:pos="4774"/>
          <w:tab w:val="left" w:pos="6026"/>
          <w:tab w:val="left" w:pos="7153"/>
          <w:tab w:val="left" w:pos="7706"/>
          <w:tab w:val="left" w:pos="9344"/>
          <w:tab w:val="left" w:pos="9773"/>
        </w:tabs>
        <w:spacing w:after="0"/>
        <w:ind w:firstLine="709"/>
        <w:jc w:val="both"/>
      </w:pPr>
      <w:r w:rsidRPr="009D43A8">
        <w:t>Рискова група под въздействието на J-131 ще се окажат децата на възраст от 2</w:t>
      </w:r>
    </w:p>
    <w:p w:rsidR="00644F36" w:rsidRPr="009D43A8" w:rsidRDefault="00644F36" w:rsidP="00644F36">
      <w:pPr>
        <w:pStyle w:val="a7"/>
        <w:spacing w:after="0"/>
        <w:ind w:firstLine="709"/>
        <w:jc w:val="both"/>
      </w:pPr>
      <w:r w:rsidRPr="009D43A8">
        <w:t>- 10 години защото тогава щитовидната жлеза използува най - много йод (J-125) за синтез на тиреоидни хормони. Рисковите групи ще бъдат много по-силно засегнати в кметства, които не използуват йодирана сол.</w:t>
      </w:r>
    </w:p>
    <w:p w:rsidR="00644F36" w:rsidRPr="009D43A8" w:rsidRDefault="00644F36" w:rsidP="00644F36">
      <w:pPr>
        <w:pStyle w:val="a7"/>
        <w:spacing w:after="0"/>
        <w:ind w:firstLine="709"/>
        <w:jc w:val="both"/>
      </w:pPr>
      <w:r w:rsidRPr="009D43A8">
        <w:t>Рискови групи по отношение на Sr-90 и Cs-137 ще бъдат децата до 2 - годишна възраст поради натрупване на цезий и стронций в млечните зъби, костите и</w:t>
      </w:r>
      <w:r w:rsidRPr="009D43A8">
        <w:rPr>
          <w:spacing w:val="-1"/>
        </w:rPr>
        <w:t xml:space="preserve"> </w:t>
      </w:r>
      <w:r w:rsidRPr="009D43A8">
        <w:t>мускулите.</w:t>
      </w:r>
    </w:p>
    <w:p w:rsidR="00644F36" w:rsidRPr="009D43A8" w:rsidRDefault="00644F36" w:rsidP="00644F36">
      <w:pPr>
        <w:pStyle w:val="a7"/>
        <w:spacing w:after="0"/>
        <w:ind w:firstLine="709"/>
        <w:jc w:val="both"/>
      </w:pPr>
      <w:r w:rsidRPr="009D43A8">
        <w:t>При непълноценно минерално хранене с храна бедна на калций ще се на руши калциево фосфатната обмяна на децата до 15</w:t>
      </w:r>
      <w:r w:rsidRPr="009D43A8">
        <w:rPr>
          <w:spacing w:val="-6"/>
        </w:rPr>
        <w:t xml:space="preserve"> </w:t>
      </w:r>
      <w:r w:rsidRPr="009D43A8">
        <w:t>години.</w:t>
      </w:r>
    </w:p>
    <w:p w:rsidR="00644F36" w:rsidRPr="009D43A8" w:rsidRDefault="00644F36" w:rsidP="00644F36">
      <w:pPr>
        <w:shd w:val="clear" w:color="auto" w:fill="FFFFFF"/>
        <w:ind w:firstLine="709"/>
        <w:jc w:val="both"/>
      </w:pPr>
      <w:r w:rsidRPr="009D43A8">
        <w:t>Радиоактивно замърсяване би могло да се получи при:</w:t>
      </w:r>
    </w:p>
    <w:p w:rsidR="00644F36" w:rsidRPr="009D43A8" w:rsidRDefault="00644F36" w:rsidP="001406D6">
      <w:pPr>
        <w:numPr>
          <w:ilvl w:val="1"/>
          <w:numId w:val="26"/>
        </w:numPr>
        <w:shd w:val="clear" w:color="auto" w:fill="FFFFFF"/>
        <w:ind w:left="0" w:firstLine="709"/>
        <w:jc w:val="both"/>
      </w:pPr>
      <w:r w:rsidRPr="009D43A8">
        <w:t xml:space="preserve">аварийна ситуация в АЕЦ “Козлодуй”, съпроводена с неконтролируемо  изпускане на радиоактивни вещества в околната среда; </w:t>
      </w:r>
    </w:p>
    <w:p w:rsidR="00644F36" w:rsidRPr="009D43A8" w:rsidRDefault="00644F36" w:rsidP="001406D6">
      <w:pPr>
        <w:numPr>
          <w:ilvl w:val="1"/>
          <w:numId w:val="26"/>
        </w:numPr>
        <w:shd w:val="clear" w:color="auto" w:fill="FFFFFF"/>
        <w:ind w:left="0" w:firstLine="709"/>
        <w:jc w:val="both"/>
      </w:pPr>
      <w:r w:rsidRPr="009D43A8">
        <w:t>трансграничен пренос на  радиоактивни вещества при аварийна ситуация в АЕЦ „Черна вода”, намираща се на територията на Република Румъния или друга такава;</w:t>
      </w:r>
    </w:p>
    <w:p w:rsidR="00644F36" w:rsidRPr="009D43A8" w:rsidRDefault="00644F36" w:rsidP="001406D6">
      <w:pPr>
        <w:numPr>
          <w:ilvl w:val="1"/>
          <w:numId w:val="26"/>
        </w:numPr>
        <w:shd w:val="clear" w:color="auto" w:fill="FFFFFF"/>
        <w:ind w:left="0" w:firstLine="709"/>
        <w:jc w:val="both"/>
      </w:pPr>
      <w:r w:rsidRPr="009D43A8">
        <w:t>инциденти с транспортни средства (автомобили, ж.п. вагони, плавателни средства и самолети), превозващи радиоактивни материали.</w:t>
      </w:r>
    </w:p>
    <w:p w:rsidR="00644F36" w:rsidRPr="009D43A8" w:rsidRDefault="00644F36" w:rsidP="001406D6">
      <w:pPr>
        <w:numPr>
          <w:ilvl w:val="1"/>
          <w:numId w:val="26"/>
        </w:numPr>
        <w:shd w:val="clear" w:color="auto" w:fill="FFFFFF"/>
        <w:ind w:left="0" w:firstLine="709"/>
        <w:jc w:val="both"/>
      </w:pPr>
      <w:r w:rsidRPr="009D43A8">
        <w:t>авария в обекти, съхраняващи и работещи с източници на йонизиращи лъчения</w:t>
      </w:r>
    </w:p>
    <w:p w:rsidR="00644F36" w:rsidRDefault="00644F36" w:rsidP="00644F36">
      <w:pPr>
        <w:shd w:val="clear" w:color="auto" w:fill="FFFFFF"/>
        <w:ind w:firstLine="709"/>
        <w:jc w:val="both"/>
        <w:rPr>
          <w:lang w:val="bg-BG"/>
        </w:rPr>
      </w:pPr>
      <w:r w:rsidRPr="009D43A8">
        <w:t>Населените</w:t>
      </w:r>
      <w:r w:rsidR="005A5174">
        <w:t xml:space="preserve"> места в община </w:t>
      </w:r>
      <w:r w:rsidR="001A1A2F">
        <w:rPr>
          <w:lang w:val="bg-BG"/>
        </w:rPr>
        <w:t>Ценово</w:t>
      </w:r>
      <w:r w:rsidR="005A5174">
        <w:t xml:space="preserve"> се намират</w:t>
      </w:r>
      <w:r w:rsidRPr="009D43A8">
        <w:t xml:space="preserve"> извън 30 - километровата опасна зона за такъв тип замърсяване и на двете АЕЦ-и.</w:t>
      </w:r>
    </w:p>
    <w:p w:rsidR="001A1A2F" w:rsidRPr="002E24FC" w:rsidRDefault="001A1A2F" w:rsidP="00B16FEF">
      <w:pPr>
        <w:tabs>
          <w:tab w:val="left" w:pos="993"/>
        </w:tabs>
        <w:autoSpaceDE w:val="0"/>
        <w:autoSpaceDN w:val="0"/>
        <w:adjustRightInd w:val="0"/>
        <w:ind w:firstLine="709"/>
        <w:jc w:val="both"/>
        <w:rPr>
          <w:lang w:val="bg-BG" w:eastAsia="bg-BG"/>
        </w:rPr>
      </w:pPr>
      <w:r w:rsidRPr="002E24FC">
        <w:t xml:space="preserve">В община Ценово попадаща в </w:t>
      </w:r>
      <w:r w:rsidRPr="002E24FC">
        <w:rPr>
          <w:b/>
          <w:bCs/>
        </w:rPr>
        <w:t>"Зоната за дълговременни защитни мерки"</w:t>
      </w:r>
      <w:r w:rsidRPr="002E24FC">
        <w:t xml:space="preserve"> под ръководството на</w:t>
      </w:r>
      <w:r w:rsidRPr="002E24FC">
        <w:rPr>
          <w:rFonts w:eastAsia="MS Mincho"/>
        </w:rPr>
        <w:t xml:space="preserve"> Щаба за изпълнение на общинския план за действие при бедствия</w:t>
      </w:r>
      <w:r w:rsidRPr="002E24FC">
        <w:t xml:space="preserve"> във взаимодействие с компетентните държавни и областни органи и организации, при </w:t>
      </w:r>
      <w:r w:rsidRPr="002E24FC">
        <w:rPr>
          <w:b/>
          <w:bCs/>
        </w:rPr>
        <w:t>"Надпроектна авария" в АЕЦ</w:t>
      </w:r>
      <w:r w:rsidRPr="002E24FC">
        <w:t xml:space="preserve">, при която се изхвърлят радиоактивни вещества в околната </w:t>
      </w:r>
      <w:r w:rsidRPr="002E24FC">
        <w:lastRenderedPageBreak/>
        <w:t xml:space="preserve">среда, при </w:t>
      </w:r>
      <w:r w:rsidRPr="002E24FC">
        <w:rPr>
          <w:b/>
          <w:bCs/>
        </w:rPr>
        <w:t>“Tрансграничен пренос на радиоактивни вещества” и радиационни аварии свързани с трафик и незаконно преместване на ядрен материал и/или радиоактивни вещества</w:t>
      </w:r>
      <w:r w:rsidRPr="002E24FC">
        <w:t xml:space="preserve"> се създава такава организация на </w:t>
      </w:r>
      <w:r w:rsidRPr="002E24FC">
        <w:rPr>
          <w:b/>
          <w:bCs/>
        </w:rPr>
        <w:t>"Аварийно реагиране" и “Намеса”,</w:t>
      </w:r>
      <w:r w:rsidRPr="002E24FC">
        <w:t xml:space="preserve"> дейност и живот в областта, гарантираща не превишаване на границата на ефективната доза на общото външно и/или вътрешно облъчване и на производните граници за населението, определени в </w:t>
      </w:r>
      <w:r w:rsidRPr="002E24FC">
        <w:rPr>
          <w:b/>
          <w:bCs/>
        </w:rPr>
        <w:t>НАРЕДБА №28 от 03.10.2006 г.за условията и реда за мидицинско осигуряване и здравни норми за защита на лицата в случай на радиационна авария /</w:t>
      </w:r>
      <w:r w:rsidRPr="002E24FC">
        <w:rPr>
          <w:lang w:eastAsia="bg-BG"/>
        </w:rPr>
        <w:t xml:space="preserve"> обн., ДВ, бр. 84 от 17.10.2006 г.</w:t>
      </w:r>
      <w:r w:rsidRPr="002E24FC">
        <w:t xml:space="preserve">/ </w:t>
      </w:r>
      <w:r w:rsidRPr="0056771A">
        <w:t xml:space="preserve">и </w:t>
      </w:r>
      <w:hyperlink r:id="rId75" w:history="1">
        <w:r w:rsidRPr="0056771A">
          <w:rPr>
            <w:rStyle w:val="ac"/>
            <w:b/>
            <w:bCs/>
            <w:color w:val="auto"/>
            <w:u w:val="none"/>
            <w:lang w:val="bg-BG"/>
          </w:rPr>
          <w:t>НАРЕДБА за аварийно планиране и аварийна готовност при ядрена и радиационна aвария</w:t>
        </w:r>
      </w:hyperlink>
      <w:r w:rsidRPr="002E24FC">
        <w:rPr>
          <w:lang w:eastAsia="bg-BG"/>
        </w:rPr>
        <w:t xml:space="preserve"> /Приета с ПМС № 313 от 22.11.2011 г., обн.</w:t>
      </w:r>
      <w:r w:rsidR="0056771A">
        <w:rPr>
          <w:lang w:eastAsia="bg-BG"/>
        </w:rPr>
        <w:t>, ДВ, бр. 94 от 29.11.2011 г./.</w:t>
      </w:r>
    </w:p>
    <w:p w:rsidR="001A1A2F" w:rsidRPr="002E24FC" w:rsidRDefault="001A1A2F" w:rsidP="00B16FEF">
      <w:pPr>
        <w:pStyle w:val="af2"/>
        <w:tabs>
          <w:tab w:val="left" w:pos="993"/>
        </w:tabs>
        <w:spacing w:after="0"/>
        <w:ind w:left="0" w:firstLine="709"/>
        <w:jc w:val="both"/>
        <w:rPr>
          <w:iCs/>
        </w:rPr>
      </w:pPr>
      <w:r w:rsidRPr="002E24FC">
        <w:rPr>
          <w:iCs/>
        </w:rPr>
        <w:t xml:space="preserve">Създадената организация включва изпълнението на мерки и мероприятия при радиационни аварии и инциденти в обекти - рискови категории от I до V, класове от 1 до 5 по смисъла на </w:t>
      </w:r>
      <w:hyperlink r:id="rId76" w:history="1">
        <w:r w:rsidRPr="00D6203A">
          <w:rPr>
            <w:rStyle w:val="ac"/>
            <w:bCs/>
            <w:color w:val="auto"/>
            <w:u w:val="none"/>
          </w:rPr>
          <w:t>Наредба за аварийно планиране и аварийна готовност при ядрена и радиационна aвария</w:t>
        </w:r>
      </w:hyperlink>
      <w:r w:rsidRPr="002E24FC">
        <w:rPr>
          <w:bCs/>
        </w:rPr>
        <w:t xml:space="preserve">, </w:t>
      </w:r>
      <w:r w:rsidRPr="002E24FC">
        <w:rPr>
          <w:iCs/>
        </w:rPr>
        <w:t>осигуряващи своевременно и адекватно реагиране при възникване на авария в съответствие с рисковата категория и класа на аварията в зоните за аварийно планиране</w:t>
      </w:r>
    </w:p>
    <w:p w:rsidR="001A1A2F" w:rsidRPr="002E24FC" w:rsidRDefault="001A1A2F" w:rsidP="001406D6">
      <w:pPr>
        <w:pStyle w:val="af2"/>
        <w:numPr>
          <w:ilvl w:val="0"/>
          <w:numId w:val="42"/>
        </w:numPr>
        <w:tabs>
          <w:tab w:val="left" w:pos="993"/>
        </w:tabs>
        <w:autoSpaceDN w:val="0"/>
        <w:spacing w:after="0"/>
        <w:ind w:firstLine="709"/>
        <w:jc w:val="both"/>
        <w:rPr>
          <w:b/>
          <w:bCs/>
          <w:iCs/>
        </w:rPr>
      </w:pPr>
      <w:r w:rsidRPr="002E24FC">
        <w:rPr>
          <w:b/>
          <w:bCs/>
        </w:rPr>
        <w:t>1. зона за аварийно планиране на площадката - защитена зона;</w:t>
      </w:r>
    </w:p>
    <w:p w:rsidR="001A1A2F" w:rsidRPr="002E24FC" w:rsidRDefault="001A1A2F" w:rsidP="001406D6">
      <w:pPr>
        <w:pStyle w:val="af2"/>
        <w:numPr>
          <w:ilvl w:val="0"/>
          <w:numId w:val="42"/>
        </w:numPr>
        <w:tabs>
          <w:tab w:val="left" w:pos="993"/>
        </w:tabs>
        <w:autoSpaceDN w:val="0"/>
        <w:spacing w:after="0"/>
        <w:ind w:firstLine="709"/>
        <w:jc w:val="both"/>
        <w:rPr>
          <w:b/>
          <w:bCs/>
        </w:rPr>
      </w:pPr>
      <w:r w:rsidRPr="002E24FC">
        <w:rPr>
          <w:b/>
          <w:bCs/>
        </w:rPr>
        <w:t>2. зона за превантивни защитни мерки;</w:t>
      </w:r>
    </w:p>
    <w:p w:rsidR="001A1A2F" w:rsidRPr="002E24FC" w:rsidRDefault="001A1A2F" w:rsidP="001406D6">
      <w:pPr>
        <w:pStyle w:val="af2"/>
        <w:numPr>
          <w:ilvl w:val="0"/>
          <w:numId w:val="42"/>
        </w:numPr>
        <w:tabs>
          <w:tab w:val="left" w:pos="993"/>
        </w:tabs>
        <w:autoSpaceDN w:val="0"/>
        <w:spacing w:after="0"/>
        <w:ind w:firstLine="709"/>
        <w:jc w:val="both"/>
        <w:rPr>
          <w:b/>
          <w:bCs/>
        </w:rPr>
      </w:pPr>
      <w:r w:rsidRPr="002E24FC">
        <w:rPr>
          <w:b/>
          <w:bCs/>
        </w:rPr>
        <w:t>3. зона за неотложни защитни мерки;</w:t>
      </w:r>
    </w:p>
    <w:p w:rsidR="00B16FEF" w:rsidRPr="00D6203A" w:rsidRDefault="001A1A2F" w:rsidP="00D6203A">
      <w:pPr>
        <w:pStyle w:val="af2"/>
        <w:numPr>
          <w:ilvl w:val="0"/>
          <w:numId w:val="42"/>
        </w:numPr>
        <w:tabs>
          <w:tab w:val="left" w:pos="993"/>
        </w:tabs>
        <w:autoSpaceDN w:val="0"/>
        <w:spacing w:after="0"/>
        <w:ind w:firstLine="709"/>
        <w:jc w:val="both"/>
        <w:rPr>
          <w:b/>
          <w:bCs/>
        </w:rPr>
      </w:pPr>
      <w:r w:rsidRPr="002E24FC">
        <w:t xml:space="preserve">4. </w:t>
      </w:r>
      <w:r w:rsidRPr="002E24FC">
        <w:rPr>
          <w:b/>
        </w:rPr>
        <w:t>зона за дълговременни защитни мерки.</w:t>
      </w:r>
    </w:p>
    <w:p w:rsidR="00644F36" w:rsidRPr="009D43A8" w:rsidRDefault="00644F36" w:rsidP="00644F36">
      <w:pPr>
        <w:shd w:val="clear" w:color="auto" w:fill="FFFFFF"/>
        <w:ind w:firstLine="709"/>
        <w:jc w:val="both"/>
        <w:rPr>
          <w:b/>
        </w:rPr>
      </w:pPr>
      <w:r w:rsidRPr="009D43A8">
        <w:t xml:space="preserve">При възникване на авария в АЕЦ Козлудуй населените места от община </w:t>
      </w:r>
      <w:r>
        <w:rPr>
          <w:lang w:val="bg-BG"/>
        </w:rPr>
        <w:t>Ценово</w:t>
      </w:r>
      <w:r w:rsidR="005A5174">
        <w:t xml:space="preserve"> </w:t>
      </w:r>
      <w:r w:rsidRPr="009D43A8">
        <w:t>не са застрашени от попадане в зони с висока мощност на дозата на радиоактивно замърсяване, които могат да доведат до високи нива на еквивалентните дози (от 0,15 до 0,05 sv). Същите не са застрашени и от попадане в зони на радиоактивно замърсяване с по - ниска мощност на дозата, която би могла да предизвика натрупване на еквивалентни дози от порядъка до 0,05 Sv.</w:t>
      </w:r>
    </w:p>
    <w:p w:rsidR="00644F36" w:rsidRPr="009D43A8" w:rsidRDefault="00644F36" w:rsidP="00644F36">
      <w:pPr>
        <w:shd w:val="clear" w:color="auto" w:fill="FFFFFF"/>
        <w:ind w:firstLine="709"/>
        <w:jc w:val="both"/>
      </w:pPr>
      <w:r w:rsidRPr="009D43A8">
        <w:t xml:space="preserve">При средногодишна скорост на приземния вятър от 2 м/сек (7.2 км/час) утаяването на радиоактивните аерозоли по следата на радиоактивния облак на територията на 30-километровата зона ще започне след около 10 часа, а на територията извън тази зона - след </w:t>
      </w:r>
      <w:r>
        <w:t>около 20-24 часа (</w:t>
      </w:r>
      <w:r w:rsidRPr="009D43A8">
        <w:t xml:space="preserve">за територията на Община </w:t>
      </w:r>
      <w:r>
        <w:rPr>
          <w:lang w:val="bg-BG"/>
        </w:rPr>
        <w:t>Ценово</w:t>
      </w:r>
      <w:r w:rsidRPr="009D43A8">
        <w:t>).</w:t>
      </w:r>
    </w:p>
    <w:p w:rsidR="00644F36" w:rsidRPr="009D43A8" w:rsidRDefault="00644F36" w:rsidP="00644F36">
      <w:pPr>
        <w:shd w:val="clear" w:color="auto" w:fill="FFFFFF"/>
        <w:ind w:firstLine="709"/>
        <w:jc w:val="both"/>
      </w:pPr>
      <w:r w:rsidRPr="009D43A8">
        <w:t>При разрушаване на топлоотделящите елементи и стопяване на активната зона в атмосферата могат да се изхвърлят големи количества изотопи на техногенни радионуклиди Йод 131,133 и 135 (40%), Цезий 134 и 137 (30%), Телур 132 (20%) и в по-малки количества на изотопите на Стронций 89 и 90, Рутений 103 и 106 и други.</w:t>
      </w:r>
    </w:p>
    <w:p w:rsidR="00644F36" w:rsidRPr="009D43A8" w:rsidRDefault="00644F36" w:rsidP="00644F36">
      <w:pPr>
        <w:shd w:val="clear" w:color="auto" w:fill="FFFFFF"/>
        <w:ind w:firstLine="709"/>
        <w:jc w:val="both"/>
      </w:pPr>
      <w:r w:rsidRPr="009D43A8">
        <w:t xml:space="preserve">При ядрена авария в АЕЦ „Черна вода” - Р Румъния, с реактор тип „КАНДУ“ е възможно разхерметизиране на активната зона и изхвърляне на ядрено гориво в околната   среда и изтичане на топлоносителя и/или забавителя. При това ще се отделят същите     изотопи, както и при авария в АЕЦ "Козлодуй". Затова при трансграничен пренос от Румъния на територията на община </w:t>
      </w:r>
      <w:r>
        <w:rPr>
          <w:lang w:val="bg-BG"/>
        </w:rPr>
        <w:t>Ценово</w:t>
      </w:r>
      <w:r w:rsidRPr="009D43A8">
        <w:t xml:space="preserve"> ще се прилагат и същите защитни мерки. </w:t>
      </w:r>
    </w:p>
    <w:p w:rsidR="00644F36" w:rsidRPr="009D43A8" w:rsidRDefault="00644F36" w:rsidP="00644F36">
      <w:pPr>
        <w:shd w:val="clear" w:color="auto" w:fill="FFFFFF"/>
        <w:ind w:firstLine="709"/>
        <w:jc w:val="both"/>
      </w:pPr>
      <w:r w:rsidRPr="009D43A8">
        <w:t>Поради това, че като забавител и топлоносител се използува тежка вода при евентуална авария е възможно да се получи допълнително    изхвърляне на тритий в околната среда под формата на пари. В този случай валежите ще утежнят радиационната обстановка, като основното замърсяване може да се очаква във водните басейни, подпочвенните води и питейните  водоизточници.</w:t>
      </w:r>
    </w:p>
    <w:p w:rsidR="00644F36" w:rsidRPr="009D43A8" w:rsidRDefault="00644F36" w:rsidP="00644F36">
      <w:pPr>
        <w:shd w:val="clear" w:color="auto" w:fill="FFFFFF"/>
        <w:ind w:firstLine="709"/>
        <w:jc w:val="both"/>
      </w:pPr>
      <w:r w:rsidRPr="009D43A8">
        <w:t xml:space="preserve">На територията на община </w:t>
      </w:r>
      <w:r w:rsidR="00FF7444">
        <w:rPr>
          <w:lang w:val="bg-BG"/>
        </w:rPr>
        <w:t>Ценово</w:t>
      </w:r>
      <w:r w:rsidRPr="009D43A8">
        <w:t xml:space="preserve"> има </w:t>
      </w:r>
      <w:r w:rsidRPr="009D43A8">
        <w:rPr>
          <w:color w:val="FF0000"/>
        </w:rPr>
        <w:t xml:space="preserve"> </w:t>
      </w:r>
      <w:r w:rsidRPr="009D43A8">
        <w:t>обекти, в които се съхраняват и използват източници на йонизиращо лъчение (ИЙЛ). Рискът за възникване на инцидент, който да засегне голяма група хора на територията на общината е минимален - обикновено при инцидент с ИЙЛ се създава локална аварийна ситуация, незасягаща територии извън контролирания обект.</w:t>
      </w:r>
    </w:p>
    <w:p w:rsidR="00644F36" w:rsidRPr="009D43A8" w:rsidRDefault="00644F36" w:rsidP="00644F36">
      <w:pPr>
        <w:shd w:val="clear" w:color="auto" w:fill="FFFFFF"/>
        <w:ind w:firstLine="709"/>
        <w:jc w:val="both"/>
      </w:pPr>
      <w:r w:rsidRPr="009D43A8">
        <w:t>Основните възможности за радиационно облъчване са:</w:t>
      </w:r>
    </w:p>
    <w:p w:rsidR="00644F36" w:rsidRPr="009D43A8" w:rsidRDefault="00644F36" w:rsidP="00644F36">
      <w:pPr>
        <w:shd w:val="clear" w:color="auto" w:fill="FFFFFF"/>
        <w:ind w:firstLine="709"/>
        <w:jc w:val="both"/>
      </w:pPr>
      <w:r w:rsidRPr="009D43A8">
        <w:lastRenderedPageBreak/>
        <w:t>Външно облъчване от опасен закрит ИЙЛ, поради стоене в непосредствена близост до него (едно или повече облъчени лица);</w:t>
      </w:r>
    </w:p>
    <w:p w:rsidR="00644F36" w:rsidRPr="009D43A8" w:rsidRDefault="00644F36" w:rsidP="00644F36">
      <w:pPr>
        <w:shd w:val="clear" w:color="auto" w:fill="FFFFFF"/>
        <w:ind w:firstLine="709"/>
        <w:jc w:val="both"/>
      </w:pPr>
      <w:r w:rsidRPr="009D43A8">
        <w:t>Външно облъчване от открит ИЙЛ, поради стоене в непосредствена близост до него и неправилно боравене (едно или повече облъчени лица);</w:t>
      </w:r>
    </w:p>
    <w:p w:rsidR="00644F36" w:rsidRPr="009D43A8" w:rsidRDefault="00644F36" w:rsidP="00644F36">
      <w:pPr>
        <w:shd w:val="clear" w:color="auto" w:fill="FFFFFF"/>
        <w:ind w:firstLine="709"/>
        <w:jc w:val="both"/>
      </w:pPr>
      <w:r w:rsidRPr="009D43A8">
        <w:t>Ситуацията може да се усложни при наличието и на нерадиационни рискови фактори, като пожар, експлозия, химически реагенти и други, които следва да се анализират и отчитат при реагирането.</w:t>
      </w:r>
      <w:r w:rsidRPr="009D43A8">
        <w:tab/>
      </w:r>
    </w:p>
    <w:p w:rsidR="00644F36" w:rsidRDefault="00644F36" w:rsidP="00644F36">
      <w:pPr>
        <w:shd w:val="clear" w:color="auto" w:fill="FFFFFF"/>
        <w:tabs>
          <w:tab w:val="left" w:pos="993"/>
        </w:tabs>
        <w:ind w:firstLine="709"/>
        <w:jc w:val="both"/>
        <w:rPr>
          <w:lang w:val="bg-BG"/>
        </w:rPr>
      </w:pPr>
      <w:r w:rsidRPr="009D43A8">
        <w:t>В случаите на инциденти с транспортни средства, превозващи радиоактивни материали, може да се стигне до облъчване на лицата, извършващи транспортирането, спасителите и на персонала, ликвидиращ последствията.</w:t>
      </w:r>
    </w:p>
    <w:p w:rsidR="00644F36" w:rsidRPr="00644F36" w:rsidRDefault="00644F36" w:rsidP="00644F36">
      <w:pPr>
        <w:shd w:val="clear" w:color="auto" w:fill="FFFFFF"/>
        <w:tabs>
          <w:tab w:val="left" w:pos="993"/>
        </w:tabs>
        <w:ind w:firstLine="709"/>
        <w:jc w:val="both"/>
        <w:rPr>
          <w:b/>
          <w:lang w:val="bg-BG"/>
        </w:rPr>
      </w:pPr>
    </w:p>
    <w:p w:rsidR="003318BD" w:rsidRPr="003318BD" w:rsidRDefault="003318BD" w:rsidP="001406D6">
      <w:pPr>
        <w:pStyle w:val="a9"/>
        <w:numPr>
          <w:ilvl w:val="0"/>
          <w:numId w:val="16"/>
        </w:numPr>
        <w:shd w:val="clear" w:color="auto" w:fill="FFFFFF"/>
        <w:tabs>
          <w:tab w:val="left" w:pos="993"/>
        </w:tabs>
        <w:ind w:left="0" w:firstLine="709"/>
        <w:jc w:val="both"/>
        <w:rPr>
          <w:b/>
        </w:rPr>
      </w:pPr>
      <w:r w:rsidRPr="003318BD">
        <w:rPr>
          <w:b/>
        </w:rPr>
        <w:t>Химично замърсяване. Промишлени аварии, свързани с отделяне на опасни вещества</w:t>
      </w:r>
    </w:p>
    <w:p w:rsidR="009C1026" w:rsidRPr="009D43A8" w:rsidRDefault="009C1026" w:rsidP="009C1026">
      <w:pPr>
        <w:pStyle w:val="a9"/>
        <w:shd w:val="clear" w:color="auto" w:fill="FFFFFF"/>
        <w:ind w:left="0" w:firstLine="709"/>
        <w:jc w:val="both"/>
      </w:pPr>
      <w:r w:rsidRPr="009D43A8">
        <w:t>„Промишлена авария” е внезапна технологична повреда на машини, съоръжения и агрегати или извършване на дейности с рискови вещества и материали в производството, обработката, използването, съхраняването, натоварването, транспорта или продажбата, когато това води до опасност за живота или здравето на хора, животни, имущество или околната среда. Te могат да възникнат вследствие на природни бедствия, техногенни причини или човешка грешка при неспазване на технологичната дисциплина и изискванията за безопасност на труда.</w:t>
      </w:r>
    </w:p>
    <w:p w:rsidR="009C1026" w:rsidRPr="009D43A8" w:rsidRDefault="009C1026" w:rsidP="009C1026">
      <w:pPr>
        <w:pStyle w:val="a9"/>
        <w:shd w:val="clear" w:color="auto" w:fill="FFFFFF"/>
        <w:ind w:left="0" w:firstLine="709"/>
        <w:jc w:val="both"/>
      </w:pPr>
      <w:r w:rsidRPr="009D43A8">
        <w:t>Промишлените аварии обикновено са съпроводени с  взрив, възникване на пожар,  разрушаване и повреда на имущество и реална опасност за живота или здравето на хора, животни, замърсяване с ОХВ  на околната среда – въздуха и водата на големи райони.</w:t>
      </w:r>
    </w:p>
    <w:p w:rsidR="009C1026" w:rsidRPr="009D43A8" w:rsidRDefault="009C1026" w:rsidP="009C1026">
      <w:pPr>
        <w:pStyle w:val="a9"/>
        <w:shd w:val="clear" w:color="auto" w:fill="FFFFFF"/>
        <w:ind w:left="0" w:firstLine="709"/>
        <w:jc w:val="both"/>
      </w:pPr>
      <w:r w:rsidRPr="009D43A8">
        <w:t xml:space="preserve">Опасни химически вещества са всички вещества, които при определени условия и концентрация предизвикват вредно въздействие върху нормалната жизнена дейност на хора, животни и растения. </w:t>
      </w:r>
    </w:p>
    <w:p w:rsidR="009C1026" w:rsidRPr="009D43A8" w:rsidRDefault="009C1026" w:rsidP="009C1026">
      <w:pPr>
        <w:pStyle w:val="a9"/>
        <w:shd w:val="clear" w:color="auto" w:fill="FFFFFF"/>
        <w:ind w:left="0" w:firstLine="709"/>
        <w:jc w:val="both"/>
      </w:pPr>
      <w:r w:rsidRPr="009D43A8">
        <w:t>Много от органичните химически суровини и продукти не са токсични, но при запалване горят непълно, в резултат на което се получават токсични газове.</w:t>
      </w:r>
    </w:p>
    <w:p w:rsidR="009C1026" w:rsidRPr="009D43A8" w:rsidRDefault="009C1026" w:rsidP="009C1026">
      <w:pPr>
        <w:pStyle w:val="a9"/>
        <w:shd w:val="clear" w:color="auto" w:fill="FFFFFF"/>
        <w:ind w:left="0" w:firstLine="709"/>
        <w:jc w:val="both"/>
      </w:pPr>
      <w:r w:rsidRPr="009D43A8">
        <w:t xml:space="preserve">Парите на много от химичните вещества и смеси, ползващи се в промишлеността,  при смесването с въздуха образуват експлозивни смеси. Експлозиите водят до разрушения, загуба на материални ценности, наранявания и смърт на хора.  </w:t>
      </w:r>
    </w:p>
    <w:p w:rsidR="003318BD" w:rsidRPr="009C1026" w:rsidRDefault="009C1026" w:rsidP="009C1026">
      <w:pPr>
        <w:pStyle w:val="a9"/>
        <w:shd w:val="clear" w:color="auto" w:fill="FFFFFF"/>
        <w:tabs>
          <w:tab w:val="left" w:pos="993"/>
        </w:tabs>
        <w:ind w:left="0" w:firstLine="709"/>
        <w:jc w:val="both"/>
        <w:rPr>
          <w:b/>
        </w:rPr>
      </w:pPr>
      <w:r w:rsidRPr="009D43A8">
        <w:t>С развитието на технологиите и нарастване обема на производство се увеличава и рискът от възникване на аварии и инциденти. Най-сериозни последствия биха възникнали при авария в обекти, работещи с химически, пожаро и взривоопасни вещества, които при запалване или взрив отделят токсични газове.</w:t>
      </w:r>
    </w:p>
    <w:p w:rsidR="009C1026" w:rsidRPr="009D43A8" w:rsidRDefault="009C1026" w:rsidP="009C1026">
      <w:pPr>
        <w:shd w:val="clear" w:color="auto" w:fill="FFFFFF"/>
        <w:ind w:firstLine="709"/>
        <w:jc w:val="both"/>
        <w:rPr>
          <w:b/>
        </w:rPr>
      </w:pPr>
      <w:r w:rsidRPr="009D43A8">
        <w:rPr>
          <w:b/>
        </w:rPr>
        <w:t xml:space="preserve">Основни причини, които могат до доведат до замърсяване на околната среда с опасни химични вещества в община </w:t>
      </w:r>
      <w:r>
        <w:rPr>
          <w:b/>
          <w:lang w:val="bg-BG"/>
        </w:rPr>
        <w:t>Ценово</w:t>
      </w:r>
      <w:r w:rsidRPr="009D43A8">
        <w:rPr>
          <w:b/>
        </w:rPr>
        <w:t xml:space="preserve"> са:</w:t>
      </w:r>
    </w:p>
    <w:p w:rsidR="009C1026" w:rsidRPr="009D43A8" w:rsidRDefault="009C1026" w:rsidP="009C1026">
      <w:pPr>
        <w:shd w:val="clear" w:color="auto" w:fill="FFFFFF"/>
        <w:ind w:firstLine="709"/>
        <w:jc w:val="both"/>
      </w:pPr>
      <w:r w:rsidRPr="009D43A8">
        <w:t xml:space="preserve">- прекъсване на преминаващия през областта магистрален газопровод, авария в   някоя от двете автоматични газоразпределителни станции; инциденти в обекти   с предмет на дейност доставка, съхранение и търговия с втечнени  въглеводороди и техни смеси; </w:t>
      </w:r>
    </w:p>
    <w:p w:rsidR="009C1026" w:rsidRPr="009D43A8" w:rsidRDefault="009C1026" w:rsidP="009C1026">
      <w:pPr>
        <w:shd w:val="clear" w:color="auto" w:fill="FFFFFF"/>
        <w:ind w:firstLine="709"/>
        <w:jc w:val="both"/>
      </w:pPr>
      <w:r w:rsidRPr="009D43A8">
        <w:t xml:space="preserve">- изтичане на амоняк от хладилни инсталации; </w:t>
      </w:r>
    </w:p>
    <w:p w:rsidR="009C1026" w:rsidRPr="009D43A8" w:rsidRDefault="009C1026" w:rsidP="009C1026">
      <w:pPr>
        <w:shd w:val="clear" w:color="auto" w:fill="FFFFFF"/>
        <w:ind w:firstLine="709"/>
        <w:jc w:val="both"/>
      </w:pPr>
      <w:r w:rsidRPr="009D43A8">
        <w:t xml:space="preserve">- неправилно използване на течен хлор при дизенфикциране на водопроводните   и очистителни съоръжения; </w:t>
      </w:r>
    </w:p>
    <w:p w:rsidR="009C1026" w:rsidRPr="009D43A8" w:rsidRDefault="009C1026" w:rsidP="009C1026">
      <w:pPr>
        <w:shd w:val="clear" w:color="auto" w:fill="FFFFFF"/>
        <w:ind w:firstLine="709"/>
        <w:jc w:val="both"/>
      </w:pPr>
      <w:r w:rsidRPr="009D43A8">
        <w:t>- пътно-транспортни произшествия и инциденти със специализирани   транспортни средства, превозващи опасни  химични или взривни вещества вещества;</w:t>
      </w:r>
    </w:p>
    <w:p w:rsidR="009C1026" w:rsidRPr="009D43A8" w:rsidRDefault="009C1026" w:rsidP="009C1026">
      <w:pPr>
        <w:shd w:val="clear" w:color="auto" w:fill="FFFFFF"/>
        <w:ind w:firstLine="709"/>
        <w:jc w:val="both"/>
      </w:pPr>
      <w:r w:rsidRPr="009D43A8">
        <w:t xml:space="preserve">- разпиляване или неправилно съхранение на ПРЗ, живак и др.химични продукти; </w:t>
      </w:r>
    </w:p>
    <w:p w:rsidR="009C1026" w:rsidRPr="009D43A8" w:rsidRDefault="009C1026" w:rsidP="009C1026">
      <w:pPr>
        <w:shd w:val="clear" w:color="auto" w:fill="FFFFFF"/>
        <w:ind w:firstLine="709"/>
        <w:jc w:val="both"/>
      </w:pPr>
      <w:r w:rsidRPr="009D43A8">
        <w:t>- осъществяване на терористичен акт с разпръскване на токсични вещества.</w:t>
      </w:r>
    </w:p>
    <w:p w:rsidR="00D201A7" w:rsidRDefault="009C1026" w:rsidP="009C1026">
      <w:pPr>
        <w:shd w:val="clear" w:color="auto" w:fill="FFFFFF"/>
        <w:tabs>
          <w:tab w:val="left" w:pos="993"/>
        </w:tabs>
        <w:ind w:firstLine="709"/>
        <w:jc w:val="both"/>
        <w:rPr>
          <w:lang w:val="bg-BG"/>
        </w:rPr>
      </w:pPr>
      <w:r w:rsidRPr="009D43A8">
        <w:t xml:space="preserve">На територията на Община </w:t>
      </w:r>
      <w:r>
        <w:rPr>
          <w:lang w:val="bg-BG"/>
        </w:rPr>
        <w:t>Ценово</w:t>
      </w:r>
      <w:r>
        <w:t xml:space="preserve"> </w:t>
      </w:r>
      <w:r>
        <w:rPr>
          <w:lang w:val="bg-BG"/>
        </w:rPr>
        <w:t>ня</w:t>
      </w:r>
      <w:r w:rsidRPr="009D43A8">
        <w:t xml:space="preserve">ма предприятия с рискови производствени площадки и съоръжения, на чиято територия се използват или съхраняват опасни химични вещества и смеси (ОХВС), продукти за растителна защита (ПРЗ), взривни материали и </w:t>
      </w:r>
      <w:r w:rsidRPr="009D43A8">
        <w:lastRenderedPageBreak/>
        <w:t>вещества, нефто и газопродукти, които при евентуално възникване на аварии биха предизвикали замърсяване на въздуха, водите и почвата,  застрашавайки  живота и здравето на  хората и живите организми</w:t>
      </w:r>
      <w:r w:rsidR="000B5EA6">
        <w:rPr>
          <w:lang w:val="bg-BG"/>
        </w:rPr>
        <w:t>.</w:t>
      </w:r>
    </w:p>
    <w:p w:rsidR="000B5EA6" w:rsidRPr="009D43A8" w:rsidRDefault="000B5EA6" w:rsidP="000B5EA6">
      <w:pPr>
        <w:shd w:val="clear" w:color="auto" w:fill="FFFFFF"/>
        <w:jc w:val="both"/>
        <w:rPr>
          <w:iCs/>
        </w:rPr>
      </w:pPr>
      <w:r w:rsidRPr="009D43A8">
        <w:rPr>
          <w:iCs/>
        </w:rPr>
        <w:t xml:space="preserve">При възникване на промишлена авария в обекти, използващи нефтопродукти и метан, при най–лошо развитие на обстановката основен възприет принцип при аварийното планиране е вероятно да се очаква пожар, експлозия и замърсяване на околната среда с въглероден окис, сяросъдържащи съединения, въглеводороди и други токсични газове. </w:t>
      </w:r>
    </w:p>
    <w:p w:rsidR="000B5EA6" w:rsidRPr="009D43A8" w:rsidRDefault="000B5EA6" w:rsidP="000B5EA6">
      <w:pPr>
        <w:shd w:val="clear" w:color="auto" w:fill="FFFFFF"/>
        <w:jc w:val="both"/>
      </w:pPr>
      <w:r w:rsidRPr="009D43A8">
        <w:t xml:space="preserve">Промишлена авария в обекти, използващи ОХВС би довела до обгазяване с амоняк и амонячни съединения, хлопроизводни съединения, сяросъдържащи съединения и въглеводороди, въглеродни оксиди и много др. В повечето от случаите аварията е съпроводена с пожар и/или експлозия, което би довело до още по-голямо замърсяване на околната среда и застрашаване здравето на населението. </w:t>
      </w:r>
    </w:p>
    <w:p w:rsidR="000B5EA6" w:rsidRDefault="000B5EA6" w:rsidP="000B5EA6">
      <w:pPr>
        <w:shd w:val="clear" w:color="auto" w:fill="FFFFFF"/>
        <w:tabs>
          <w:tab w:val="left" w:pos="993"/>
        </w:tabs>
        <w:ind w:firstLine="709"/>
        <w:jc w:val="both"/>
        <w:rPr>
          <w:lang w:val="bg-BG"/>
        </w:rPr>
      </w:pPr>
      <w:r w:rsidRPr="009D43A8">
        <w:t>Промишлена авария в производствените помещения или в складовете за съхранение на ВВ би довела до възникване на експлозия и силно замърсяване на атмосферния въздух с  множество токсични вещества, чиято специфика се определя от вида на конкретното взривно вещество - най-често с въглероден оксид (СО) и азотни оксиди – NО, NO2,  N2O3, N2O4, като количествата им зависят от кислородния баланс на ВВ Възможно е замърсяване и със серни съединения – серен диоксид (SO2) или сероводород (Н2S) , ако във ВВ има наличие на сяра. Вследствие на експлозиите се очакват и големи поражения върху инфраструктурни обекти и сграден фонд в самите обекти и в околните населени места и квартали.</w:t>
      </w:r>
    </w:p>
    <w:p w:rsidR="000B5EA6" w:rsidRPr="009D43A8" w:rsidRDefault="000B5EA6" w:rsidP="000B5EA6">
      <w:pPr>
        <w:shd w:val="clear" w:color="auto" w:fill="FFFFFF"/>
        <w:ind w:firstLine="708"/>
        <w:jc w:val="both"/>
      </w:pPr>
      <w:r>
        <w:rPr>
          <w:lang w:val="bg-BG"/>
        </w:rPr>
        <w:t>В близост до</w:t>
      </w:r>
      <w:r w:rsidRPr="009D43A8">
        <w:t xml:space="preserve"> територията на общината преминават основни железопътни пътища Букурещ - Русе – Варна и Букурещ - Русе – Горна Оряховица, пътища от Европейската пътна мрежа Път І – 5 (Русе – Бяла – Велико Търново), Път І – 2 (Русе – Разград – Варна) и Път ІІ-21 (Русе – Тутракан – Силистра), по които се транспортират различни по количества и вид химически, пожароопасни и взривоопасни продукти.</w:t>
      </w:r>
    </w:p>
    <w:p w:rsidR="000B5EA6" w:rsidRDefault="000B5EA6" w:rsidP="000B5EA6">
      <w:pPr>
        <w:shd w:val="clear" w:color="auto" w:fill="FFFFFF"/>
        <w:tabs>
          <w:tab w:val="left" w:pos="993"/>
        </w:tabs>
        <w:ind w:firstLine="709"/>
        <w:jc w:val="both"/>
        <w:rPr>
          <w:lang w:val="bg-BG"/>
        </w:rPr>
      </w:pPr>
      <w:r w:rsidRPr="009D43A8">
        <w:t>При аварии или катастрофи с железопътни или автоцистерни е възможно да се получат разливи на химически опасни или токсични продукти, свързани със загазоване на различни по мащаби райони, със замърсяване на почви от разливане и на водоеми от просмукване на продуктите.</w:t>
      </w:r>
    </w:p>
    <w:p w:rsidR="000B5EA6" w:rsidRPr="000B5EA6" w:rsidRDefault="000B5EA6" w:rsidP="000B5EA6">
      <w:pPr>
        <w:shd w:val="clear" w:color="auto" w:fill="FFFFFF"/>
        <w:tabs>
          <w:tab w:val="left" w:pos="993"/>
        </w:tabs>
        <w:ind w:firstLine="709"/>
        <w:jc w:val="both"/>
        <w:rPr>
          <w:b/>
          <w:lang w:val="bg-BG"/>
        </w:rPr>
      </w:pPr>
    </w:p>
    <w:p w:rsidR="003318BD" w:rsidRPr="003C0AC2" w:rsidRDefault="003318BD" w:rsidP="001406D6">
      <w:pPr>
        <w:pStyle w:val="a9"/>
        <w:numPr>
          <w:ilvl w:val="0"/>
          <w:numId w:val="16"/>
        </w:numPr>
        <w:shd w:val="clear" w:color="auto" w:fill="FFFFFF"/>
        <w:tabs>
          <w:tab w:val="left" w:pos="993"/>
        </w:tabs>
        <w:ind w:left="0" w:firstLine="709"/>
        <w:jc w:val="both"/>
        <w:rPr>
          <w:b/>
        </w:rPr>
      </w:pPr>
      <w:r w:rsidRPr="003318BD">
        <w:rPr>
          <w:b/>
        </w:rPr>
        <w:t>Нефтени разливи по р. Дунав</w:t>
      </w:r>
    </w:p>
    <w:p w:rsidR="003318BD" w:rsidRDefault="003C0AC2" w:rsidP="00321BFC">
      <w:pPr>
        <w:shd w:val="clear" w:color="auto" w:fill="FFFFFF"/>
        <w:tabs>
          <w:tab w:val="left" w:pos="993"/>
        </w:tabs>
        <w:ind w:firstLine="709"/>
        <w:jc w:val="both"/>
        <w:rPr>
          <w:lang w:val="bg-BG"/>
        </w:rPr>
      </w:pPr>
      <w:r w:rsidRPr="009D43A8">
        <w:t>Трафикът по река Дунав, както и превозът на товари, в т. ч. опасни субстанции, са свързани с риск от аварии или инциденти с плавателни съдове в крайбрежните обекти. Най-силно замърсяване може да се получи при аварии или разрушаване на плавателни съдове, превозващи нефтопродукти. Разливите могат да обхванат десетки квадратни километри  с висока плътност на замърсяването. Това ще доведе до замърсяване на огромни площи и нанасяне на големи щети върху флората и фауната на река Дунав. Застрашени от замърсяване ще бъдат и вододайните зони за питейни и промишлени води, чиито сондажи и кладенци са разположени в непосредствена близост до река Дунав.</w:t>
      </w:r>
    </w:p>
    <w:p w:rsidR="003C0AC2" w:rsidRPr="003C0AC2" w:rsidRDefault="003C0AC2" w:rsidP="00321BFC">
      <w:pPr>
        <w:shd w:val="clear" w:color="auto" w:fill="FFFFFF"/>
        <w:tabs>
          <w:tab w:val="left" w:pos="993"/>
        </w:tabs>
        <w:ind w:firstLine="709"/>
        <w:jc w:val="both"/>
        <w:rPr>
          <w:b/>
          <w:lang w:val="bg-BG"/>
        </w:rPr>
      </w:pPr>
    </w:p>
    <w:p w:rsidR="003318BD" w:rsidRPr="003C0AC2" w:rsidRDefault="003318BD" w:rsidP="001406D6">
      <w:pPr>
        <w:pStyle w:val="a9"/>
        <w:numPr>
          <w:ilvl w:val="0"/>
          <w:numId w:val="16"/>
        </w:numPr>
        <w:shd w:val="clear" w:color="auto" w:fill="FFFFFF"/>
        <w:tabs>
          <w:tab w:val="left" w:pos="993"/>
        </w:tabs>
        <w:ind w:left="0" w:firstLine="709"/>
        <w:jc w:val="both"/>
        <w:rPr>
          <w:b/>
        </w:rPr>
      </w:pPr>
      <w:r w:rsidRPr="003318BD">
        <w:rPr>
          <w:b/>
        </w:rPr>
        <w:t>Биологично заразяване</w:t>
      </w:r>
    </w:p>
    <w:p w:rsidR="003C0AC2" w:rsidRDefault="003C0AC2" w:rsidP="003C0AC2">
      <w:pPr>
        <w:shd w:val="clear" w:color="auto" w:fill="FFFFFF"/>
        <w:ind w:firstLine="709"/>
        <w:jc w:val="both"/>
        <w:rPr>
          <w:lang w:val="bg-BG"/>
        </w:rPr>
      </w:pPr>
      <w:r w:rsidRPr="009D43A8">
        <w:t>Съществуващите производствено-икономически условия, структурата на селското стопанство, географското разположение на об</w:t>
      </w:r>
      <w:r w:rsidR="00DA41D5">
        <w:rPr>
          <w:lang w:val="bg-BG"/>
        </w:rPr>
        <w:t>щ</w:t>
      </w:r>
      <w:r w:rsidRPr="009D43A8">
        <w:t>ината, влошаваща</w:t>
      </w:r>
      <w:r w:rsidR="00DA41D5">
        <w:t>та се често международна епизоод</w:t>
      </w:r>
      <w:r w:rsidRPr="009D43A8">
        <w:t>ична  обстановка, търговията, вносът и износа с живи животни, продукти от животински и растителен произход са условия за възникване на огнища на биологично заразяване.</w:t>
      </w:r>
    </w:p>
    <w:p w:rsidR="00BF0DC6" w:rsidRPr="00A921C7" w:rsidRDefault="00BF0DC6" w:rsidP="00BF0DC6">
      <w:pPr>
        <w:ind w:firstLine="709"/>
        <w:jc w:val="both"/>
        <w:rPr>
          <w:b/>
          <w:lang w:val="bg-BG"/>
        </w:rPr>
      </w:pPr>
      <w:r w:rsidRPr="00A921C7">
        <w:rPr>
          <w:b/>
          <w:lang w:val="bg-BG"/>
        </w:rPr>
        <w:t>Конкретните рискове за здравето, живота на населението и животните са функция на вида на болестотворният агент /вида на заразната, паразитна болест/ и условията при които се реализира и развива заболяването /епидемията/.</w:t>
      </w:r>
    </w:p>
    <w:p w:rsidR="00BF0DC6" w:rsidRDefault="00BF0DC6" w:rsidP="00BF0DC6">
      <w:pPr>
        <w:shd w:val="clear" w:color="auto" w:fill="FFFFFF"/>
        <w:ind w:firstLine="709"/>
        <w:jc w:val="both"/>
        <w:rPr>
          <w:lang w:val="bg-BG"/>
        </w:rPr>
      </w:pPr>
      <w:r w:rsidRPr="00A921C7">
        <w:rPr>
          <w:lang w:val="bg-BG"/>
        </w:rPr>
        <w:lastRenderedPageBreak/>
        <w:t>Рисковете за индивидуалната и публичната безопасност, първоначалните защитни мерки, зоните за изолация и защита от биологични агенти.</w:t>
      </w:r>
    </w:p>
    <w:p w:rsidR="00BF0DC6" w:rsidRPr="00BF0DC6" w:rsidRDefault="00BF0DC6" w:rsidP="003C0AC2">
      <w:pPr>
        <w:shd w:val="clear" w:color="auto" w:fill="FFFFFF"/>
        <w:ind w:firstLine="709"/>
        <w:jc w:val="both"/>
        <w:rPr>
          <w:b/>
          <w:bCs/>
          <w:lang w:val="bg-BG"/>
        </w:rPr>
      </w:pPr>
    </w:p>
    <w:p w:rsidR="003C0AC2" w:rsidRPr="009D43A8" w:rsidRDefault="003C0AC2" w:rsidP="003C0AC2">
      <w:pPr>
        <w:shd w:val="clear" w:color="auto" w:fill="FFFFFF"/>
        <w:ind w:firstLine="709"/>
        <w:jc w:val="both"/>
      </w:pPr>
      <w:r w:rsidRPr="009D43A8">
        <w:t xml:space="preserve">Появата на огнища на зараза може да стане чрез: </w:t>
      </w:r>
    </w:p>
    <w:p w:rsidR="003C0AC2" w:rsidRPr="009D43A8" w:rsidRDefault="003C0AC2" w:rsidP="003C0AC2">
      <w:pPr>
        <w:shd w:val="clear" w:color="auto" w:fill="FFFFFF"/>
        <w:ind w:firstLine="709"/>
        <w:jc w:val="both"/>
      </w:pPr>
      <w:r w:rsidRPr="009D43A8">
        <w:t xml:space="preserve">- вдишване на заразен въздух;  употреба на заразени хранителни продукти и   вода; </w:t>
      </w:r>
    </w:p>
    <w:p w:rsidR="003C0AC2" w:rsidRPr="009D43A8" w:rsidRDefault="003C0AC2" w:rsidP="003C0AC2">
      <w:pPr>
        <w:shd w:val="clear" w:color="auto" w:fill="FFFFFF"/>
        <w:ind w:firstLine="709"/>
        <w:jc w:val="both"/>
      </w:pPr>
      <w:r w:rsidRPr="009D43A8">
        <w:t xml:space="preserve">-  чрез ухапване от заразени насекоми, кърлежи или гризачи; </w:t>
      </w:r>
    </w:p>
    <w:p w:rsidR="003C0AC2" w:rsidRPr="009D43A8" w:rsidRDefault="003C0AC2" w:rsidP="003C0AC2">
      <w:pPr>
        <w:shd w:val="clear" w:color="auto" w:fill="FFFFFF"/>
        <w:ind w:firstLine="709"/>
        <w:jc w:val="both"/>
      </w:pPr>
      <w:r w:rsidRPr="009D43A8">
        <w:t xml:space="preserve">-  при контакт с болни хора, животни или заразени предмети; </w:t>
      </w:r>
    </w:p>
    <w:p w:rsidR="003C0AC2" w:rsidRPr="009D43A8" w:rsidRDefault="003C0AC2" w:rsidP="003C0AC2">
      <w:pPr>
        <w:shd w:val="clear" w:color="auto" w:fill="FFFFFF"/>
        <w:ind w:firstLine="709"/>
        <w:jc w:val="both"/>
      </w:pPr>
      <w:r w:rsidRPr="009D43A8">
        <w:t>- био-терористичен акт - чрез заразяване на водоизточници, складови    помещения, фуражи, земеделски площи, храни и др.</w:t>
      </w:r>
    </w:p>
    <w:p w:rsidR="003C0AC2" w:rsidRPr="000D5930" w:rsidRDefault="003C0AC2" w:rsidP="000D5930">
      <w:pPr>
        <w:shd w:val="clear" w:color="auto" w:fill="FFFFFF"/>
        <w:ind w:firstLine="709"/>
        <w:jc w:val="both"/>
        <w:rPr>
          <w:lang w:val="bg-BG"/>
        </w:rPr>
      </w:pPr>
      <w:r w:rsidRPr="009D43A8">
        <w:t>Грипът е най-разпространената инфекция в света. Броят на заболелите от него превишава неколкократно този от всички остри инфекции, а жертвите му надхвърлят загиналите от двете световни войни взети заедно. Всякака година от грип боледуват 5 милиона души: половин милион умират, а по време на пандемия грипният вирус може да обиколи света за ден-два и да порази до 50% от населението на земята. В България регистрираните случаи на заболели от грип годишно са около 300 хиляди по данни на Националния център по инфекциозни и паразитни болести. Вирусът мутира толкова бързо, че никой нико</w:t>
      </w:r>
      <w:r w:rsidR="000D5930">
        <w:t>га не придобива пълен имунитет.</w:t>
      </w:r>
    </w:p>
    <w:p w:rsidR="00FB1000" w:rsidRPr="00FB1000" w:rsidRDefault="00FB1000" w:rsidP="00FB1000">
      <w:pPr>
        <w:shd w:val="clear" w:color="auto" w:fill="FFFFFF"/>
        <w:ind w:firstLine="709"/>
        <w:jc w:val="both"/>
        <w:rPr>
          <w:lang w:val="bg-BG"/>
        </w:rPr>
      </w:pPr>
    </w:p>
    <w:p w:rsidR="00FB1000" w:rsidRPr="000D5930" w:rsidRDefault="00FB1000" w:rsidP="001406D6">
      <w:pPr>
        <w:numPr>
          <w:ilvl w:val="0"/>
          <w:numId w:val="16"/>
        </w:numPr>
        <w:shd w:val="clear" w:color="auto" w:fill="FFFFFF"/>
        <w:jc w:val="both"/>
        <w:rPr>
          <w:b/>
        </w:rPr>
      </w:pPr>
      <w:r w:rsidRPr="009D43A8">
        <w:rPr>
          <w:b/>
        </w:rPr>
        <w:t>Големи пътно-транспортни произшествия</w:t>
      </w:r>
    </w:p>
    <w:p w:rsidR="00FB1000" w:rsidRPr="009D43A8" w:rsidRDefault="00FB1000" w:rsidP="000D5930">
      <w:pPr>
        <w:shd w:val="clear" w:color="auto" w:fill="FFFFFF"/>
        <w:ind w:firstLine="709"/>
        <w:jc w:val="both"/>
      </w:pPr>
      <w:r w:rsidRPr="009D43A8">
        <w:t>Пътнотранспортно произшествие е събитие, възникнало в процеса на движение на ППС /пътно превозно средства/ и предизвикало нараняване или смърт  на хора, повреда на пътно превозно средство, път, пътно съоръжение, товар или други материални щети, налагащо незабавна локализационна, спасителна и непосредствена възстановителна намеса в широк мащаб. Тежки пътнотранспортни произшествия са тези при който в резултат на произшествието са настъпили смърт или нараняване на хора. Загинал при ПТП е всеки човек, който в резултат на произшествието е загинал на място или когато в резултат на нанесените травми е починал до 30 дни след това. Ранен при ПТП е всеки човек, който в резултат на произшествието е получил лека, средна или тежка телесна повреда по смисъла на чл.128,129 и 130 от НК.</w:t>
      </w:r>
    </w:p>
    <w:p w:rsidR="00FB1000" w:rsidRPr="009D43A8" w:rsidRDefault="00FB1000" w:rsidP="000D5930">
      <w:pPr>
        <w:shd w:val="clear" w:color="auto" w:fill="FFFFFF"/>
        <w:ind w:firstLine="709"/>
        <w:jc w:val="both"/>
      </w:pPr>
      <w:r w:rsidRPr="009D43A8">
        <w:t xml:space="preserve">Най-високото ниво на риск от възникване на ПТП в община </w:t>
      </w:r>
      <w:r w:rsidR="000D5930">
        <w:rPr>
          <w:lang w:val="bg-BG"/>
        </w:rPr>
        <w:t>Ценово</w:t>
      </w:r>
      <w:r w:rsidRPr="009D43A8">
        <w:t xml:space="preserve"> съществува по първокласните пътища І-5</w:t>
      </w:r>
      <w:r w:rsidR="000D5930">
        <w:t xml:space="preserve"> (Русе – Бяла – Велико Търново)</w:t>
      </w:r>
      <w:r w:rsidRPr="009D43A8">
        <w:t>. Железопътни катастрофи са възможни по основ</w:t>
      </w:r>
      <w:r w:rsidR="00567B34">
        <w:rPr>
          <w:lang w:val="bg-BG"/>
        </w:rPr>
        <w:t>е</w:t>
      </w:r>
      <w:r w:rsidRPr="009D43A8">
        <w:t>н железопът</w:t>
      </w:r>
      <w:r w:rsidR="00567B34">
        <w:rPr>
          <w:lang w:val="bg-BG"/>
        </w:rPr>
        <w:t>е</w:t>
      </w:r>
      <w:r w:rsidR="00567B34">
        <w:t>н пъти</w:t>
      </w:r>
      <w:r w:rsidRPr="009D43A8">
        <w:t xml:space="preserve"> Букурещ - Русе – Горна Оряховица.  </w:t>
      </w:r>
    </w:p>
    <w:p w:rsidR="003318BD" w:rsidRPr="003318BD" w:rsidRDefault="003318BD" w:rsidP="00321BFC">
      <w:pPr>
        <w:pStyle w:val="a9"/>
        <w:ind w:firstLine="709"/>
        <w:rPr>
          <w:b/>
        </w:rPr>
      </w:pPr>
    </w:p>
    <w:p w:rsidR="00EA7CC5" w:rsidRPr="00EA7CC5" w:rsidRDefault="00EA7CC5" w:rsidP="001406D6">
      <w:pPr>
        <w:pStyle w:val="a9"/>
        <w:numPr>
          <w:ilvl w:val="1"/>
          <w:numId w:val="27"/>
        </w:numPr>
        <w:shd w:val="clear" w:color="auto" w:fill="FFFFFF"/>
        <w:tabs>
          <w:tab w:val="left" w:pos="993"/>
        </w:tabs>
        <w:ind w:left="0" w:firstLine="709"/>
        <w:jc w:val="both"/>
        <w:rPr>
          <w:b/>
        </w:rPr>
      </w:pPr>
      <w:r>
        <w:rPr>
          <w:b/>
        </w:rPr>
        <w:t>Терористични действия</w:t>
      </w:r>
    </w:p>
    <w:p w:rsidR="00EA7CC5" w:rsidRDefault="00EA7CC5" w:rsidP="00EA7CC5">
      <w:pPr>
        <w:shd w:val="clear" w:color="auto" w:fill="FFFFFF"/>
        <w:tabs>
          <w:tab w:val="left" w:pos="709"/>
        </w:tabs>
        <w:jc w:val="both"/>
        <w:rPr>
          <w:lang w:val="bg-BG"/>
        </w:rPr>
      </w:pPr>
      <w:r>
        <w:rPr>
          <w:lang w:val="bg-BG"/>
        </w:rPr>
        <w:tab/>
      </w:r>
      <w:r w:rsidRPr="009D43A8">
        <w:t xml:space="preserve">В условията на усложнена криминогенна обстановка и в резултат </w:t>
      </w:r>
      <w:r w:rsidRPr="00EA7CC5">
        <w:t>на терористични действия е възможно преднамерено предизвикване на бедствия, аварии и катастрофи с тежки последствия.</w:t>
      </w:r>
    </w:p>
    <w:p w:rsidR="00BF0DC6" w:rsidRPr="00EA3CCB" w:rsidRDefault="00BF0DC6" w:rsidP="00BF0DC6">
      <w:pPr>
        <w:ind w:firstLine="709"/>
        <w:jc w:val="both"/>
        <w:rPr>
          <w:lang w:val="bg-BG"/>
        </w:rPr>
      </w:pPr>
      <w:r w:rsidRPr="00EA3CCB">
        <w:t xml:space="preserve">Предвид същността на тероризма като явление в обществения живот, многообразието на видовете тероризъм, целите и задачите които са си поставили извършителите, няма наличие на обекти в </w:t>
      </w:r>
      <w:r w:rsidRPr="00EA3CCB">
        <w:rPr>
          <w:b/>
        </w:rPr>
        <w:t>община Ценово</w:t>
      </w:r>
      <w:r w:rsidRPr="00EA3CCB">
        <w:t xml:space="preserve"> представляващи интерес за терористична дейност /актове/, но анализът на риска може да бъде изготвен за всеки конкретен случай и обект, отчитайки прогнозните загуби на населението и обем от дейности по извършване на СНАВР.  В този смисъл след реализиране на терористични актове /действия/ върху конкретен потенциално опасен обект, рискът се прогнозира и анализира в съответствие с релевантния план.</w:t>
      </w:r>
    </w:p>
    <w:p w:rsidR="00BF0DC6" w:rsidRPr="00BF0DC6" w:rsidRDefault="00BF0DC6" w:rsidP="00EA7CC5">
      <w:pPr>
        <w:shd w:val="clear" w:color="auto" w:fill="FFFFFF"/>
        <w:tabs>
          <w:tab w:val="left" w:pos="709"/>
        </w:tabs>
        <w:jc w:val="both"/>
        <w:rPr>
          <w:lang w:val="bg-BG"/>
        </w:rPr>
      </w:pPr>
    </w:p>
    <w:p w:rsidR="00EA7CC5" w:rsidRPr="00EA7CC5" w:rsidRDefault="00EA7CC5" w:rsidP="00EA7CC5">
      <w:pPr>
        <w:shd w:val="clear" w:color="auto" w:fill="FFFFFF"/>
        <w:tabs>
          <w:tab w:val="left" w:pos="709"/>
        </w:tabs>
        <w:jc w:val="both"/>
        <w:rPr>
          <w:b/>
          <w:lang w:val="bg-BG"/>
        </w:rPr>
      </w:pPr>
    </w:p>
    <w:p w:rsidR="00EA7CC5" w:rsidRPr="00EA7CC5" w:rsidRDefault="00EA7CC5" w:rsidP="001406D6">
      <w:pPr>
        <w:pStyle w:val="a9"/>
        <w:numPr>
          <w:ilvl w:val="1"/>
          <w:numId w:val="27"/>
        </w:numPr>
        <w:shd w:val="clear" w:color="auto" w:fill="FFFFFF"/>
        <w:tabs>
          <w:tab w:val="left" w:pos="993"/>
        </w:tabs>
        <w:ind w:left="0" w:firstLine="709"/>
        <w:jc w:val="both"/>
        <w:rPr>
          <w:b/>
        </w:rPr>
      </w:pPr>
      <w:r>
        <w:rPr>
          <w:b/>
        </w:rPr>
        <w:t>Невзривени боеприпаси</w:t>
      </w:r>
    </w:p>
    <w:p w:rsidR="003318BD" w:rsidRDefault="00EA7CC5" w:rsidP="00321BFC">
      <w:pPr>
        <w:shd w:val="clear" w:color="auto" w:fill="FFFFFF"/>
        <w:tabs>
          <w:tab w:val="left" w:pos="993"/>
        </w:tabs>
        <w:ind w:firstLine="709"/>
        <w:jc w:val="both"/>
        <w:rPr>
          <w:lang w:val="bg-BG"/>
        </w:rPr>
      </w:pPr>
      <w:r w:rsidRPr="009D43A8">
        <w:t xml:space="preserve">На територията на общината има неустановени по количество и месторазположение </w:t>
      </w:r>
      <w:r w:rsidRPr="00EA7CC5">
        <w:t>невзривени артилерийски и стрелкови боеприпаси. Значителна</w:t>
      </w:r>
      <w:r w:rsidRPr="009D43A8">
        <w:t xml:space="preserve"> част са запазили бойните си </w:t>
      </w:r>
      <w:r w:rsidRPr="009D43A8">
        <w:lastRenderedPageBreak/>
        <w:t>възможности и представляват смъртоносна опасност при неправилно боравене с тях. При по</w:t>
      </w:r>
      <w:r>
        <w:t>падането на такива боеприпаси</w:t>
      </w:r>
      <w:r>
        <w:rPr>
          <w:lang w:val="bg-BG"/>
        </w:rPr>
        <w:t xml:space="preserve"> в </w:t>
      </w:r>
      <w:r w:rsidRPr="009D43A8">
        <w:t>технологичния процес на металургични предприятия, работещи със скрап са възможни големи производствени аварии, свързани с човешки жертви и значителни материални загуби.</w:t>
      </w:r>
    </w:p>
    <w:p w:rsidR="00EA7CC5" w:rsidRPr="00EA7CC5" w:rsidRDefault="00EA7CC5" w:rsidP="00321BFC">
      <w:pPr>
        <w:shd w:val="clear" w:color="auto" w:fill="FFFFFF"/>
        <w:tabs>
          <w:tab w:val="left" w:pos="993"/>
        </w:tabs>
        <w:ind w:firstLine="709"/>
        <w:jc w:val="both"/>
        <w:rPr>
          <w:b/>
          <w:lang w:val="bg-BG"/>
        </w:rPr>
      </w:pPr>
    </w:p>
    <w:p w:rsidR="003318BD" w:rsidRPr="00A517DA" w:rsidRDefault="003318BD" w:rsidP="001406D6">
      <w:pPr>
        <w:pStyle w:val="a9"/>
        <w:numPr>
          <w:ilvl w:val="0"/>
          <w:numId w:val="15"/>
        </w:numPr>
        <w:shd w:val="clear" w:color="auto" w:fill="FFFFFF"/>
        <w:tabs>
          <w:tab w:val="left" w:pos="993"/>
        </w:tabs>
        <w:ind w:left="0" w:firstLine="709"/>
        <w:jc w:val="both"/>
        <w:rPr>
          <w:b/>
        </w:rPr>
      </w:pPr>
      <w:r w:rsidRPr="003318BD">
        <w:rPr>
          <w:b/>
        </w:rPr>
        <w:t>Качествена оценка на рисковете в района. Преценяване и приоритизиране на рисковете</w:t>
      </w:r>
    </w:p>
    <w:p w:rsidR="00A517DA" w:rsidRPr="009D43A8" w:rsidRDefault="00A517DA" w:rsidP="00A517DA">
      <w:pPr>
        <w:shd w:val="clear" w:color="auto" w:fill="FFFFFF"/>
        <w:ind w:firstLine="709"/>
        <w:jc w:val="both"/>
      </w:pPr>
      <w:r w:rsidRPr="009D43A8">
        <w:t>Рискът се дефинира като вероятност да се случи нещо, което ще има вредни последствия (за  живота или здравето на населението, имуществото или за околната среда). Рискът се измерва по отношение на вредните последствия и вероятността.</w:t>
      </w:r>
    </w:p>
    <w:p w:rsidR="00A517DA" w:rsidRPr="009D43A8" w:rsidRDefault="00A517DA" w:rsidP="00A517DA">
      <w:pPr>
        <w:shd w:val="clear" w:color="auto" w:fill="FFFFFF"/>
        <w:ind w:firstLine="709"/>
        <w:jc w:val="both"/>
      </w:pPr>
      <w:r w:rsidRPr="009D43A8">
        <w:t>Оценката на риска е част от процеса на управление на риска и включва конкретни стъпки: идентификация и първоначално описание на риска, анализ и преценяване на риска. Подходът за управлението на риска от бедствия, се основава на принципите и методите в БДС ISO 31000: „Управление на риска – принципи и указания“ и БДС ISO 31010: „Управление на риска – методи за оценяване на риска“.</w:t>
      </w:r>
    </w:p>
    <w:p w:rsidR="00A517DA" w:rsidRPr="009D43A8" w:rsidRDefault="00A517DA" w:rsidP="00A517DA">
      <w:pPr>
        <w:shd w:val="clear" w:color="auto" w:fill="FFFFFF"/>
        <w:ind w:firstLine="709"/>
        <w:jc w:val="both"/>
      </w:pPr>
      <w:r w:rsidRPr="009D43A8">
        <w:t>В таблица №</w:t>
      </w:r>
      <w:r w:rsidR="005A5174">
        <w:rPr>
          <w:lang w:val="bg-BG"/>
        </w:rPr>
        <w:t xml:space="preserve"> 3</w:t>
      </w:r>
      <w:r w:rsidRPr="009D43A8">
        <w:t xml:space="preserve"> – шаблон за оценка на риска са нанесени всички опасностти, определени в т. 2.</w:t>
      </w:r>
    </w:p>
    <w:p w:rsidR="00A517DA" w:rsidRPr="009D43A8" w:rsidRDefault="00A517DA" w:rsidP="00A517DA">
      <w:pPr>
        <w:shd w:val="clear" w:color="auto" w:fill="FFFFFF"/>
        <w:ind w:firstLine="709"/>
        <w:jc w:val="both"/>
      </w:pPr>
      <w:r w:rsidRPr="009D43A8">
        <w:t>За целите на оценката на риска са дефинирани четири области на вредните последствия, които се вземат предвид. Областите на вредните последствия от съответния риск, на които трябва да се обърне внимание в сценариите при описване на последствията са:</w:t>
      </w:r>
    </w:p>
    <w:p w:rsidR="00A517DA" w:rsidRPr="009D43A8" w:rsidRDefault="00A517DA" w:rsidP="00A517DA">
      <w:pPr>
        <w:shd w:val="clear" w:color="auto" w:fill="FFFFFF"/>
        <w:ind w:firstLine="709"/>
        <w:jc w:val="both"/>
      </w:pPr>
      <w:r w:rsidRPr="009D43A8">
        <w:t xml:space="preserve">- Социални последствия </w:t>
      </w:r>
      <w:r w:rsidRPr="009D43A8">
        <w:rPr>
          <w:b/>
        </w:rPr>
        <w:t>(С)</w:t>
      </w:r>
      <w:r w:rsidRPr="009D43A8">
        <w:t xml:space="preserve"> - последствия за хората и прекъсване на нормалната социална функция – потенциалният брой на загиналите, на сериозно пострадалите или заболелите, както и броят на непосредствено засегнатите хора – евакуирани/преместени и временно настанени лица;</w:t>
      </w:r>
    </w:p>
    <w:p w:rsidR="00A517DA" w:rsidRPr="009D43A8" w:rsidRDefault="00A517DA" w:rsidP="00A517DA">
      <w:pPr>
        <w:shd w:val="clear" w:color="auto" w:fill="FFFFFF"/>
        <w:ind w:firstLine="709"/>
        <w:jc w:val="both"/>
      </w:pPr>
      <w:r w:rsidRPr="009D43A8">
        <w:t xml:space="preserve">- Последствия за инфраструктурата </w:t>
      </w:r>
      <w:r w:rsidRPr="009D43A8">
        <w:rPr>
          <w:b/>
        </w:rPr>
        <w:t>(И)</w:t>
      </w:r>
      <w:r w:rsidRPr="009D43A8">
        <w:t xml:space="preserve"> - поражения на сгради, съоръжения, прекъсване на доставките на основни стоки/услуги;</w:t>
      </w:r>
    </w:p>
    <w:p w:rsidR="00A517DA" w:rsidRPr="009D43A8" w:rsidRDefault="00A517DA" w:rsidP="00A517DA">
      <w:pPr>
        <w:shd w:val="clear" w:color="auto" w:fill="FFFFFF"/>
        <w:ind w:firstLine="709"/>
        <w:jc w:val="both"/>
      </w:pPr>
      <w:r w:rsidRPr="009D43A8">
        <w:t xml:space="preserve">- Икономически загуби </w:t>
      </w:r>
      <w:r w:rsidRPr="009D43A8">
        <w:rPr>
          <w:b/>
        </w:rPr>
        <w:t>(З)</w:t>
      </w:r>
      <w:r w:rsidRPr="009D43A8">
        <w:t xml:space="preserve"> - общите загуби в лева за всички категории, включително разходите за лечение, разходите за незабавни или дългосрочни мерки за възстановяване, разходите от прекъсване на икономическата дейност, косвени социални разходи и други преки и косвени разходи;</w:t>
      </w:r>
    </w:p>
    <w:p w:rsidR="00A517DA" w:rsidRPr="009D43A8" w:rsidRDefault="00A517DA" w:rsidP="00A517DA">
      <w:pPr>
        <w:shd w:val="clear" w:color="auto" w:fill="FFFFFF"/>
        <w:ind w:firstLine="709"/>
        <w:jc w:val="both"/>
      </w:pPr>
      <w:r w:rsidRPr="009D43A8">
        <w:t xml:space="preserve">- Последствия за околната среда </w:t>
      </w:r>
      <w:r w:rsidRPr="009D43A8">
        <w:rPr>
          <w:b/>
        </w:rPr>
        <w:t>(О)</w:t>
      </w:r>
      <w:r w:rsidRPr="009D43A8">
        <w:t xml:space="preserve"> - въздействие върху географията на района с последствия за околната среда, релефа, природните ресурси - разходите за възстановяване на околната среда или щетите върху околната среда.</w:t>
      </w:r>
    </w:p>
    <w:p w:rsidR="00A517DA" w:rsidRPr="009D43A8" w:rsidRDefault="00A517DA" w:rsidP="00A517DA">
      <w:pPr>
        <w:shd w:val="clear" w:color="auto" w:fill="FFFFFF"/>
        <w:ind w:firstLine="709"/>
        <w:jc w:val="both"/>
      </w:pPr>
      <w:r w:rsidRPr="009D43A8">
        <w:t xml:space="preserve">Анализът на последствията може да бъде представен в табличен вид. В таблица по- долу е даден списък на опасностите, които могат да засегнат община </w:t>
      </w:r>
      <w:r>
        <w:rPr>
          <w:lang w:val="bg-BG"/>
        </w:rPr>
        <w:t>Ценово</w:t>
      </w:r>
      <w:r w:rsidRPr="009D43A8">
        <w:t>:</w:t>
      </w:r>
    </w:p>
    <w:p w:rsidR="005A5174" w:rsidRDefault="005A5174" w:rsidP="00A517DA">
      <w:pPr>
        <w:shd w:val="clear" w:color="auto" w:fill="FFFFFF"/>
        <w:ind w:firstLine="709"/>
        <w:jc w:val="both"/>
        <w:rPr>
          <w:i/>
          <w:lang w:val="bg-BG"/>
        </w:rPr>
      </w:pPr>
    </w:p>
    <w:p w:rsidR="00A517DA" w:rsidRPr="005A5174" w:rsidRDefault="005A5174" w:rsidP="00A517DA">
      <w:pPr>
        <w:shd w:val="clear" w:color="auto" w:fill="FFFFFF"/>
        <w:ind w:firstLine="709"/>
        <w:jc w:val="both"/>
        <w:rPr>
          <w:i/>
          <w:lang w:val="bg-BG"/>
        </w:rPr>
      </w:pPr>
      <w:r w:rsidRPr="005A5174">
        <w:rPr>
          <w:i/>
          <w:lang w:val="bg-BG"/>
        </w:rPr>
        <w:t>Таблица № 3</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483"/>
        <w:gridCol w:w="2086"/>
        <w:gridCol w:w="1734"/>
        <w:gridCol w:w="1531"/>
      </w:tblGrid>
      <w:tr w:rsidR="00A517DA" w:rsidRPr="009D43A8" w:rsidTr="00A80219">
        <w:trPr>
          <w:trHeight w:val="498"/>
        </w:trPr>
        <w:tc>
          <w:tcPr>
            <w:tcW w:w="2942" w:type="dxa"/>
            <w:shd w:val="clear" w:color="auto" w:fill="auto"/>
            <w:vAlign w:val="center"/>
          </w:tcPr>
          <w:p w:rsidR="00A517DA" w:rsidRPr="009D43A8" w:rsidRDefault="00A517DA" w:rsidP="00A517DA">
            <w:pPr>
              <w:shd w:val="clear" w:color="auto" w:fill="FFFFFF"/>
              <w:ind w:firstLine="709"/>
              <w:jc w:val="both"/>
              <w:rPr>
                <w:rFonts w:eastAsia="Calibri"/>
                <w:b/>
              </w:rPr>
            </w:pPr>
            <w:r w:rsidRPr="009D43A8">
              <w:rPr>
                <w:rFonts w:eastAsia="Calibri"/>
                <w:b/>
              </w:rPr>
              <w:t>Източник на риск</w:t>
            </w:r>
          </w:p>
        </w:tc>
        <w:tc>
          <w:tcPr>
            <w:tcW w:w="6834" w:type="dxa"/>
            <w:gridSpan w:val="4"/>
            <w:shd w:val="clear" w:color="auto" w:fill="auto"/>
            <w:vAlign w:val="center"/>
          </w:tcPr>
          <w:p w:rsidR="00A517DA" w:rsidRPr="009D43A8" w:rsidRDefault="00A517DA" w:rsidP="00A517DA">
            <w:pPr>
              <w:shd w:val="clear" w:color="auto" w:fill="FFFFFF"/>
              <w:ind w:firstLine="709"/>
              <w:jc w:val="both"/>
              <w:rPr>
                <w:rFonts w:eastAsia="Calibri"/>
                <w:b/>
              </w:rPr>
            </w:pPr>
            <w:r w:rsidRPr="009D43A8">
              <w:rPr>
                <w:rFonts w:eastAsia="Calibri"/>
                <w:b/>
              </w:rPr>
              <w:t>Области на вредните последствия</w:t>
            </w:r>
          </w:p>
        </w:tc>
      </w:tr>
      <w:tr w:rsidR="00A517DA" w:rsidRPr="009D43A8" w:rsidTr="00A80219">
        <w:tc>
          <w:tcPr>
            <w:tcW w:w="2942"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Опасности</w:t>
            </w:r>
          </w:p>
        </w:tc>
        <w:tc>
          <w:tcPr>
            <w:tcW w:w="1483"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Социални</w:t>
            </w:r>
          </w:p>
          <w:p w:rsidR="00A517DA" w:rsidRPr="009D43A8" w:rsidRDefault="00A517DA" w:rsidP="00A517DA">
            <w:pPr>
              <w:shd w:val="clear" w:color="auto" w:fill="FFFFFF"/>
              <w:jc w:val="center"/>
              <w:rPr>
                <w:rFonts w:eastAsia="Calibri"/>
              </w:rPr>
            </w:pPr>
            <w:r w:rsidRPr="009D43A8">
              <w:rPr>
                <w:rFonts w:eastAsia="Calibri"/>
              </w:rPr>
              <w:t>последствия</w:t>
            </w:r>
          </w:p>
          <w:p w:rsidR="00A517DA" w:rsidRPr="009D43A8" w:rsidRDefault="00A517DA" w:rsidP="00A517DA">
            <w:pPr>
              <w:shd w:val="clear" w:color="auto" w:fill="FFFFFF"/>
              <w:jc w:val="center"/>
              <w:rPr>
                <w:rFonts w:eastAsia="Calibri"/>
              </w:rPr>
            </w:pPr>
            <w:r w:rsidRPr="009D43A8">
              <w:rPr>
                <w:rFonts w:eastAsia="Calibri"/>
              </w:rPr>
              <w:t>(С)</w:t>
            </w:r>
          </w:p>
        </w:tc>
        <w:tc>
          <w:tcPr>
            <w:tcW w:w="2086"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Последствия за</w:t>
            </w:r>
          </w:p>
          <w:p w:rsidR="00A517DA" w:rsidRPr="009D43A8" w:rsidRDefault="00A517DA" w:rsidP="00A517DA">
            <w:pPr>
              <w:shd w:val="clear" w:color="auto" w:fill="FFFFFF"/>
              <w:jc w:val="center"/>
              <w:rPr>
                <w:rFonts w:eastAsia="Calibri"/>
              </w:rPr>
            </w:pPr>
            <w:r w:rsidRPr="009D43A8">
              <w:rPr>
                <w:rFonts w:eastAsia="Calibri"/>
              </w:rPr>
              <w:t>инфраструктурата</w:t>
            </w:r>
          </w:p>
          <w:p w:rsidR="00A517DA" w:rsidRPr="009D43A8" w:rsidRDefault="00A517DA" w:rsidP="00A517DA">
            <w:pPr>
              <w:shd w:val="clear" w:color="auto" w:fill="FFFFFF"/>
              <w:jc w:val="center"/>
              <w:rPr>
                <w:rFonts w:eastAsia="Calibri"/>
              </w:rPr>
            </w:pPr>
            <w:r w:rsidRPr="009D43A8">
              <w:rPr>
                <w:rFonts w:eastAsia="Calibri"/>
              </w:rPr>
              <w:t>(И)</w:t>
            </w:r>
          </w:p>
        </w:tc>
        <w:tc>
          <w:tcPr>
            <w:tcW w:w="1734"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Икономически</w:t>
            </w:r>
          </w:p>
          <w:p w:rsidR="00A517DA" w:rsidRPr="009D43A8" w:rsidRDefault="00A517DA" w:rsidP="00A517DA">
            <w:pPr>
              <w:shd w:val="clear" w:color="auto" w:fill="FFFFFF"/>
              <w:jc w:val="center"/>
              <w:rPr>
                <w:rFonts w:eastAsia="Calibri"/>
              </w:rPr>
            </w:pPr>
            <w:r w:rsidRPr="009D43A8">
              <w:rPr>
                <w:rFonts w:eastAsia="Calibri"/>
              </w:rPr>
              <w:t>загуби</w:t>
            </w:r>
          </w:p>
          <w:p w:rsidR="00A517DA" w:rsidRPr="009D43A8" w:rsidRDefault="00A517DA" w:rsidP="00A517DA">
            <w:pPr>
              <w:shd w:val="clear" w:color="auto" w:fill="FFFFFF"/>
              <w:jc w:val="center"/>
              <w:rPr>
                <w:rFonts w:eastAsia="Calibri"/>
              </w:rPr>
            </w:pPr>
            <w:r w:rsidRPr="009D43A8">
              <w:rPr>
                <w:rFonts w:eastAsia="Calibri"/>
              </w:rPr>
              <w:t>(З)</w:t>
            </w:r>
          </w:p>
        </w:tc>
        <w:tc>
          <w:tcPr>
            <w:tcW w:w="153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Последствия за</w:t>
            </w:r>
          </w:p>
          <w:p w:rsidR="00A517DA" w:rsidRPr="009D43A8" w:rsidRDefault="00A517DA" w:rsidP="00A517DA">
            <w:pPr>
              <w:shd w:val="clear" w:color="auto" w:fill="FFFFFF"/>
              <w:jc w:val="center"/>
              <w:rPr>
                <w:rFonts w:eastAsia="Calibri"/>
              </w:rPr>
            </w:pPr>
            <w:r w:rsidRPr="009D43A8">
              <w:rPr>
                <w:rFonts w:eastAsia="Calibri"/>
              </w:rPr>
              <w:t>околната среда</w:t>
            </w:r>
          </w:p>
          <w:p w:rsidR="00A517DA" w:rsidRPr="009D43A8" w:rsidRDefault="00A517DA" w:rsidP="00A517DA">
            <w:pPr>
              <w:shd w:val="clear" w:color="auto" w:fill="FFFFFF"/>
              <w:jc w:val="center"/>
              <w:rPr>
                <w:rFonts w:eastAsia="Calibri"/>
              </w:rPr>
            </w:pPr>
            <w:r w:rsidRPr="009D43A8">
              <w:rPr>
                <w:rFonts w:eastAsia="Calibri"/>
              </w:rPr>
              <w:t>(О)</w:t>
            </w:r>
          </w:p>
        </w:tc>
      </w:tr>
      <w:tr w:rsidR="00A517DA" w:rsidRPr="009D43A8" w:rsidTr="00A80219">
        <w:tc>
          <w:tcPr>
            <w:tcW w:w="2942" w:type="dxa"/>
            <w:shd w:val="clear" w:color="auto" w:fill="auto"/>
          </w:tcPr>
          <w:p w:rsidR="00A517DA" w:rsidRPr="009D43A8" w:rsidRDefault="00A517DA" w:rsidP="00A517DA">
            <w:pPr>
              <w:shd w:val="clear" w:color="auto" w:fill="FFFFFF"/>
              <w:contextualSpacing/>
              <w:jc w:val="both"/>
              <w:rPr>
                <w:rFonts w:eastAsia="Calibri"/>
              </w:rPr>
            </w:pPr>
            <w:r w:rsidRPr="009D43A8">
              <w:rPr>
                <w:rFonts w:eastAsia="Calibri"/>
              </w:rPr>
              <w:t>Земетресения</w:t>
            </w:r>
          </w:p>
        </w:tc>
        <w:tc>
          <w:tcPr>
            <w:tcW w:w="1483"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contextualSpacing/>
              <w:jc w:val="both"/>
              <w:rPr>
                <w:rFonts w:eastAsia="Calibri"/>
              </w:rPr>
            </w:pPr>
            <w:r w:rsidRPr="009D43A8">
              <w:rPr>
                <w:rFonts w:eastAsia="Calibri"/>
              </w:rPr>
              <w:t>Наводнения</w:t>
            </w:r>
          </w:p>
        </w:tc>
        <w:tc>
          <w:tcPr>
            <w:tcW w:w="1483"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contextualSpacing/>
              <w:jc w:val="both"/>
              <w:rPr>
                <w:rFonts w:eastAsia="Calibri"/>
              </w:rPr>
            </w:pPr>
            <w:r w:rsidRPr="009D43A8">
              <w:rPr>
                <w:rFonts w:eastAsia="Calibri"/>
              </w:rPr>
              <w:t>Снегонавявания и обледяване</w:t>
            </w:r>
          </w:p>
        </w:tc>
        <w:tc>
          <w:tcPr>
            <w:tcW w:w="1483"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p>
        </w:tc>
      </w:tr>
      <w:tr w:rsidR="00A517DA" w:rsidRPr="009D43A8" w:rsidTr="00A80219">
        <w:tc>
          <w:tcPr>
            <w:tcW w:w="2942" w:type="dxa"/>
            <w:shd w:val="clear" w:color="auto" w:fill="auto"/>
          </w:tcPr>
          <w:p w:rsidR="00A517DA" w:rsidRPr="009D43A8" w:rsidRDefault="00A517DA" w:rsidP="00A517DA">
            <w:pPr>
              <w:shd w:val="clear" w:color="auto" w:fill="FFFFFF"/>
              <w:jc w:val="both"/>
              <w:rPr>
                <w:rFonts w:eastAsia="Calibri"/>
              </w:rPr>
            </w:pPr>
            <w:r w:rsidRPr="009D43A8">
              <w:rPr>
                <w:rFonts w:eastAsia="Calibri"/>
              </w:rPr>
              <w:t>Ледоход по р. Дунав</w:t>
            </w:r>
          </w:p>
        </w:tc>
        <w:tc>
          <w:tcPr>
            <w:tcW w:w="1483" w:type="dxa"/>
            <w:shd w:val="clear" w:color="auto" w:fill="auto"/>
          </w:tcPr>
          <w:p w:rsidR="00A517DA" w:rsidRPr="009D43A8" w:rsidRDefault="00A517DA" w:rsidP="00A517DA">
            <w:pPr>
              <w:shd w:val="clear" w:color="auto" w:fill="FFFFFF"/>
              <w:jc w:val="center"/>
              <w:rPr>
                <w:rFonts w:eastAsia="Calibri"/>
              </w:rPr>
            </w:pPr>
          </w:p>
        </w:tc>
        <w:tc>
          <w:tcPr>
            <w:tcW w:w="2086"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jc w:val="both"/>
              <w:rPr>
                <w:rFonts w:eastAsia="Calibri"/>
              </w:rPr>
            </w:pPr>
            <w:r w:rsidRPr="009D43A8">
              <w:rPr>
                <w:rFonts w:eastAsia="Calibri"/>
              </w:rPr>
              <w:lastRenderedPageBreak/>
              <w:t>Свлачища</w:t>
            </w:r>
          </w:p>
        </w:tc>
        <w:tc>
          <w:tcPr>
            <w:tcW w:w="1483"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jc w:val="both"/>
              <w:rPr>
                <w:rFonts w:eastAsia="Calibri"/>
              </w:rPr>
            </w:pPr>
            <w:r w:rsidRPr="009D43A8">
              <w:rPr>
                <w:rFonts w:eastAsia="Calibri"/>
              </w:rPr>
              <w:t>Силни бури</w:t>
            </w:r>
          </w:p>
        </w:tc>
        <w:tc>
          <w:tcPr>
            <w:tcW w:w="1483" w:type="dxa"/>
            <w:shd w:val="clear" w:color="auto" w:fill="auto"/>
          </w:tcPr>
          <w:p w:rsidR="00A517DA" w:rsidRPr="009D43A8" w:rsidRDefault="00A517DA" w:rsidP="00A517DA">
            <w:pPr>
              <w:shd w:val="clear" w:color="auto" w:fill="FFFFFF"/>
              <w:jc w:val="center"/>
              <w:rPr>
                <w:rFonts w:eastAsia="Calibri"/>
              </w:rPr>
            </w:pPr>
          </w:p>
        </w:tc>
        <w:tc>
          <w:tcPr>
            <w:tcW w:w="2086"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jc w:val="both"/>
              <w:rPr>
                <w:rFonts w:eastAsia="Calibri"/>
              </w:rPr>
            </w:pPr>
            <w:r w:rsidRPr="009D43A8">
              <w:rPr>
                <w:rFonts w:eastAsia="Calibri"/>
              </w:rPr>
              <w:t>Горски и полски пожари</w:t>
            </w:r>
          </w:p>
        </w:tc>
        <w:tc>
          <w:tcPr>
            <w:tcW w:w="1483" w:type="dxa"/>
            <w:shd w:val="clear" w:color="auto" w:fill="auto"/>
          </w:tcPr>
          <w:p w:rsidR="00A517DA" w:rsidRPr="009D43A8" w:rsidRDefault="00A517DA" w:rsidP="00A517DA">
            <w:pPr>
              <w:shd w:val="clear" w:color="auto" w:fill="FFFFFF"/>
              <w:jc w:val="center"/>
              <w:rPr>
                <w:rFonts w:eastAsia="Calibri"/>
              </w:rPr>
            </w:pPr>
          </w:p>
        </w:tc>
        <w:tc>
          <w:tcPr>
            <w:tcW w:w="2086" w:type="dxa"/>
            <w:shd w:val="clear" w:color="auto" w:fill="auto"/>
          </w:tcPr>
          <w:p w:rsidR="00A517DA" w:rsidRPr="009D43A8" w:rsidRDefault="00A517DA" w:rsidP="00A517DA">
            <w:pPr>
              <w:shd w:val="clear" w:color="auto" w:fill="FFFFFF"/>
              <w:jc w:val="center"/>
              <w:rPr>
                <w:rFonts w:eastAsia="Calibri"/>
              </w:rPr>
            </w:pP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contextualSpacing/>
              <w:jc w:val="both"/>
              <w:rPr>
                <w:rFonts w:eastAsia="Calibri"/>
              </w:rPr>
            </w:pPr>
            <w:r w:rsidRPr="009D43A8">
              <w:rPr>
                <w:rFonts w:eastAsia="Calibri"/>
              </w:rPr>
              <w:t>Пожар в урбанизирани територии</w:t>
            </w:r>
          </w:p>
        </w:tc>
        <w:tc>
          <w:tcPr>
            <w:tcW w:w="1483"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vAlign w:val="center"/>
          </w:tcPr>
          <w:p w:rsidR="00A517DA" w:rsidRPr="009D43A8" w:rsidRDefault="00A517DA" w:rsidP="00A517DA">
            <w:pPr>
              <w:shd w:val="clear" w:color="auto" w:fill="FFFFFF"/>
              <w:jc w:val="center"/>
              <w:rPr>
                <w:rFonts w:eastAsia="Calibri"/>
              </w:rPr>
            </w:pPr>
          </w:p>
        </w:tc>
      </w:tr>
      <w:tr w:rsidR="00A517DA" w:rsidRPr="009D43A8" w:rsidTr="00A80219">
        <w:tc>
          <w:tcPr>
            <w:tcW w:w="2942" w:type="dxa"/>
            <w:shd w:val="clear" w:color="auto" w:fill="auto"/>
          </w:tcPr>
          <w:p w:rsidR="00A517DA" w:rsidRPr="009D43A8" w:rsidRDefault="00A517DA" w:rsidP="00A517DA">
            <w:pPr>
              <w:shd w:val="clear" w:color="auto" w:fill="FFFFFF"/>
              <w:contextualSpacing/>
              <w:jc w:val="both"/>
              <w:rPr>
                <w:rFonts w:eastAsia="Calibri"/>
              </w:rPr>
            </w:pPr>
            <w:r w:rsidRPr="009D43A8">
              <w:rPr>
                <w:rFonts w:eastAsia="Calibri"/>
              </w:rPr>
              <w:t xml:space="preserve">Радиоактивно замърсяване </w:t>
            </w:r>
          </w:p>
        </w:tc>
        <w:tc>
          <w:tcPr>
            <w:tcW w:w="1483"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tcPr>
          <w:p w:rsidR="00A517DA" w:rsidRPr="009D43A8" w:rsidRDefault="00A517DA" w:rsidP="00A517DA">
            <w:pPr>
              <w:shd w:val="clear" w:color="auto" w:fill="FFFFFF"/>
              <w:jc w:val="center"/>
              <w:rPr>
                <w:rFonts w:eastAsia="Calibri"/>
              </w:rPr>
            </w:pP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jc w:val="both"/>
              <w:rPr>
                <w:rFonts w:eastAsia="Calibri"/>
              </w:rPr>
            </w:pPr>
            <w:r w:rsidRPr="009D43A8">
              <w:rPr>
                <w:rFonts w:eastAsia="Calibri"/>
              </w:rPr>
              <w:t>Химично замърсяване. Промишлени аварии, свързани с отделяне на опасни вещества</w:t>
            </w:r>
          </w:p>
        </w:tc>
        <w:tc>
          <w:tcPr>
            <w:tcW w:w="1483"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1734"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jc w:val="both"/>
              <w:rPr>
                <w:rFonts w:eastAsia="Calibri"/>
              </w:rPr>
            </w:pPr>
            <w:r w:rsidRPr="009D43A8">
              <w:rPr>
                <w:rFonts w:eastAsia="Calibri"/>
              </w:rPr>
              <w:t>Нефтени разливи по р. Дунав</w:t>
            </w:r>
          </w:p>
        </w:tc>
        <w:tc>
          <w:tcPr>
            <w:tcW w:w="1483" w:type="dxa"/>
            <w:shd w:val="clear" w:color="auto" w:fill="auto"/>
          </w:tcPr>
          <w:p w:rsidR="00A517DA" w:rsidRPr="009D43A8" w:rsidRDefault="00A517DA" w:rsidP="00A517DA">
            <w:pPr>
              <w:shd w:val="clear" w:color="auto" w:fill="FFFFFF"/>
              <w:jc w:val="center"/>
              <w:rPr>
                <w:rFonts w:eastAsia="Calibri"/>
              </w:rPr>
            </w:pPr>
          </w:p>
        </w:tc>
        <w:tc>
          <w:tcPr>
            <w:tcW w:w="2086" w:type="dxa"/>
            <w:shd w:val="clear" w:color="auto" w:fill="auto"/>
          </w:tcPr>
          <w:p w:rsidR="00A517DA" w:rsidRPr="009D43A8" w:rsidRDefault="00A517DA" w:rsidP="00A517DA">
            <w:pPr>
              <w:shd w:val="clear" w:color="auto" w:fill="FFFFFF"/>
              <w:jc w:val="center"/>
              <w:rPr>
                <w:rFonts w:eastAsia="Calibri"/>
              </w:rPr>
            </w:pP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contextualSpacing/>
              <w:jc w:val="both"/>
              <w:rPr>
                <w:rFonts w:eastAsia="Calibri"/>
              </w:rPr>
            </w:pPr>
            <w:r w:rsidRPr="009D43A8">
              <w:rPr>
                <w:rFonts w:eastAsia="Calibri"/>
              </w:rPr>
              <w:t>Биологично заразяване</w:t>
            </w:r>
          </w:p>
        </w:tc>
        <w:tc>
          <w:tcPr>
            <w:tcW w:w="1483"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tcPr>
          <w:p w:rsidR="00A517DA" w:rsidRPr="009D43A8" w:rsidRDefault="00A517DA" w:rsidP="00A517DA">
            <w:pPr>
              <w:shd w:val="clear" w:color="auto" w:fill="FFFFFF"/>
              <w:jc w:val="center"/>
              <w:rPr>
                <w:rFonts w:eastAsia="Calibri"/>
              </w:rPr>
            </w:pPr>
          </w:p>
        </w:tc>
        <w:tc>
          <w:tcPr>
            <w:tcW w:w="1734"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w:t>
            </w:r>
          </w:p>
        </w:tc>
      </w:tr>
      <w:tr w:rsidR="00A517DA" w:rsidRPr="009D43A8" w:rsidTr="00A80219">
        <w:tc>
          <w:tcPr>
            <w:tcW w:w="2942" w:type="dxa"/>
            <w:shd w:val="clear" w:color="auto" w:fill="auto"/>
          </w:tcPr>
          <w:p w:rsidR="00A517DA" w:rsidRPr="009D43A8" w:rsidRDefault="00A517DA" w:rsidP="00A517DA">
            <w:pPr>
              <w:shd w:val="clear" w:color="auto" w:fill="FFFFFF"/>
              <w:tabs>
                <w:tab w:val="left" w:pos="570"/>
              </w:tabs>
              <w:contextualSpacing/>
              <w:jc w:val="both"/>
              <w:rPr>
                <w:rFonts w:eastAsia="Calibri"/>
              </w:rPr>
            </w:pPr>
            <w:r w:rsidRPr="009D43A8">
              <w:rPr>
                <w:rFonts w:eastAsia="Calibri"/>
              </w:rPr>
              <w:t>Големи пътно-транспортни произшествия</w:t>
            </w:r>
          </w:p>
        </w:tc>
        <w:tc>
          <w:tcPr>
            <w:tcW w:w="1483"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vAlign w:val="center"/>
          </w:tcPr>
          <w:p w:rsidR="00A517DA" w:rsidRPr="009D43A8" w:rsidRDefault="00A517DA" w:rsidP="00A517DA">
            <w:pPr>
              <w:shd w:val="clear" w:color="auto" w:fill="FFFFFF"/>
              <w:jc w:val="center"/>
              <w:rPr>
                <w:rFonts w:eastAsia="Calibri"/>
              </w:rPr>
            </w:pPr>
          </w:p>
        </w:tc>
        <w:tc>
          <w:tcPr>
            <w:tcW w:w="1734"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1531" w:type="dxa"/>
            <w:shd w:val="clear" w:color="auto" w:fill="auto"/>
            <w:vAlign w:val="center"/>
          </w:tcPr>
          <w:p w:rsidR="00A517DA" w:rsidRPr="009D43A8" w:rsidRDefault="00A517DA" w:rsidP="00A517DA">
            <w:pPr>
              <w:shd w:val="clear" w:color="auto" w:fill="FFFFFF"/>
              <w:jc w:val="center"/>
              <w:rPr>
                <w:rFonts w:eastAsia="Calibri"/>
              </w:rPr>
            </w:pPr>
          </w:p>
        </w:tc>
      </w:tr>
      <w:tr w:rsidR="00A517DA" w:rsidRPr="009D43A8" w:rsidTr="00A80219">
        <w:tc>
          <w:tcPr>
            <w:tcW w:w="2942" w:type="dxa"/>
            <w:shd w:val="clear" w:color="auto" w:fill="auto"/>
          </w:tcPr>
          <w:p w:rsidR="00A517DA" w:rsidRPr="00574778" w:rsidRDefault="00A517DA" w:rsidP="00A517DA">
            <w:pPr>
              <w:shd w:val="clear" w:color="auto" w:fill="FFFFFF"/>
              <w:tabs>
                <w:tab w:val="left" w:pos="570"/>
              </w:tabs>
              <w:contextualSpacing/>
              <w:jc w:val="both"/>
              <w:rPr>
                <w:rFonts w:eastAsia="Calibri"/>
                <w:lang w:val="bg-BG"/>
              </w:rPr>
            </w:pPr>
            <w:r>
              <w:rPr>
                <w:rFonts w:eastAsia="Calibri"/>
                <w:lang w:val="bg-BG"/>
              </w:rPr>
              <w:t>Терористични актове</w:t>
            </w:r>
          </w:p>
        </w:tc>
        <w:tc>
          <w:tcPr>
            <w:tcW w:w="1483"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vAlign w:val="center"/>
          </w:tcPr>
          <w:p w:rsidR="00A517DA" w:rsidRPr="009D43A8" w:rsidRDefault="00A517DA" w:rsidP="00A517DA">
            <w:pPr>
              <w:shd w:val="clear" w:color="auto" w:fill="FFFFFF"/>
              <w:jc w:val="center"/>
              <w:rPr>
                <w:rFonts w:eastAsia="Calibri"/>
              </w:rPr>
            </w:pPr>
          </w:p>
        </w:tc>
        <w:tc>
          <w:tcPr>
            <w:tcW w:w="1734" w:type="dxa"/>
            <w:shd w:val="clear" w:color="auto" w:fill="auto"/>
            <w:vAlign w:val="center"/>
          </w:tcPr>
          <w:p w:rsidR="00A517DA" w:rsidRPr="009D43A8" w:rsidRDefault="00A517DA" w:rsidP="00A517DA">
            <w:pPr>
              <w:shd w:val="clear" w:color="auto" w:fill="FFFFFF"/>
              <w:jc w:val="center"/>
              <w:rPr>
                <w:rFonts w:eastAsia="Calibri"/>
              </w:rPr>
            </w:pPr>
          </w:p>
        </w:tc>
        <w:tc>
          <w:tcPr>
            <w:tcW w:w="1531" w:type="dxa"/>
            <w:shd w:val="clear" w:color="auto" w:fill="auto"/>
            <w:vAlign w:val="center"/>
          </w:tcPr>
          <w:p w:rsidR="00A517DA" w:rsidRPr="009D43A8" w:rsidRDefault="00A517DA" w:rsidP="00A517DA">
            <w:pPr>
              <w:shd w:val="clear" w:color="auto" w:fill="FFFFFF"/>
              <w:jc w:val="center"/>
              <w:rPr>
                <w:rFonts w:eastAsia="Calibri"/>
              </w:rPr>
            </w:pPr>
          </w:p>
        </w:tc>
      </w:tr>
      <w:tr w:rsidR="00A517DA" w:rsidRPr="009D43A8" w:rsidTr="00A80219">
        <w:tc>
          <w:tcPr>
            <w:tcW w:w="2942" w:type="dxa"/>
            <w:shd w:val="clear" w:color="auto" w:fill="auto"/>
          </w:tcPr>
          <w:p w:rsidR="00A517DA" w:rsidRPr="00574778" w:rsidRDefault="00A517DA" w:rsidP="00A517DA">
            <w:pPr>
              <w:shd w:val="clear" w:color="auto" w:fill="FFFFFF"/>
              <w:tabs>
                <w:tab w:val="left" w:pos="570"/>
              </w:tabs>
              <w:contextualSpacing/>
              <w:jc w:val="both"/>
              <w:rPr>
                <w:rFonts w:eastAsia="Calibri"/>
                <w:lang w:val="bg-BG"/>
              </w:rPr>
            </w:pPr>
            <w:r>
              <w:rPr>
                <w:rFonts w:eastAsia="Calibri"/>
                <w:lang w:val="bg-BG"/>
              </w:rPr>
              <w:t>Невзривени боеприпаси</w:t>
            </w:r>
          </w:p>
        </w:tc>
        <w:tc>
          <w:tcPr>
            <w:tcW w:w="1483"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w:t>
            </w:r>
          </w:p>
        </w:tc>
        <w:tc>
          <w:tcPr>
            <w:tcW w:w="2086" w:type="dxa"/>
            <w:shd w:val="clear" w:color="auto" w:fill="auto"/>
            <w:vAlign w:val="center"/>
          </w:tcPr>
          <w:p w:rsidR="00A517DA" w:rsidRPr="009D43A8" w:rsidRDefault="00A517DA" w:rsidP="00A517DA">
            <w:pPr>
              <w:shd w:val="clear" w:color="auto" w:fill="FFFFFF"/>
              <w:jc w:val="center"/>
              <w:rPr>
                <w:rFonts w:eastAsia="Calibri"/>
              </w:rPr>
            </w:pPr>
          </w:p>
        </w:tc>
        <w:tc>
          <w:tcPr>
            <w:tcW w:w="1734" w:type="dxa"/>
            <w:shd w:val="clear" w:color="auto" w:fill="auto"/>
            <w:vAlign w:val="center"/>
          </w:tcPr>
          <w:p w:rsidR="00A517DA" w:rsidRPr="009D43A8" w:rsidRDefault="00A517DA" w:rsidP="00A517DA">
            <w:pPr>
              <w:shd w:val="clear" w:color="auto" w:fill="FFFFFF"/>
              <w:jc w:val="center"/>
              <w:rPr>
                <w:rFonts w:eastAsia="Calibri"/>
              </w:rPr>
            </w:pPr>
          </w:p>
        </w:tc>
        <w:tc>
          <w:tcPr>
            <w:tcW w:w="1531" w:type="dxa"/>
            <w:shd w:val="clear" w:color="auto" w:fill="auto"/>
            <w:vAlign w:val="center"/>
          </w:tcPr>
          <w:p w:rsidR="00A517DA" w:rsidRPr="009D43A8" w:rsidRDefault="00A517DA" w:rsidP="00A517DA">
            <w:pPr>
              <w:shd w:val="clear" w:color="auto" w:fill="FFFFFF"/>
              <w:jc w:val="center"/>
              <w:rPr>
                <w:rFonts w:eastAsia="Calibri"/>
              </w:rPr>
            </w:pPr>
          </w:p>
        </w:tc>
      </w:tr>
    </w:tbl>
    <w:p w:rsidR="00A517DA" w:rsidRPr="009D43A8" w:rsidRDefault="00A517DA" w:rsidP="00A517DA">
      <w:pPr>
        <w:shd w:val="clear" w:color="auto" w:fill="FFFFFF"/>
        <w:ind w:firstLine="709"/>
        <w:jc w:val="both"/>
      </w:pPr>
    </w:p>
    <w:p w:rsidR="00A517DA" w:rsidRPr="009D43A8" w:rsidRDefault="00A517DA" w:rsidP="00A517DA">
      <w:pPr>
        <w:shd w:val="clear" w:color="auto" w:fill="FFFFFF"/>
        <w:ind w:firstLine="709"/>
        <w:jc w:val="both"/>
      </w:pPr>
      <w:r w:rsidRPr="009D43A8">
        <w:t xml:space="preserve">След идентифициране и характеризиране (описване) на рисковете от бедствия, вторият етап в оценката на риска е извършване на анализ на риска. </w:t>
      </w:r>
    </w:p>
    <w:p w:rsidR="00A517DA" w:rsidRPr="009D43A8" w:rsidRDefault="00A517DA" w:rsidP="00A517DA">
      <w:pPr>
        <w:shd w:val="clear" w:color="auto" w:fill="FFFFFF"/>
        <w:ind w:firstLine="709"/>
        <w:jc w:val="both"/>
      </w:pPr>
      <w:r w:rsidRPr="009D43A8">
        <w:t>Анализът на риска включва разглеждане на вероятността и последствията от всеки един риск (определени от характеристиките на риска, установени в първия етап от процеса на оценката на риска). Анализът на риска включва разглеждане на източниците на рискове, последствията от тях и вероятността за възникване на тези последствия. Определят се факторите, които влияят върху последствията и вероятността. Рискът се анализира в контекста на съществуващите мерки за контрол (съществуващ контрол на риска), като се обединяват оценките на последствията и вероятността.</w:t>
      </w:r>
    </w:p>
    <w:p w:rsidR="00A517DA" w:rsidRPr="009D43A8" w:rsidRDefault="00A517DA" w:rsidP="00A517DA">
      <w:pPr>
        <w:shd w:val="clear" w:color="auto" w:fill="FFFFFF"/>
        <w:ind w:firstLine="709"/>
        <w:jc w:val="both"/>
      </w:pPr>
      <w:r w:rsidRPr="009D43A8">
        <w:t>В зависимост от обстоятелствата, анализът на риска може да бъде качествен, полуколичествен, количествен или комплексен. Качественият анализ най-често се използва за получаване на обща представа за нивото на риска. На по-късен етап, при необходимост може да бъде извършен по-детайлизиран количествен анализ на риска.</w:t>
      </w:r>
    </w:p>
    <w:p w:rsidR="005A5174" w:rsidRDefault="00A517DA" w:rsidP="00A517DA">
      <w:pPr>
        <w:shd w:val="clear" w:color="auto" w:fill="FFFFFF"/>
        <w:ind w:firstLine="709"/>
        <w:jc w:val="both"/>
      </w:pPr>
      <w:r w:rsidRPr="009D43A8">
        <w:t>При качествения анализ на риска за всяка определена опасност се определят критериите за вероятността и последствията от Таблица №</w:t>
      </w:r>
      <w:r w:rsidR="005A5174">
        <w:rPr>
          <w:lang w:val="bg-BG"/>
        </w:rPr>
        <w:t xml:space="preserve"> 4</w:t>
      </w:r>
      <w:r w:rsidR="005A5174">
        <w:t xml:space="preserve"> и Таблица № 5</w:t>
      </w:r>
      <w:r w:rsidRPr="009D43A8">
        <w:t xml:space="preserve">. </w:t>
      </w:r>
    </w:p>
    <w:p w:rsidR="005A5174" w:rsidRDefault="005A5174" w:rsidP="005A5174">
      <w:pPr>
        <w:shd w:val="clear" w:color="auto" w:fill="FFFFFF"/>
        <w:ind w:firstLine="709"/>
        <w:jc w:val="both"/>
      </w:pPr>
    </w:p>
    <w:p w:rsidR="00A517DA" w:rsidRPr="005A5174" w:rsidRDefault="005A5174" w:rsidP="005A5174">
      <w:pPr>
        <w:shd w:val="clear" w:color="auto" w:fill="FFFFFF"/>
        <w:ind w:firstLine="709"/>
        <w:jc w:val="both"/>
        <w:rPr>
          <w:i/>
        </w:rPr>
      </w:pPr>
      <w:r>
        <w:rPr>
          <w:i/>
        </w:rPr>
        <w:t>Таблица № 4</w:t>
      </w:r>
      <w:r w:rsidRPr="005A5174">
        <w:rPr>
          <w:i/>
          <w:lang w:val="bg-BG"/>
        </w:rPr>
        <w:t xml:space="preserve"> </w:t>
      </w:r>
      <w:r w:rsidR="00A517DA" w:rsidRPr="005A5174">
        <w:rPr>
          <w:i/>
        </w:rPr>
        <w:t>Критерии за последствията</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126"/>
        <w:gridCol w:w="5670"/>
      </w:tblGrid>
      <w:tr w:rsidR="00A517DA" w:rsidRPr="009D43A8" w:rsidTr="00A80219">
        <w:trPr>
          <w:trHeight w:val="425"/>
        </w:trPr>
        <w:tc>
          <w:tcPr>
            <w:tcW w:w="1838" w:type="dxa"/>
            <w:shd w:val="clear" w:color="auto" w:fill="auto"/>
            <w:vAlign w:val="center"/>
          </w:tcPr>
          <w:p w:rsidR="00A517DA" w:rsidRPr="009D43A8" w:rsidRDefault="00A517DA" w:rsidP="00A517DA">
            <w:pPr>
              <w:shd w:val="clear" w:color="auto" w:fill="FFFFFF"/>
              <w:ind w:firstLine="709"/>
              <w:jc w:val="both"/>
              <w:rPr>
                <w:rFonts w:eastAsia="Calibri"/>
                <w:b/>
              </w:rPr>
            </w:pPr>
            <w:r w:rsidRPr="009D43A8">
              <w:rPr>
                <w:rFonts w:eastAsia="Calibri"/>
                <w:b/>
              </w:rPr>
              <w:t>Ниво</w:t>
            </w:r>
          </w:p>
        </w:tc>
        <w:tc>
          <w:tcPr>
            <w:tcW w:w="2126" w:type="dxa"/>
            <w:shd w:val="clear" w:color="auto" w:fill="auto"/>
            <w:vAlign w:val="center"/>
          </w:tcPr>
          <w:p w:rsidR="00A517DA" w:rsidRPr="009D43A8" w:rsidRDefault="00A517DA" w:rsidP="00A517DA">
            <w:pPr>
              <w:shd w:val="clear" w:color="auto" w:fill="FFFFFF"/>
              <w:ind w:firstLine="709"/>
              <w:jc w:val="both"/>
              <w:rPr>
                <w:rFonts w:eastAsia="Calibri"/>
                <w:b/>
              </w:rPr>
            </w:pPr>
            <w:r w:rsidRPr="009D43A8">
              <w:rPr>
                <w:rFonts w:eastAsia="Calibri"/>
                <w:b/>
              </w:rPr>
              <w:t>Описание</w:t>
            </w:r>
          </w:p>
        </w:tc>
        <w:tc>
          <w:tcPr>
            <w:tcW w:w="5670" w:type="dxa"/>
            <w:shd w:val="clear" w:color="auto" w:fill="auto"/>
            <w:vAlign w:val="center"/>
          </w:tcPr>
          <w:p w:rsidR="00A517DA" w:rsidRPr="009D43A8" w:rsidRDefault="00A517DA" w:rsidP="00A517DA">
            <w:pPr>
              <w:shd w:val="clear" w:color="auto" w:fill="FFFFFF"/>
              <w:ind w:firstLine="709"/>
              <w:jc w:val="both"/>
              <w:rPr>
                <w:rFonts w:eastAsia="Calibri"/>
                <w:b/>
              </w:rPr>
            </w:pPr>
            <w:r w:rsidRPr="009D43A8">
              <w:rPr>
                <w:rFonts w:eastAsia="Calibri"/>
                <w:b/>
              </w:rPr>
              <w:t>Детайлно описание</w:t>
            </w:r>
          </w:p>
        </w:tc>
      </w:tr>
      <w:tr w:rsidR="00A517DA" w:rsidRPr="009D43A8" w:rsidTr="00A80219">
        <w:tc>
          <w:tcPr>
            <w:tcW w:w="1838"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1</w:t>
            </w:r>
          </w:p>
        </w:tc>
        <w:tc>
          <w:tcPr>
            <w:tcW w:w="2126"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Незначителни</w:t>
            </w:r>
          </w:p>
        </w:tc>
        <w:tc>
          <w:tcPr>
            <w:tcW w:w="5670" w:type="dxa"/>
            <w:shd w:val="clear" w:color="auto" w:fill="auto"/>
          </w:tcPr>
          <w:p w:rsidR="00A517DA" w:rsidRPr="009D43A8" w:rsidRDefault="00A517DA" w:rsidP="00A517DA">
            <w:pPr>
              <w:shd w:val="clear" w:color="auto" w:fill="FFFFFF"/>
              <w:jc w:val="both"/>
              <w:rPr>
                <w:rFonts w:eastAsia="Calibri"/>
              </w:rPr>
            </w:pPr>
            <w:r w:rsidRPr="009D43A8">
              <w:rPr>
                <w:rFonts w:eastAsia="Calibri"/>
              </w:rPr>
              <w:t>Няма ранени, малко или никакви щети, малки финансови загуби.</w:t>
            </w:r>
          </w:p>
        </w:tc>
      </w:tr>
      <w:tr w:rsidR="00A517DA" w:rsidRPr="009D43A8" w:rsidTr="00A80219">
        <w:tc>
          <w:tcPr>
            <w:tcW w:w="1838"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2</w:t>
            </w:r>
          </w:p>
        </w:tc>
        <w:tc>
          <w:tcPr>
            <w:tcW w:w="2126"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Малки</w:t>
            </w:r>
          </w:p>
        </w:tc>
        <w:tc>
          <w:tcPr>
            <w:tcW w:w="5670" w:type="dxa"/>
            <w:shd w:val="clear" w:color="auto" w:fill="auto"/>
          </w:tcPr>
          <w:p w:rsidR="00A517DA" w:rsidRPr="009D43A8" w:rsidRDefault="00A517DA" w:rsidP="00A517DA">
            <w:pPr>
              <w:shd w:val="clear" w:color="auto" w:fill="FFFFFF"/>
              <w:jc w:val="both"/>
              <w:rPr>
                <w:rFonts w:eastAsia="Calibri"/>
              </w:rPr>
            </w:pPr>
            <w:r w:rsidRPr="009D43A8">
              <w:rPr>
                <w:rFonts w:eastAsia="Calibri"/>
              </w:rPr>
              <w:t>Необходимост от оказване на първа помощ, малки щети по сградите, средни финансови загуби.</w:t>
            </w:r>
          </w:p>
        </w:tc>
      </w:tr>
      <w:tr w:rsidR="00A517DA" w:rsidRPr="009D43A8" w:rsidTr="00A80219">
        <w:tc>
          <w:tcPr>
            <w:tcW w:w="1838"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3</w:t>
            </w:r>
          </w:p>
        </w:tc>
        <w:tc>
          <w:tcPr>
            <w:tcW w:w="2126"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Умерени</w:t>
            </w:r>
          </w:p>
        </w:tc>
        <w:tc>
          <w:tcPr>
            <w:tcW w:w="5670" w:type="dxa"/>
            <w:shd w:val="clear" w:color="auto" w:fill="auto"/>
          </w:tcPr>
          <w:p w:rsidR="00A517DA" w:rsidRPr="009D43A8" w:rsidRDefault="00A517DA" w:rsidP="00A517DA">
            <w:pPr>
              <w:shd w:val="clear" w:color="auto" w:fill="FFFFFF"/>
              <w:jc w:val="both"/>
              <w:rPr>
                <w:rFonts w:eastAsia="Calibri"/>
              </w:rPr>
            </w:pPr>
            <w:r w:rsidRPr="009D43A8">
              <w:rPr>
                <w:rFonts w:eastAsia="Calibri"/>
              </w:rPr>
              <w:t>Необходимост от медицинско лечение на пострадалите, умерени щети по сгради и по инфраструктурата, високи финансови загуби.</w:t>
            </w:r>
          </w:p>
        </w:tc>
      </w:tr>
      <w:tr w:rsidR="00A517DA" w:rsidRPr="009D43A8" w:rsidTr="00A80219">
        <w:tc>
          <w:tcPr>
            <w:tcW w:w="1838"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4</w:t>
            </w:r>
          </w:p>
        </w:tc>
        <w:tc>
          <w:tcPr>
            <w:tcW w:w="2126"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Големи</w:t>
            </w:r>
          </w:p>
        </w:tc>
        <w:tc>
          <w:tcPr>
            <w:tcW w:w="5670" w:type="dxa"/>
            <w:shd w:val="clear" w:color="auto" w:fill="auto"/>
          </w:tcPr>
          <w:p w:rsidR="00A517DA" w:rsidRPr="009D43A8" w:rsidRDefault="00A517DA" w:rsidP="00A517DA">
            <w:pPr>
              <w:shd w:val="clear" w:color="auto" w:fill="FFFFFF"/>
              <w:jc w:val="both"/>
              <w:rPr>
                <w:rFonts w:eastAsia="Calibri"/>
              </w:rPr>
            </w:pPr>
            <w:r w:rsidRPr="009D43A8">
              <w:rPr>
                <w:rFonts w:eastAsia="Calibri"/>
              </w:rPr>
              <w:t>Значителни наранявания, високо ниво на щети по сгради и инфраструктура, големи финансови загуби.</w:t>
            </w:r>
          </w:p>
        </w:tc>
      </w:tr>
      <w:tr w:rsidR="00A517DA" w:rsidRPr="009D43A8" w:rsidTr="00A80219">
        <w:tc>
          <w:tcPr>
            <w:tcW w:w="1838"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5</w:t>
            </w:r>
          </w:p>
        </w:tc>
        <w:tc>
          <w:tcPr>
            <w:tcW w:w="2126"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Катастрофални</w:t>
            </w:r>
          </w:p>
        </w:tc>
        <w:tc>
          <w:tcPr>
            <w:tcW w:w="5670" w:type="dxa"/>
            <w:shd w:val="clear" w:color="auto" w:fill="auto"/>
          </w:tcPr>
          <w:p w:rsidR="00A517DA" w:rsidRPr="009D43A8" w:rsidRDefault="00A517DA" w:rsidP="00A517DA">
            <w:pPr>
              <w:shd w:val="clear" w:color="auto" w:fill="FFFFFF"/>
              <w:jc w:val="both"/>
              <w:rPr>
                <w:rFonts w:eastAsia="Calibri"/>
              </w:rPr>
            </w:pPr>
            <w:r w:rsidRPr="009D43A8">
              <w:rPr>
                <w:rFonts w:eastAsia="Calibri"/>
              </w:rPr>
              <w:t>Смъртни случаи, повечето сгради и инфраструктура са сериозно повредени, огромни финансови загуби.</w:t>
            </w:r>
          </w:p>
        </w:tc>
      </w:tr>
    </w:tbl>
    <w:p w:rsidR="00A517DA" w:rsidRDefault="00A517DA" w:rsidP="00A517DA">
      <w:pPr>
        <w:shd w:val="clear" w:color="auto" w:fill="FFFFFF"/>
        <w:ind w:firstLine="709"/>
        <w:jc w:val="both"/>
      </w:pPr>
    </w:p>
    <w:p w:rsidR="005A5174" w:rsidRPr="009D43A8" w:rsidRDefault="005A5174" w:rsidP="00A517DA">
      <w:pPr>
        <w:shd w:val="clear" w:color="auto" w:fill="FFFFFF"/>
        <w:ind w:firstLine="709"/>
        <w:jc w:val="both"/>
      </w:pPr>
    </w:p>
    <w:p w:rsidR="00A517DA" w:rsidRPr="005A5174" w:rsidRDefault="005A5174" w:rsidP="00A517DA">
      <w:pPr>
        <w:shd w:val="clear" w:color="auto" w:fill="FFFFFF"/>
        <w:ind w:firstLine="709"/>
        <w:jc w:val="both"/>
        <w:rPr>
          <w:i/>
        </w:rPr>
      </w:pPr>
      <w:r w:rsidRPr="005A5174">
        <w:rPr>
          <w:i/>
        </w:rPr>
        <w:t>Таблица № 5</w:t>
      </w:r>
      <w:r w:rsidR="00A517DA" w:rsidRPr="005A5174">
        <w:rPr>
          <w:i/>
        </w:rPr>
        <w:t xml:space="preserve"> - Критерии за вероятност</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289"/>
        <w:gridCol w:w="4005"/>
        <w:gridCol w:w="1846"/>
        <w:gridCol w:w="1703"/>
      </w:tblGrid>
      <w:tr w:rsidR="00A517DA" w:rsidRPr="009D43A8" w:rsidTr="00A80219">
        <w:tc>
          <w:tcPr>
            <w:tcW w:w="791"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Ниво</w:t>
            </w:r>
          </w:p>
        </w:tc>
        <w:tc>
          <w:tcPr>
            <w:tcW w:w="1289"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Описание</w:t>
            </w:r>
          </w:p>
        </w:tc>
        <w:tc>
          <w:tcPr>
            <w:tcW w:w="4131"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Детайлно описание</w:t>
            </w:r>
          </w:p>
        </w:tc>
        <w:tc>
          <w:tcPr>
            <w:tcW w:w="1864"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Индикативен среден период на повторяемост</w:t>
            </w:r>
          </w:p>
        </w:tc>
        <w:tc>
          <w:tcPr>
            <w:tcW w:w="1559"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Индикативна честота</w:t>
            </w:r>
          </w:p>
        </w:tc>
      </w:tr>
      <w:tr w:rsidR="00A517DA" w:rsidRPr="009D43A8" w:rsidTr="00A80219">
        <w:tc>
          <w:tcPr>
            <w:tcW w:w="791"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A</w:t>
            </w:r>
          </w:p>
        </w:tc>
        <w:tc>
          <w:tcPr>
            <w:tcW w:w="1289"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Много вероятно</w:t>
            </w:r>
          </w:p>
        </w:tc>
        <w:tc>
          <w:tcPr>
            <w:tcW w:w="4131" w:type="dxa"/>
            <w:shd w:val="clear" w:color="auto" w:fill="auto"/>
          </w:tcPr>
          <w:p w:rsidR="00A517DA" w:rsidRPr="009D43A8" w:rsidRDefault="00A517DA" w:rsidP="00A517DA">
            <w:pPr>
              <w:shd w:val="clear" w:color="auto" w:fill="FFFFFF"/>
              <w:jc w:val="both"/>
              <w:rPr>
                <w:rFonts w:eastAsia="Calibri"/>
              </w:rPr>
            </w:pPr>
            <w:r w:rsidRPr="009D43A8">
              <w:rPr>
                <w:rFonts w:eastAsia="Calibri"/>
              </w:rPr>
              <w:t>Очаква се да възникне в повечето случаи. (Много документирани събития и доказателствени факти)</w:t>
            </w:r>
          </w:p>
        </w:tc>
        <w:tc>
          <w:tcPr>
            <w:tcW w:w="1864"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 1 година</w:t>
            </w:r>
          </w:p>
        </w:tc>
        <w:tc>
          <w:tcPr>
            <w:tcW w:w="1559"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Един или повече пъти в годината</w:t>
            </w:r>
          </w:p>
        </w:tc>
      </w:tr>
      <w:tr w:rsidR="00A517DA" w:rsidRPr="009D43A8" w:rsidTr="00A80219">
        <w:tc>
          <w:tcPr>
            <w:tcW w:w="791"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B</w:t>
            </w:r>
          </w:p>
        </w:tc>
        <w:tc>
          <w:tcPr>
            <w:tcW w:w="1289"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Вероятно</w:t>
            </w:r>
          </w:p>
        </w:tc>
        <w:tc>
          <w:tcPr>
            <w:tcW w:w="4131" w:type="dxa"/>
            <w:shd w:val="clear" w:color="auto" w:fill="auto"/>
          </w:tcPr>
          <w:p w:rsidR="00A517DA" w:rsidRPr="009D43A8" w:rsidRDefault="00A517DA" w:rsidP="00A517DA">
            <w:pPr>
              <w:shd w:val="clear" w:color="auto" w:fill="FFFFFF"/>
              <w:jc w:val="both"/>
              <w:rPr>
                <w:rFonts w:eastAsia="Calibri"/>
              </w:rPr>
            </w:pPr>
            <w:r w:rsidRPr="009D43A8">
              <w:rPr>
                <w:rFonts w:eastAsia="Calibri"/>
              </w:rPr>
              <w:t>Вероятно е да възникне в повечето случаи. (Много документирани събития. Случили се в близкото минало събития в други съпоставими области/общини/ територии. Голяма възможност, причина или условие за възникване.)</w:t>
            </w:r>
          </w:p>
        </w:tc>
        <w:tc>
          <w:tcPr>
            <w:tcW w:w="1864"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 10 години</w:t>
            </w:r>
          </w:p>
        </w:tc>
        <w:tc>
          <w:tcPr>
            <w:tcW w:w="1559"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Един или повече пъти на 10 години</w:t>
            </w:r>
          </w:p>
        </w:tc>
      </w:tr>
      <w:tr w:rsidR="00A517DA" w:rsidRPr="009D43A8" w:rsidTr="00A80219">
        <w:tc>
          <w:tcPr>
            <w:tcW w:w="791"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C</w:t>
            </w:r>
          </w:p>
        </w:tc>
        <w:tc>
          <w:tcPr>
            <w:tcW w:w="1289"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Възможно</w:t>
            </w:r>
          </w:p>
        </w:tc>
        <w:tc>
          <w:tcPr>
            <w:tcW w:w="4131" w:type="dxa"/>
            <w:shd w:val="clear" w:color="auto" w:fill="auto"/>
          </w:tcPr>
          <w:p w:rsidR="00A517DA" w:rsidRPr="009D43A8" w:rsidRDefault="00A517DA" w:rsidP="00A517DA">
            <w:pPr>
              <w:shd w:val="clear" w:color="auto" w:fill="FFFFFF"/>
              <w:jc w:val="both"/>
              <w:rPr>
                <w:rFonts w:eastAsia="Calibri"/>
              </w:rPr>
            </w:pPr>
            <w:r w:rsidRPr="009D43A8">
              <w:rPr>
                <w:rFonts w:eastAsia="Calibri"/>
              </w:rPr>
              <w:t>Може да възникне в даден момент. (Малък брой документирани събития. Случили се в близкото минало събития в други съпоставими  области/общини/ територии. Малка възможност, причина или условия за възникване.)</w:t>
            </w:r>
          </w:p>
        </w:tc>
        <w:tc>
          <w:tcPr>
            <w:tcW w:w="1864"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 100 години</w:t>
            </w:r>
          </w:p>
        </w:tc>
        <w:tc>
          <w:tcPr>
            <w:tcW w:w="1559"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Един или повече пъти</w:t>
            </w:r>
          </w:p>
          <w:p w:rsidR="00A517DA" w:rsidRPr="009D43A8" w:rsidRDefault="00A517DA" w:rsidP="00A517DA">
            <w:pPr>
              <w:shd w:val="clear" w:color="auto" w:fill="FFFFFF"/>
              <w:jc w:val="both"/>
              <w:rPr>
                <w:rFonts w:eastAsia="Calibri"/>
              </w:rPr>
            </w:pPr>
            <w:r w:rsidRPr="009D43A8">
              <w:rPr>
                <w:rFonts w:eastAsia="Calibri"/>
              </w:rPr>
              <w:t>на 100 години</w:t>
            </w:r>
          </w:p>
        </w:tc>
      </w:tr>
      <w:tr w:rsidR="00A517DA" w:rsidRPr="009D43A8" w:rsidTr="00A80219">
        <w:tc>
          <w:tcPr>
            <w:tcW w:w="791"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D</w:t>
            </w:r>
          </w:p>
        </w:tc>
        <w:tc>
          <w:tcPr>
            <w:tcW w:w="1289"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Малко вероятно</w:t>
            </w:r>
          </w:p>
        </w:tc>
        <w:tc>
          <w:tcPr>
            <w:tcW w:w="4131" w:type="dxa"/>
            <w:shd w:val="clear" w:color="auto" w:fill="auto"/>
          </w:tcPr>
          <w:p w:rsidR="00A517DA" w:rsidRPr="009D43A8" w:rsidRDefault="00A517DA" w:rsidP="00A517DA">
            <w:pPr>
              <w:shd w:val="clear" w:color="auto" w:fill="FFFFFF"/>
              <w:jc w:val="both"/>
              <w:rPr>
                <w:rFonts w:eastAsia="Calibri"/>
              </w:rPr>
            </w:pPr>
            <w:r w:rsidRPr="009D43A8">
              <w:rPr>
                <w:rFonts w:eastAsia="Calibri"/>
              </w:rPr>
              <w:t>Може би ще възникне в даден момент. (Много малко  документирани събития или доказателствени факти; Няколко случили се в близкото минало събития в други съпоставими области/общини/ територии. Много малка възможност, причина или условия за възникване.)</w:t>
            </w:r>
          </w:p>
        </w:tc>
        <w:tc>
          <w:tcPr>
            <w:tcW w:w="1864"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 1000 години</w:t>
            </w:r>
          </w:p>
        </w:tc>
        <w:tc>
          <w:tcPr>
            <w:tcW w:w="1559"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Един или повече пъти</w:t>
            </w:r>
          </w:p>
          <w:p w:rsidR="00A517DA" w:rsidRPr="009D43A8" w:rsidRDefault="00A517DA" w:rsidP="00A517DA">
            <w:pPr>
              <w:shd w:val="clear" w:color="auto" w:fill="FFFFFF"/>
              <w:jc w:val="both"/>
              <w:rPr>
                <w:rFonts w:eastAsia="Calibri"/>
              </w:rPr>
            </w:pPr>
            <w:r w:rsidRPr="009D43A8">
              <w:rPr>
                <w:rFonts w:eastAsia="Calibri"/>
              </w:rPr>
              <w:t>на 1000 години</w:t>
            </w:r>
          </w:p>
        </w:tc>
      </w:tr>
      <w:tr w:rsidR="00A517DA" w:rsidRPr="009D43A8" w:rsidTr="00A80219">
        <w:tc>
          <w:tcPr>
            <w:tcW w:w="791"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E</w:t>
            </w:r>
          </w:p>
        </w:tc>
        <w:tc>
          <w:tcPr>
            <w:tcW w:w="1289"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Много рядко</w:t>
            </w:r>
          </w:p>
        </w:tc>
        <w:tc>
          <w:tcPr>
            <w:tcW w:w="4131" w:type="dxa"/>
            <w:shd w:val="clear" w:color="auto" w:fill="auto"/>
          </w:tcPr>
          <w:p w:rsidR="00A517DA" w:rsidRPr="009D43A8" w:rsidRDefault="00A517DA" w:rsidP="00A517DA">
            <w:pPr>
              <w:shd w:val="clear" w:color="auto" w:fill="FFFFFF"/>
              <w:jc w:val="both"/>
              <w:rPr>
                <w:rFonts w:eastAsia="Calibri"/>
              </w:rPr>
            </w:pPr>
            <w:r w:rsidRPr="009D43A8">
              <w:rPr>
                <w:rFonts w:eastAsia="Calibri"/>
              </w:rPr>
              <w:t>Може да се случи само при изключителни обстоятелства. (Няма документирани събития или други доказателствени факти; Няма случвали се събития в други съпоставими области/общини/територии. Изключително малка възможност, причина или условия за възникване.)</w:t>
            </w:r>
          </w:p>
        </w:tc>
        <w:tc>
          <w:tcPr>
            <w:tcW w:w="1864" w:type="dxa"/>
            <w:shd w:val="clear" w:color="auto" w:fill="auto"/>
            <w:vAlign w:val="center"/>
          </w:tcPr>
          <w:p w:rsidR="00A517DA" w:rsidRPr="009D43A8" w:rsidRDefault="00A517DA" w:rsidP="005A5174">
            <w:pPr>
              <w:shd w:val="clear" w:color="auto" w:fill="FFFFFF"/>
              <w:jc w:val="center"/>
              <w:rPr>
                <w:rFonts w:eastAsia="Calibri"/>
              </w:rPr>
            </w:pPr>
            <w:r w:rsidRPr="009D43A8">
              <w:rPr>
                <w:rFonts w:eastAsia="Calibri"/>
              </w:rPr>
              <w:t>&gt;1000 години</w:t>
            </w:r>
          </w:p>
        </w:tc>
        <w:tc>
          <w:tcPr>
            <w:tcW w:w="1559" w:type="dxa"/>
            <w:shd w:val="clear" w:color="auto" w:fill="auto"/>
            <w:vAlign w:val="center"/>
          </w:tcPr>
          <w:p w:rsidR="00A517DA" w:rsidRPr="009D43A8" w:rsidRDefault="00A517DA" w:rsidP="00A517DA">
            <w:pPr>
              <w:shd w:val="clear" w:color="auto" w:fill="FFFFFF"/>
              <w:jc w:val="both"/>
              <w:rPr>
                <w:rFonts w:eastAsia="Calibri"/>
              </w:rPr>
            </w:pPr>
            <w:r w:rsidRPr="009D43A8">
              <w:rPr>
                <w:rFonts w:eastAsia="Calibri"/>
              </w:rPr>
              <w:t>По-малко от един път на 1000 години</w:t>
            </w:r>
          </w:p>
        </w:tc>
      </w:tr>
    </w:tbl>
    <w:p w:rsidR="00A517DA" w:rsidRPr="009D43A8" w:rsidRDefault="00A517DA" w:rsidP="00A517DA">
      <w:pPr>
        <w:shd w:val="clear" w:color="auto" w:fill="FFFFFF"/>
        <w:ind w:firstLine="709"/>
        <w:jc w:val="both"/>
      </w:pPr>
    </w:p>
    <w:p w:rsidR="00A517DA" w:rsidRPr="009D43A8" w:rsidRDefault="00A517DA" w:rsidP="00A517DA">
      <w:pPr>
        <w:shd w:val="clear" w:color="auto" w:fill="FFFFFF"/>
        <w:ind w:firstLine="709"/>
        <w:jc w:val="both"/>
        <w:rPr>
          <w:color w:val="FF0000"/>
        </w:rPr>
      </w:pPr>
      <w:r w:rsidRPr="009D43A8">
        <w:t xml:space="preserve">За представяне на качествената оценка на риска е използвана матрица за анализ на риска, определена от определените два фактора: вероятност и последствия, като тя се  получава от комбинацията на Таблици № 2 и 3. Използвайки матрицата за анализ на риска, </w:t>
      </w:r>
      <w:r w:rsidRPr="009D43A8">
        <w:lastRenderedPageBreak/>
        <w:t xml:space="preserve">идентифицираните рискове са класифицирани в едно от четирите нива: Екстремно, Високо, Умерено и Ниско. </w:t>
      </w:r>
    </w:p>
    <w:p w:rsidR="00A517DA" w:rsidRPr="009D43A8" w:rsidRDefault="00A517DA" w:rsidP="00A517DA">
      <w:pPr>
        <w:shd w:val="clear" w:color="auto" w:fill="FFFFFF"/>
        <w:ind w:firstLine="709"/>
        <w:jc w:val="both"/>
      </w:pPr>
      <w:r w:rsidRPr="009D43A8">
        <w:rPr>
          <w:b/>
        </w:rPr>
        <w:t>Екстремно ниво на риск</w:t>
      </w:r>
      <w:r w:rsidRPr="009D43A8">
        <w:t xml:space="preserve"> - това са критични рисковете, на които е необходимо да се обърне специално внимание и да се предприемат мерки за тях с висок приоритет.</w:t>
      </w:r>
    </w:p>
    <w:p w:rsidR="00A517DA" w:rsidRPr="009D43A8" w:rsidRDefault="00A517DA" w:rsidP="00A517DA">
      <w:pPr>
        <w:shd w:val="clear" w:color="auto" w:fill="FFFFFF"/>
        <w:ind w:firstLine="709"/>
        <w:jc w:val="both"/>
      </w:pPr>
      <w:r w:rsidRPr="009D43A8">
        <w:rPr>
          <w:b/>
        </w:rPr>
        <w:t>Високо ниво на риск</w:t>
      </w:r>
      <w:r w:rsidRPr="009D43A8">
        <w:t xml:space="preserve"> - това са значими рискове, с достатъчно голям потенциал на вредните последствия, за които също трябва да се предприемат приоритетно мерки.</w:t>
      </w:r>
    </w:p>
    <w:p w:rsidR="005A5174" w:rsidRDefault="005A5174" w:rsidP="00A517DA">
      <w:pPr>
        <w:shd w:val="clear" w:color="auto" w:fill="FFFFFF"/>
        <w:ind w:firstLine="709"/>
        <w:jc w:val="both"/>
      </w:pPr>
    </w:p>
    <w:p w:rsidR="00A517DA" w:rsidRPr="005A5174" w:rsidRDefault="005A5174" w:rsidP="00A517DA">
      <w:pPr>
        <w:shd w:val="clear" w:color="auto" w:fill="FFFFFF"/>
        <w:ind w:firstLine="709"/>
        <w:jc w:val="both"/>
        <w:rPr>
          <w:i/>
        </w:rPr>
      </w:pPr>
      <w:r w:rsidRPr="005A5174">
        <w:rPr>
          <w:i/>
          <w:lang w:val="bg-BG"/>
        </w:rPr>
        <w:t xml:space="preserve">Таблица 6 - </w:t>
      </w:r>
      <w:r w:rsidR="00A517DA" w:rsidRPr="005A5174">
        <w:rPr>
          <w:i/>
        </w:rPr>
        <w:t>Качествена матрица на риска</w:t>
      </w:r>
    </w:p>
    <w:tbl>
      <w:tblPr>
        <w:tblW w:w="94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63"/>
        <w:gridCol w:w="1375"/>
        <w:gridCol w:w="1425"/>
        <w:gridCol w:w="1393"/>
        <w:gridCol w:w="1785"/>
      </w:tblGrid>
      <w:tr w:rsidR="00A517DA" w:rsidRPr="009D43A8" w:rsidTr="00A80219">
        <w:tc>
          <w:tcPr>
            <w:tcW w:w="1852" w:type="dxa"/>
            <w:vMerge w:val="restart"/>
            <w:shd w:val="clear" w:color="auto" w:fill="D9D9D9"/>
            <w:vAlign w:val="center"/>
          </w:tcPr>
          <w:p w:rsidR="00A517DA" w:rsidRPr="009D43A8" w:rsidRDefault="00A517DA" w:rsidP="005A5174">
            <w:pPr>
              <w:jc w:val="center"/>
            </w:pPr>
            <w:r w:rsidRPr="009D43A8">
              <w:t>Вероятност</w:t>
            </w:r>
          </w:p>
          <w:p w:rsidR="00A517DA" w:rsidRPr="009D43A8" w:rsidRDefault="00A517DA" w:rsidP="005A5174">
            <w:pPr>
              <w:jc w:val="center"/>
            </w:pPr>
            <w:r w:rsidRPr="009D43A8">
              <w:t>(от таблица3)</w:t>
            </w:r>
          </w:p>
        </w:tc>
        <w:tc>
          <w:tcPr>
            <w:tcW w:w="7641" w:type="dxa"/>
            <w:gridSpan w:val="5"/>
            <w:shd w:val="clear" w:color="auto" w:fill="BFBFBF"/>
            <w:vAlign w:val="center"/>
          </w:tcPr>
          <w:p w:rsidR="00A517DA" w:rsidRPr="009D43A8" w:rsidRDefault="00A517DA" w:rsidP="005A5174">
            <w:pPr>
              <w:jc w:val="center"/>
              <w:rPr>
                <w:rFonts w:eastAsia="Calibri"/>
              </w:rPr>
            </w:pPr>
            <w:r w:rsidRPr="009D43A8">
              <w:t>Последствия (от таблица2)</w:t>
            </w:r>
          </w:p>
        </w:tc>
      </w:tr>
      <w:tr w:rsidR="00A517DA" w:rsidRPr="009D43A8" w:rsidTr="00A80219">
        <w:trPr>
          <w:trHeight w:val="549"/>
        </w:trPr>
        <w:tc>
          <w:tcPr>
            <w:tcW w:w="1852" w:type="dxa"/>
            <w:vMerge/>
            <w:shd w:val="clear" w:color="auto" w:fill="D9D9D9"/>
            <w:vAlign w:val="center"/>
          </w:tcPr>
          <w:p w:rsidR="00A517DA" w:rsidRPr="009D43A8" w:rsidRDefault="00A517DA" w:rsidP="005A5174">
            <w:pPr>
              <w:jc w:val="center"/>
            </w:pPr>
          </w:p>
        </w:tc>
        <w:tc>
          <w:tcPr>
            <w:tcW w:w="1663" w:type="dxa"/>
            <w:shd w:val="clear" w:color="auto" w:fill="BFBFBF"/>
            <w:vAlign w:val="center"/>
          </w:tcPr>
          <w:p w:rsidR="00A517DA" w:rsidRPr="009D43A8" w:rsidRDefault="00A517DA" w:rsidP="005A5174">
            <w:pPr>
              <w:jc w:val="center"/>
            </w:pPr>
            <w:r w:rsidRPr="009D43A8">
              <w:t>1 Незначителни</w:t>
            </w:r>
          </w:p>
        </w:tc>
        <w:tc>
          <w:tcPr>
            <w:tcW w:w="1375" w:type="dxa"/>
            <w:shd w:val="clear" w:color="auto" w:fill="BFBFBF"/>
            <w:vAlign w:val="center"/>
          </w:tcPr>
          <w:p w:rsidR="00A517DA" w:rsidRPr="009D43A8" w:rsidRDefault="00A517DA" w:rsidP="005A5174">
            <w:pPr>
              <w:jc w:val="center"/>
            </w:pPr>
            <w:r w:rsidRPr="009D43A8">
              <w:t>2</w:t>
            </w:r>
          </w:p>
          <w:p w:rsidR="00A517DA" w:rsidRPr="009D43A8" w:rsidRDefault="00A517DA" w:rsidP="005A5174">
            <w:pPr>
              <w:jc w:val="center"/>
            </w:pPr>
            <w:r w:rsidRPr="009D43A8">
              <w:t>Малки</w:t>
            </w:r>
          </w:p>
        </w:tc>
        <w:tc>
          <w:tcPr>
            <w:tcW w:w="1425" w:type="dxa"/>
            <w:shd w:val="clear" w:color="auto" w:fill="BFBFBF"/>
            <w:vAlign w:val="center"/>
          </w:tcPr>
          <w:p w:rsidR="00A517DA" w:rsidRPr="009D43A8" w:rsidRDefault="00A517DA" w:rsidP="005A5174">
            <w:pPr>
              <w:jc w:val="center"/>
            </w:pPr>
            <w:r w:rsidRPr="009D43A8">
              <w:t>3</w:t>
            </w:r>
          </w:p>
          <w:p w:rsidR="00A517DA" w:rsidRPr="009D43A8" w:rsidRDefault="00A517DA" w:rsidP="005A5174">
            <w:pPr>
              <w:jc w:val="center"/>
            </w:pPr>
            <w:r w:rsidRPr="009D43A8">
              <w:t>Умерени</w:t>
            </w:r>
          </w:p>
        </w:tc>
        <w:tc>
          <w:tcPr>
            <w:tcW w:w="1393" w:type="dxa"/>
            <w:shd w:val="clear" w:color="auto" w:fill="BFBFBF"/>
            <w:vAlign w:val="center"/>
          </w:tcPr>
          <w:p w:rsidR="00A517DA" w:rsidRPr="009D43A8" w:rsidRDefault="00A517DA" w:rsidP="005A5174">
            <w:pPr>
              <w:jc w:val="center"/>
            </w:pPr>
            <w:r w:rsidRPr="009D43A8">
              <w:t>4</w:t>
            </w:r>
          </w:p>
          <w:p w:rsidR="00A517DA" w:rsidRPr="009D43A8" w:rsidRDefault="00A517DA" w:rsidP="005A5174">
            <w:pPr>
              <w:jc w:val="center"/>
            </w:pPr>
            <w:r w:rsidRPr="009D43A8">
              <w:t>Големи</w:t>
            </w:r>
          </w:p>
        </w:tc>
        <w:tc>
          <w:tcPr>
            <w:tcW w:w="1785" w:type="dxa"/>
            <w:shd w:val="clear" w:color="auto" w:fill="BFBFBF"/>
            <w:vAlign w:val="center"/>
          </w:tcPr>
          <w:p w:rsidR="00A517DA" w:rsidRPr="009D43A8" w:rsidRDefault="00A517DA" w:rsidP="005A5174">
            <w:pPr>
              <w:jc w:val="center"/>
            </w:pPr>
            <w:r w:rsidRPr="009D43A8">
              <w:t>5</w:t>
            </w:r>
          </w:p>
          <w:p w:rsidR="00A517DA" w:rsidRPr="009D43A8" w:rsidRDefault="00A517DA" w:rsidP="005A5174">
            <w:pPr>
              <w:jc w:val="center"/>
            </w:pPr>
            <w:r w:rsidRPr="009D43A8">
              <w:t>Катастрофални</w:t>
            </w:r>
          </w:p>
        </w:tc>
      </w:tr>
      <w:tr w:rsidR="00A517DA" w:rsidRPr="009D43A8" w:rsidTr="00A80219">
        <w:trPr>
          <w:trHeight w:val="552"/>
        </w:trPr>
        <w:tc>
          <w:tcPr>
            <w:tcW w:w="1852" w:type="dxa"/>
            <w:shd w:val="clear" w:color="auto" w:fill="D9D9D9"/>
            <w:vAlign w:val="center"/>
          </w:tcPr>
          <w:p w:rsidR="00A517DA" w:rsidRPr="009D43A8" w:rsidRDefault="00A517DA" w:rsidP="005A5174">
            <w:pPr>
              <w:jc w:val="center"/>
            </w:pPr>
            <w:r w:rsidRPr="009D43A8">
              <w:t>Много вероятно</w:t>
            </w:r>
          </w:p>
        </w:tc>
        <w:tc>
          <w:tcPr>
            <w:tcW w:w="1663" w:type="dxa"/>
            <w:shd w:val="clear" w:color="auto" w:fill="A8D08D"/>
            <w:vAlign w:val="center"/>
          </w:tcPr>
          <w:p w:rsidR="00A517DA" w:rsidRPr="009D43A8" w:rsidRDefault="00A517DA" w:rsidP="005A5174">
            <w:pPr>
              <w:jc w:val="center"/>
            </w:pPr>
            <w:r w:rsidRPr="009D43A8">
              <w:t>Ниско</w:t>
            </w:r>
          </w:p>
        </w:tc>
        <w:tc>
          <w:tcPr>
            <w:tcW w:w="1375" w:type="dxa"/>
            <w:shd w:val="clear" w:color="auto" w:fill="FFFF00"/>
            <w:vAlign w:val="center"/>
          </w:tcPr>
          <w:p w:rsidR="00A517DA" w:rsidRPr="009D43A8" w:rsidRDefault="00A517DA" w:rsidP="005A5174">
            <w:pPr>
              <w:jc w:val="center"/>
            </w:pPr>
            <w:r w:rsidRPr="009D43A8">
              <w:t>Умерено</w:t>
            </w:r>
          </w:p>
        </w:tc>
        <w:tc>
          <w:tcPr>
            <w:tcW w:w="1425" w:type="dxa"/>
            <w:shd w:val="clear" w:color="auto" w:fill="FFC000"/>
            <w:vAlign w:val="center"/>
          </w:tcPr>
          <w:p w:rsidR="00A517DA" w:rsidRPr="009D43A8" w:rsidRDefault="00A517DA" w:rsidP="005A5174">
            <w:pPr>
              <w:jc w:val="center"/>
            </w:pPr>
            <w:r w:rsidRPr="009D43A8">
              <w:t>Високо</w:t>
            </w:r>
          </w:p>
        </w:tc>
        <w:tc>
          <w:tcPr>
            <w:tcW w:w="1393" w:type="dxa"/>
            <w:shd w:val="clear" w:color="auto" w:fill="FF0000"/>
            <w:vAlign w:val="center"/>
          </w:tcPr>
          <w:p w:rsidR="00A517DA" w:rsidRPr="009D43A8" w:rsidRDefault="00A517DA" w:rsidP="005A5174">
            <w:pPr>
              <w:jc w:val="center"/>
            </w:pPr>
            <w:r w:rsidRPr="009D43A8">
              <w:t>Екстремно</w:t>
            </w:r>
          </w:p>
        </w:tc>
        <w:tc>
          <w:tcPr>
            <w:tcW w:w="1785" w:type="dxa"/>
            <w:shd w:val="clear" w:color="auto" w:fill="FF0000"/>
            <w:vAlign w:val="center"/>
          </w:tcPr>
          <w:p w:rsidR="00A517DA" w:rsidRPr="009D43A8" w:rsidRDefault="00A517DA" w:rsidP="005A5174">
            <w:pPr>
              <w:jc w:val="center"/>
            </w:pPr>
            <w:r w:rsidRPr="009D43A8">
              <w:t>Екстремно</w:t>
            </w:r>
          </w:p>
        </w:tc>
      </w:tr>
      <w:tr w:rsidR="00A517DA" w:rsidRPr="009D43A8" w:rsidTr="00A80219">
        <w:trPr>
          <w:trHeight w:val="552"/>
        </w:trPr>
        <w:tc>
          <w:tcPr>
            <w:tcW w:w="1852" w:type="dxa"/>
            <w:shd w:val="clear" w:color="auto" w:fill="D9D9D9"/>
            <w:vAlign w:val="center"/>
          </w:tcPr>
          <w:p w:rsidR="00A517DA" w:rsidRPr="009D43A8" w:rsidRDefault="00A517DA" w:rsidP="005A5174">
            <w:pPr>
              <w:jc w:val="center"/>
            </w:pPr>
            <w:r w:rsidRPr="009D43A8">
              <w:t>Вероятно</w:t>
            </w:r>
          </w:p>
        </w:tc>
        <w:tc>
          <w:tcPr>
            <w:tcW w:w="1663" w:type="dxa"/>
            <w:shd w:val="clear" w:color="auto" w:fill="A8D08D"/>
            <w:vAlign w:val="center"/>
          </w:tcPr>
          <w:p w:rsidR="00A517DA" w:rsidRPr="009D43A8" w:rsidRDefault="00A517DA" w:rsidP="005A5174">
            <w:pPr>
              <w:jc w:val="center"/>
            </w:pPr>
            <w:r w:rsidRPr="009D43A8">
              <w:t>Ниско</w:t>
            </w:r>
          </w:p>
        </w:tc>
        <w:tc>
          <w:tcPr>
            <w:tcW w:w="1375" w:type="dxa"/>
            <w:shd w:val="clear" w:color="auto" w:fill="FFFF00"/>
            <w:vAlign w:val="center"/>
          </w:tcPr>
          <w:p w:rsidR="00A517DA" w:rsidRPr="009D43A8" w:rsidRDefault="00A517DA" w:rsidP="005A5174">
            <w:pPr>
              <w:jc w:val="center"/>
            </w:pPr>
            <w:r w:rsidRPr="009D43A8">
              <w:t>Умерено</w:t>
            </w:r>
          </w:p>
        </w:tc>
        <w:tc>
          <w:tcPr>
            <w:tcW w:w="1425" w:type="dxa"/>
            <w:shd w:val="clear" w:color="auto" w:fill="FFC000"/>
            <w:vAlign w:val="center"/>
          </w:tcPr>
          <w:p w:rsidR="00A517DA" w:rsidRPr="009D43A8" w:rsidRDefault="00A517DA" w:rsidP="005A5174">
            <w:pPr>
              <w:jc w:val="center"/>
            </w:pPr>
            <w:r w:rsidRPr="009D43A8">
              <w:t>Високо</w:t>
            </w:r>
          </w:p>
        </w:tc>
        <w:tc>
          <w:tcPr>
            <w:tcW w:w="1393" w:type="dxa"/>
            <w:shd w:val="clear" w:color="auto" w:fill="FFC000"/>
            <w:vAlign w:val="center"/>
          </w:tcPr>
          <w:p w:rsidR="00A517DA" w:rsidRPr="009D43A8" w:rsidRDefault="00A517DA" w:rsidP="005A5174">
            <w:pPr>
              <w:jc w:val="center"/>
            </w:pPr>
            <w:r w:rsidRPr="009D43A8">
              <w:t>Високо</w:t>
            </w:r>
          </w:p>
        </w:tc>
        <w:tc>
          <w:tcPr>
            <w:tcW w:w="1785" w:type="dxa"/>
            <w:shd w:val="clear" w:color="auto" w:fill="FF0000"/>
            <w:vAlign w:val="center"/>
          </w:tcPr>
          <w:p w:rsidR="00A517DA" w:rsidRPr="009D43A8" w:rsidRDefault="00A517DA" w:rsidP="005A5174">
            <w:pPr>
              <w:jc w:val="center"/>
              <w:rPr>
                <w:rFonts w:eastAsia="Calibri"/>
              </w:rPr>
            </w:pPr>
            <w:r w:rsidRPr="009D43A8">
              <w:t>Екстремно</w:t>
            </w:r>
          </w:p>
        </w:tc>
      </w:tr>
      <w:tr w:rsidR="00A517DA" w:rsidRPr="009D43A8" w:rsidTr="00A80219">
        <w:trPr>
          <w:trHeight w:val="552"/>
        </w:trPr>
        <w:tc>
          <w:tcPr>
            <w:tcW w:w="1852" w:type="dxa"/>
            <w:shd w:val="clear" w:color="auto" w:fill="D9D9D9"/>
            <w:vAlign w:val="center"/>
          </w:tcPr>
          <w:p w:rsidR="00A517DA" w:rsidRPr="009D43A8" w:rsidRDefault="00A517DA" w:rsidP="005A5174">
            <w:pPr>
              <w:jc w:val="center"/>
            </w:pPr>
            <w:r w:rsidRPr="009D43A8">
              <w:t>Възможно</w:t>
            </w:r>
          </w:p>
        </w:tc>
        <w:tc>
          <w:tcPr>
            <w:tcW w:w="1663" w:type="dxa"/>
            <w:shd w:val="clear" w:color="auto" w:fill="A8D08D"/>
            <w:vAlign w:val="center"/>
          </w:tcPr>
          <w:p w:rsidR="00A517DA" w:rsidRPr="009D43A8" w:rsidRDefault="00A517DA" w:rsidP="005A5174">
            <w:pPr>
              <w:jc w:val="center"/>
            </w:pPr>
            <w:r w:rsidRPr="009D43A8">
              <w:t>Ниско</w:t>
            </w:r>
          </w:p>
        </w:tc>
        <w:tc>
          <w:tcPr>
            <w:tcW w:w="1375" w:type="dxa"/>
            <w:shd w:val="clear" w:color="auto" w:fill="FFFF00"/>
            <w:vAlign w:val="center"/>
          </w:tcPr>
          <w:p w:rsidR="00A517DA" w:rsidRPr="009D43A8" w:rsidRDefault="00A517DA" w:rsidP="005A5174">
            <w:pPr>
              <w:jc w:val="center"/>
            </w:pPr>
            <w:r w:rsidRPr="009D43A8">
              <w:t>Умерено</w:t>
            </w:r>
          </w:p>
        </w:tc>
        <w:tc>
          <w:tcPr>
            <w:tcW w:w="1425" w:type="dxa"/>
            <w:shd w:val="clear" w:color="auto" w:fill="FFFF00"/>
            <w:vAlign w:val="center"/>
          </w:tcPr>
          <w:p w:rsidR="00A517DA" w:rsidRPr="009D43A8" w:rsidRDefault="00A517DA" w:rsidP="005A5174">
            <w:pPr>
              <w:jc w:val="center"/>
            </w:pPr>
            <w:r w:rsidRPr="009D43A8">
              <w:t>Умерено</w:t>
            </w:r>
          </w:p>
        </w:tc>
        <w:tc>
          <w:tcPr>
            <w:tcW w:w="1393" w:type="dxa"/>
            <w:shd w:val="clear" w:color="auto" w:fill="FFC000"/>
            <w:vAlign w:val="center"/>
          </w:tcPr>
          <w:p w:rsidR="00A517DA" w:rsidRPr="009D43A8" w:rsidRDefault="00A517DA" w:rsidP="005A5174">
            <w:pPr>
              <w:jc w:val="center"/>
            </w:pPr>
            <w:r w:rsidRPr="009D43A8">
              <w:t>Високо</w:t>
            </w:r>
          </w:p>
        </w:tc>
        <w:tc>
          <w:tcPr>
            <w:tcW w:w="1785" w:type="dxa"/>
            <w:shd w:val="clear" w:color="auto" w:fill="FFC000"/>
            <w:vAlign w:val="center"/>
          </w:tcPr>
          <w:p w:rsidR="00A517DA" w:rsidRPr="009D43A8" w:rsidRDefault="00A517DA" w:rsidP="005A5174">
            <w:pPr>
              <w:jc w:val="center"/>
              <w:rPr>
                <w:rFonts w:eastAsia="Calibri"/>
              </w:rPr>
            </w:pPr>
            <w:r w:rsidRPr="009D43A8">
              <w:t>Високо</w:t>
            </w:r>
          </w:p>
        </w:tc>
      </w:tr>
      <w:tr w:rsidR="00A517DA" w:rsidRPr="009D43A8" w:rsidTr="00A80219">
        <w:trPr>
          <w:trHeight w:val="552"/>
        </w:trPr>
        <w:tc>
          <w:tcPr>
            <w:tcW w:w="1852" w:type="dxa"/>
            <w:shd w:val="clear" w:color="auto" w:fill="D9D9D9"/>
            <w:vAlign w:val="center"/>
          </w:tcPr>
          <w:p w:rsidR="00A517DA" w:rsidRPr="009D43A8" w:rsidRDefault="00A517DA" w:rsidP="005A5174">
            <w:pPr>
              <w:jc w:val="center"/>
            </w:pPr>
            <w:r w:rsidRPr="009D43A8">
              <w:t>Малко вероятно</w:t>
            </w:r>
          </w:p>
        </w:tc>
        <w:tc>
          <w:tcPr>
            <w:tcW w:w="1663" w:type="dxa"/>
            <w:shd w:val="clear" w:color="auto" w:fill="A8D08D"/>
            <w:vAlign w:val="center"/>
          </w:tcPr>
          <w:p w:rsidR="00A517DA" w:rsidRPr="009D43A8" w:rsidRDefault="00A517DA" w:rsidP="005A5174">
            <w:pPr>
              <w:jc w:val="center"/>
            </w:pPr>
            <w:r w:rsidRPr="009D43A8">
              <w:t>Ниско</w:t>
            </w:r>
          </w:p>
        </w:tc>
        <w:tc>
          <w:tcPr>
            <w:tcW w:w="1375" w:type="dxa"/>
            <w:shd w:val="clear" w:color="auto" w:fill="A8D08D"/>
            <w:vAlign w:val="center"/>
          </w:tcPr>
          <w:p w:rsidR="00A517DA" w:rsidRPr="009D43A8" w:rsidRDefault="00A517DA" w:rsidP="005A5174">
            <w:pPr>
              <w:jc w:val="center"/>
            </w:pPr>
            <w:r w:rsidRPr="009D43A8">
              <w:t>Ниско</w:t>
            </w:r>
          </w:p>
        </w:tc>
        <w:tc>
          <w:tcPr>
            <w:tcW w:w="1425" w:type="dxa"/>
            <w:shd w:val="clear" w:color="auto" w:fill="FFFF00"/>
            <w:vAlign w:val="center"/>
          </w:tcPr>
          <w:p w:rsidR="00A517DA" w:rsidRPr="009D43A8" w:rsidRDefault="00A517DA" w:rsidP="005A5174">
            <w:pPr>
              <w:jc w:val="center"/>
            </w:pPr>
            <w:r w:rsidRPr="009D43A8">
              <w:t>Умерено</w:t>
            </w:r>
          </w:p>
        </w:tc>
        <w:tc>
          <w:tcPr>
            <w:tcW w:w="1393" w:type="dxa"/>
            <w:shd w:val="clear" w:color="auto" w:fill="FFFF00"/>
            <w:vAlign w:val="center"/>
          </w:tcPr>
          <w:p w:rsidR="00A517DA" w:rsidRPr="009D43A8" w:rsidRDefault="00A517DA" w:rsidP="005A5174">
            <w:pPr>
              <w:jc w:val="center"/>
            </w:pPr>
            <w:r w:rsidRPr="009D43A8">
              <w:t>Умерено</w:t>
            </w:r>
          </w:p>
        </w:tc>
        <w:tc>
          <w:tcPr>
            <w:tcW w:w="1785" w:type="dxa"/>
            <w:shd w:val="clear" w:color="auto" w:fill="FFFF00"/>
            <w:vAlign w:val="center"/>
          </w:tcPr>
          <w:p w:rsidR="00A517DA" w:rsidRPr="009D43A8" w:rsidRDefault="00A517DA" w:rsidP="005A5174">
            <w:pPr>
              <w:jc w:val="center"/>
            </w:pPr>
            <w:r w:rsidRPr="009D43A8">
              <w:t>Умерено</w:t>
            </w:r>
          </w:p>
        </w:tc>
      </w:tr>
      <w:tr w:rsidR="00A517DA" w:rsidRPr="009D43A8" w:rsidTr="00A80219">
        <w:trPr>
          <w:trHeight w:val="552"/>
        </w:trPr>
        <w:tc>
          <w:tcPr>
            <w:tcW w:w="1852" w:type="dxa"/>
            <w:shd w:val="clear" w:color="auto" w:fill="D9D9D9"/>
            <w:vAlign w:val="center"/>
          </w:tcPr>
          <w:p w:rsidR="00A517DA" w:rsidRPr="009D43A8" w:rsidRDefault="00A517DA" w:rsidP="005A5174">
            <w:pPr>
              <w:jc w:val="center"/>
            </w:pPr>
            <w:r w:rsidRPr="009D43A8">
              <w:t>Много рядко</w:t>
            </w:r>
          </w:p>
        </w:tc>
        <w:tc>
          <w:tcPr>
            <w:tcW w:w="1663" w:type="dxa"/>
            <w:shd w:val="clear" w:color="auto" w:fill="A8D08D"/>
            <w:vAlign w:val="center"/>
          </w:tcPr>
          <w:p w:rsidR="00A517DA" w:rsidRPr="009D43A8" w:rsidRDefault="00A517DA" w:rsidP="005A5174">
            <w:pPr>
              <w:jc w:val="center"/>
            </w:pPr>
            <w:r w:rsidRPr="009D43A8">
              <w:t>Ниско</w:t>
            </w:r>
          </w:p>
        </w:tc>
        <w:tc>
          <w:tcPr>
            <w:tcW w:w="1375" w:type="dxa"/>
            <w:shd w:val="clear" w:color="auto" w:fill="A8D08D"/>
            <w:vAlign w:val="center"/>
          </w:tcPr>
          <w:p w:rsidR="00A517DA" w:rsidRPr="009D43A8" w:rsidRDefault="00A517DA" w:rsidP="005A5174">
            <w:pPr>
              <w:jc w:val="center"/>
            </w:pPr>
            <w:r w:rsidRPr="009D43A8">
              <w:t>Ниско</w:t>
            </w:r>
          </w:p>
        </w:tc>
        <w:tc>
          <w:tcPr>
            <w:tcW w:w="1425" w:type="dxa"/>
            <w:shd w:val="clear" w:color="auto" w:fill="A8D08D"/>
            <w:vAlign w:val="center"/>
          </w:tcPr>
          <w:p w:rsidR="00A517DA" w:rsidRPr="009D43A8" w:rsidRDefault="00A517DA" w:rsidP="005A5174">
            <w:pPr>
              <w:jc w:val="center"/>
              <w:rPr>
                <w:rFonts w:eastAsia="Calibri"/>
              </w:rPr>
            </w:pPr>
            <w:r w:rsidRPr="009D43A8">
              <w:t>Ниско</w:t>
            </w:r>
          </w:p>
        </w:tc>
        <w:tc>
          <w:tcPr>
            <w:tcW w:w="1393" w:type="dxa"/>
            <w:shd w:val="clear" w:color="auto" w:fill="FFFF00"/>
            <w:vAlign w:val="center"/>
          </w:tcPr>
          <w:p w:rsidR="00A517DA" w:rsidRPr="009D43A8" w:rsidRDefault="00A517DA" w:rsidP="005A5174">
            <w:pPr>
              <w:jc w:val="center"/>
            </w:pPr>
            <w:r w:rsidRPr="009D43A8">
              <w:t>Умерено</w:t>
            </w:r>
          </w:p>
        </w:tc>
        <w:tc>
          <w:tcPr>
            <w:tcW w:w="1785" w:type="dxa"/>
            <w:shd w:val="clear" w:color="auto" w:fill="FFFF00"/>
            <w:vAlign w:val="center"/>
          </w:tcPr>
          <w:p w:rsidR="00A517DA" w:rsidRPr="009D43A8" w:rsidRDefault="00A517DA" w:rsidP="005A5174">
            <w:pPr>
              <w:jc w:val="center"/>
            </w:pPr>
            <w:r w:rsidRPr="009D43A8">
              <w:t>Умерено</w:t>
            </w:r>
          </w:p>
        </w:tc>
      </w:tr>
    </w:tbl>
    <w:p w:rsidR="00A517DA" w:rsidRPr="009D43A8" w:rsidRDefault="00A517DA" w:rsidP="00A517DA">
      <w:pPr>
        <w:shd w:val="clear" w:color="auto" w:fill="FFFFFF"/>
        <w:ind w:firstLine="709"/>
        <w:jc w:val="both"/>
      </w:pPr>
    </w:p>
    <w:p w:rsidR="00A517DA" w:rsidRPr="009D43A8" w:rsidRDefault="00A517DA" w:rsidP="00A517DA">
      <w:pPr>
        <w:shd w:val="clear" w:color="auto" w:fill="FFFFFF"/>
        <w:ind w:firstLine="709"/>
        <w:jc w:val="both"/>
      </w:pPr>
      <w:r w:rsidRPr="009D43A8">
        <w:rPr>
          <w:b/>
        </w:rPr>
        <w:t>Умерено ниво на риск</w:t>
      </w:r>
      <w:r w:rsidRPr="009D43A8">
        <w:t xml:space="preserve"> - това са по-малко значими рискове. Това означава, че те трябва да се наблюдават, за да се гарантира, че са предприети подходящи мерки. </w:t>
      </w:r>
    </w:p>
    <w:p w:rsidR="00A517DA" w:rsidRPr="009D43A8" w:rsidRDefault="00A517DA" w:rsidP="00A517DA">
      <w:pPr>
        <w:shd w:val="clear" w:color="auto" w:fill="FFFFFF"/>
        <w:ind w:firstLine="709"/>
        <w:jc w:val="both"/>
      </w:pPr>
      <w:r w:rsidRPr="009D43A8">
        <w:rPr>
          <w:b/>
        </w:rPr>
        <w:t>Ниско ниво на риск</w:t>
      </w:r>
      <w:r w:rsidRPr="009D43A8">
        <w:t xml:space="preserve"> - справянето с тези рискове може да бъде предмет на планирането на отделните компетентни органи.  </w:t>
      </w:r>
    </w:p>
    <w:p w:rsidR="00A517DA" w:rsidRPr="009D43A8" w:rsidRDefault="00A517DA" w:rsidP="00A517DA">
      <w:pPr>
        <w:shd w:val="clear" w:color="auto" w:fill="FFFFFF"/>
        <w:ind w:firstLine="709"/>
        <w:jc w:val="both"/>
      </w:pPr>
      <w:r w:rsidRPr="009D43A8">
        <w:t>Преценяването на риска осигурява полезен начин за определяне на приоритетите за значимите рискове за СНРБ.</w:t>
      </w:r>
    </w:p>
    <w:p w:rsidR="00A517DA" w:rsidRPr="009D43A8" w:rsidRDefault="00A517DA" w:rsidP="00A517DA">
      <w:pPr>
        <w:shd w:val="clear" w:color="auto" w:fill="FFFFFF"/>
        <w:ind w:firstLine="709"/>
        <w:jc w:val="both"/>
      </w:pPr>
      <w:r w:rsidRPr="009D43A8">
        <w:t>Използваният модел за приоритизирането на рисковете е базиран върху следните критерии:</w:t>
      </w:r>
    </w:p>
    <w:p w:rsidR="00A517DA" w:rsidRPr="009D43A8" w:rsidRDefault="00A517DA" w:rsidP="00A517DA">
      <w:pPr>
        <w:shd w:val="clear" w:color="auto" w:fill="FFFFFF"/>
        <w:ind w:firstLine="709"/>
        <w:jc w:val="both"/>
      </w:pPr>
      <w:r w:rsidRPr="009D43A8">
        <w:rPr>
          <w:b/>
        </w:rPr>
        <w:t>Сериозност</w:t>
      </w:r>
      <w:r w:rsidRPr="009D43A8">
        <w:t xml:space="preserve"> – относителните вредни последици върху хората и/или щетите в лева.</w:t>
      </w:r>
    </w:p>
    <w:p w:rsidR="00A517DA" w:rsidRPr="009D43A8" w:rsidRDefault="00A517DA" w:rsidP="00A517DA">
      <w:pPr>
        <w:shd w:val="clear" w:color="auto" w:fill="FFFFFF"/>
        <w:ind w:firstLine="709"/>
        <w:jc w:val="both"/>
      </w:pPr>
      <w:r w:rsidRPr="009D43A8">
        <w:rPr>
          <w:b/>
        </w:rPr>
        <w:t>Управляемост</w:t>
      </w:r>
      <w:r w:rsidRPr="009D43A8">
        <w:t xml:space="preserve"> – относителната способност за намаляване на риска (чрез средства за управление на риска).</w:t>
      </w:r>
    </w:p>
    <w:p w:rsidR="00A517DA" w:rsidRPr="009D43A8" w:rsidRDefault="00A517DA" w:rsidP="00A517DA">
      <w:pPr>
        <w:shd w:val="clear" w:color="auto" w:fill="FFFFFF"/>
        <w:ind w:firstLine="709"/>
        <w:jc w:val="both"/>
      </w:pPr>
      <w:r w:rsidRPr="009D43A8">
        <w:rPr>
          <w:b/>
        </w:rPr>
        <w:t>Нарастване</w:t>
      </w:r>
      <w:r w:rsidRPr="009D43A8">
        <w:t xml:space="preserve"> – степента на нарастване на риска – чрез увеличаване на вероятността да настъпи екстремно събитие, чрез увеличаване излагането (на хора, сгради, съоръжения и околната среда) на опасността или комбинация от двете.</w:t>
      </w:r>
    </w:p>
    <w:p w:rsidR="00A517DA" w:rsidRPr="009D43A8" w:rsidRDefault="00A517DA" w:rsidP="00A517DA">
      <w:pPr>
        <w:shd w:val="clear" w:color="auto" w:fill="FFFFFF"/>
        <w:ind w:firstLine="709"/>
        <w:jc w:val="both"/>
      </w:pPr>
      <w:r w:rsidRPr="009D43A8">
        <w:t xml:space="preserve">Критерият „Сериозност“ има най-голяма относителна тежест. </w:t>
      </w:r>
    </w:p>
    <w:p w:rsidR="00A517DA" w:rsidRPr="009D43A8" w:rsidRDefault="00A517DA" w:rsidP="00A517DA">
      <w:pPr>
        <w:shd w:val="clear" w:color="auto" w:fill="FFFFFF"/>
        <w:ind w:firstLine="709"/>
        <w:jc w:val="both"/>
      </w:pPr>
      <w:r w:rsidRPr="009D43A8">
        <w:t>За всеки риск се определят потенциалните вредни последствия в следните области:</w:t>
      </w:r>
    </w:p>
    <w:p w:rsidR="00A517DA" w:rsidRPr="009D43A8" w:rsidRDefault="00A517DA" w:rsidP="00A517DA">
      <w:pPr>
        <w:shd w:val="clear" w:color="auto" w:fill="FFFFFF"/>
        <w:ind w:firstLine="709"/>
        <w:jc w:val="both"/>
      </w:pPr>
      <w:r w:rsidRPr="009D43A8">
        <w:t xml:space="preserve">Социални последствия </w:t>
      </w:r>
      <w:r w:rsidRPr="009D43A8">
        <w:rPr>
          <w:b/>
        </w:rPr>
        <w:t>(С)</w:t>
      </w:r>
      <w:r w:rsidRPr="009D43A8">
        <w:t xml:space="preserve"> – последствия за хората и прекъсване на нормалната социална функция – потенциалният брой на загиналите, на сериозно пострадалите или заболелите, както и броят на непосредствено засегнатите хора – евакуирани/преместени и временно настанени лица;</w:t>
      </w:r>
    </w:p>
    <w:p w:rsidR="00A517DA" w:rsidRPr="009D43A8" w:rsidRDefault="00A517DA" w:rsidP="00A517DA">
      <w:pPr>
        <w:shd w:val="clear" w:color="auto" w:fill="FFFFFF"/>
        <w:ind w:firstLine="709"/>
        <w:jc w:val="both"/>
      </w:pPr>
      <w:r w:rsidRPr="009D43A8">
        <w:t xml:space="preserve">Последствия за инфраструктурата </w:t>
      </w:r>
      <w:r w:rsidRPr="009D43A8">
        <w:rPr>
          <w:b/>
        </w:rPr>
        <w:t>(И)</w:t>
      </w:r>
      <w:r w:rsidRPr="009D43A8">
        <w:t xml:space="preserve"> – поражения на сгради, съоръжения, прекъсване на доставките на основни стоки/услуги;</w:t>
      </w:r>
    </w:p>
    <w:p w:rsidR="00A517DA" w:rsidRPr="009D43A8" w:rsidRDefault="00A517DA" w:rsidP="00A517DA">
      <w:pPr>
        <w:shd w:val="clear" w:color="auto" w:fill="FFFFFF"/>
        <w:ind w:firstLine="709"/>
        <w:jc w:val="both"/>
      </w:pPr>
      <w:r w:rsidRPr="009D43A8">
        <w:t xml:space="preserve">Икономически загуби </w:t>
      </w:r>
      <w:r w:rsidRPr="009D43A8">
        <w:rPr>
          <w:b/>
        </w:rPr>
        <w:t>(З)</w:t>
      </w:r>
      <w:r w:rsidRPr="009D43A8">
        <w:t xml:space="preserve"> – общите загуби в лева за всички категории, включително разходите за лечение, разходите за незабавни или дългосрочни мерки за възстановяване, разходите от прекъсване на икономическата дейност, косвени социални разходи и други преки и косвени разходи;</w:t>
      </w:r>
    </w:p>
    <w:p w:rsidR="00A517DA" w:rsidRPr="009D43A8" w:rsidRDefault="00A517DA" w:rsidP="00A517DA">
      <w:pPr>
        <w:shd w:val="clear" w:color="auto" w:fill="FFFFFF"/>
        <w:ind w:firstLine="709"/>
        <w:jc w:val="both"/>
      </w:pPr>
      <w:r w:rsidRPr="009D43A8">
        <w:lastRenderedPageBreak/>
        <w:t xml:space="preserve">Последствия за околната среда </w:t>
      </w:r>
      <w:r w:rsidRPr="009D43A8">
        <w:rPr>
          <w:b/>
        </w:rPr>
        <w:t>(О)</w:t>
      </w:r>
      <w:r w:rsidRPr="009D43A8">
        <w:t xml:space="preserve"> – въздействие върху географията на района с последствия за околната среда, релефа, природните ресурси – разходите за възстановяване на околната среда или щетите върху околната среда.</w:t>
      </w:r>
    </w:p>
    <w:p w:rsidR="00A517DA" w:rsidRPr="009D43A8" w:rsidRDefault="00A517DA" w:rsidP="00A517DA">
      <w:pPr>
        <w:shd w:val="clear" w:color="auto" w:fill="FFFFFF"/>
        <w:ind w:firstLine="709"/>
        <w:jc w:val="both"/>
      </w:pPr>
      <w:r w:rsidRPr="009D43A8">
        <w:t xml:space="preserve">За всеки риск са определени нивата на потенциални вредни последствия по всяка от горепосочените области, като е използвана скала от 1 до 5 от долната таблица. </w:t>
      </w:r>
    </w:p>
    <w:p w:rsidR="005A5174" w:rsidRDefault="005A5174" w:rsidP="00A517DA">
      <w:pPr>
        <w:shd w:val="clear" w:color="auto" w:fill="FFFFFF"/>
        <w:ind w:firstLine="709"/>
        <w:jc w:val="both"/>
      </w:pPr>
    </w:p>
    <w:p w:rsidR="00A517DA" w:rsidRPr="005A5174" w:rsidRDefault="005A5174" w:rsidP="00A517DA">
      <w:pPr>
        <w:shd w:val="clear" w:color="auto" w:fill="FFFFFF"/>
        <w:ind w:firstLine="709"/>
        <w:jc w:val="both"/>
        <w:rPr>
          <w:i/>
        </w:rPr>
      </w:pPr>
      <w:r w:rsidRPr="005A5174">
        <w:rPr>
          <w:i/>
        </w:rPr>
        <w:t>Таблица № 7</w:t>
      </w:r>
    </w:p>
    <w:tbl>
      <w:tblPr>
        <w:tblW w:w="1032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1741"/>
        <w:gridCol w:w="1742"/>
        <w:gridCol w:w="1742"/>
        <w:gridCol w:w="1742"/>
        <w:gridCol w:w="1742"/>
      </w:tblGrid>
      <w:tr w:rsidR="00A517DA" w:rsidRPr="009D43A8" w:rsidTr="00A80219">
        <w:trPr>
          <w:trHeight w:val="380"/>
        </w:trPr>
        <w:tc>
          <w:tcPr>
            <w:tcW w:w="1620" w:type="dxa"/>
            <w:shd w:val="clear" w:color="auto" w:fill="auto"/>
            <w:vAlign w:val="center"/>
          </w:tcPr>
          <w:p w:rsidR="00A517DA" w:rsidRPr="009D43A8" w:rsidRDefault="00A517DA" w:rsidP="00A517DA">
            <w:pPr>
              <w:shd w:val="clear" w:color="auto" w:fill="FFFFFF"/>
              <w:jc w:val="center"/>
              <w:rPr>
                <w:rFonts w:eastAsia="Calibri"/>
                <w:b/>
              </w:rPr>
            </w:pPr>
            <w:r w:rsidRPr="009D43A8">
              <w:rPr>
                <w:rFonts w:eastAsia="Calibri"/>
                <w:b/>
              </w:rPr>
              <w:t>Ниво</w:t>
            </w:r>
          </w:p>
        </w:tc>
        <w:tc>
          <w:tcPr>
            <w:tcW w:w="1741" w:type="dxa"/>
            <w:shd w:val="clear" w:color="auto" w:fill="auto"/>
            <w:vAlign w:val="center"/>
          </w:tcPr>
          <w:p w:rsidR="00A517DA" w:rsidRPr="009D43A8" w:rsidRDefault="00A517DA" w:rsidP="00A517DA">
            <w:pPr>
              <w:shd w:val="clear" w:color="auto" w:fill="FFFFFF"/>
              <w:ind w:firstLine="709"/>
              <w:jc w:val="center"/>
              <w:rPr>
                <w:rFonts w:eastAsia="Calibri"/>
                <w:b/>
              </w:rPr>
            </w:pPr>
            <w:r w:rsidRPr="009D43A8">
              <w:rPr>
                <w:rFonts w:eastAsia="Calibri"/>
                <w:b/>
              </w:rPr>
              <w:t>1</w:t>
            </w:r>
          </w:p>
        </w:tc>
        <w:tc>
          <w:tcPr>
            <w:tcW w:w="1742" w:type="dxa"/>
            <w:shd w:val="clear" w:color="auto" w:fill="auto"/>
            <w:vAlign w:val="center"/>
          </w:tcPr>
          <w:p w:rsidR="00A517DA" w:rsidRPr="009D43A8" w:rsidRDefault="00A517DA" w:rsidP="00A517DA">
            <w:pPr>
              <w:shd w:val="clear" w:color="auto" w:fill="FFFFFF"/>
              <w:ind w:firstLine="709"/>
              <w:jc w:val="center"/>
              <w:rPr>
                <w:rFonts w:eastAsia="Calibri"/>
                <w:b/>
              </w:rPr>
            </w:pPr>
            <w:r w:rsidRPr="009D43A8">
              <w:rPr>
                <w:rFonts w:eastAsia="Calibri"/>
                <w:b/>
              </w:rPr>
              <w:t>2</w:t>
            </w:r>
          </w:p>
        </w:tc>
        <w:tc>
          <w:tcPr>
            <w:tcW w:w="1742" w:type="dxa"/>
            <w:shd w:val="clear" w:color="auto" w:fill="auto"/>
            <w:vAlign w:val="center"/>
          </w:tcPr>
          <w:p w:rsidR="00A517DA" w:rsidRPr="009D43A8" w:rsidRDefault="00A517DA" w:rsidP="00A517DA">
            <w:pPr>
              <w:shd w:val="clear" w:color="auto" w:fill="FFFFFF"/>
              <w:ind w:firstLine="709"/>
              <w:jc w:val="center"/>
              <w:rPr>
                <w:rFonts w:eastAsia="Calibri"/>
                <w:b/>
              </w:rPr>
            </w:pPr>
            <w:r w:rsidRPr="009D43A8">
              <w:rPr>
                <w:rFonts w:eastAsia="Calibri"/>
                <w:b/>
              </w:rPr>
              <w:t>3</w:t>
            </w:r>
          </w:p>
        </w:tc>
        <w:tc>
          <w:tcPr>
            <w:tcW w:w="1742" w:type="dxa"/>
            <w:shd w:val="clear" w:color="auto" w:fill="auto"/>
            <w:vAlign w:val="center"/>
          </w:tcPr>
          <w:p w:rsidR="00A517DA" w:rsidRPr="009D43A8" w:rsidRDefault="00A517DA" w:rsidP="00A517DA">
            <w:pPr>
              <w:shd w:val="clear" w:color="auto" w:fill="FFFFFF"/>
              <w:ind w:firstLine="709"/>
              <w:jc w:val="center"/>
              <w:rPr>
                <w:rFonts w:eastAsia="Calibri"/>
                <w:b/>
              </w:rPr>
            </w:pPr>
            <w:r w:rsidRPr="009D43A8">
              <w:rPr>
                <w:rFonts w:eastAsia="Calibri"/>
                <w:b/>
              </w:rPr>
              <w:t>4</w:t>
            </w:r>
          </w:p>
        </w:tc>
        <w:tc>
          <w:tcPr>
            <w:tcW w:w="1742" w:type="dxa"/>
            <w:shd w:val="clear" w:color="auto" w:fill="auto"/>
            <w:vAlign w:val="center"/>
          </w:tcPr>
          <w:p w:rsidR="00A517DA" w:rsidRPr="009D43A8" w:rsidRDefault="00A517DA" w:rsidP="00A517DA">
            <w:pPr>
              <w:shd w:val="clear" w:color="auto" w:fill="FFFFFF"/>
              <w:ind w:firstLine="709"/>
              <w:jc w:val="center"/>
              <w:rPr>
                <w:rFonts w:eastAsia="Calibri"/>
                <w:b/>
              </w:rPr>
            </w:pPr>
            <w:r w:rsidRPr="009D43A8">
              <w:rPr>
                <w:rFonts w:eastAsia="Calibri"/>
                <w:b/>
              </w:rPr>
              <w:t>5</w:t>
            </w:r>
          </w:p>
        </w:tc>
      </w:tr>
      <w:tr w:rsidR="00A517DA" w:rsidRPr="009D43A8" w:rsidTr="00A80219">
        <w:trPr>
          <w:trHeight w:val="349"/>
        </w:trPr>
        <w:tc>
          <w:tcPr>
            <w:tcW w:w="1620"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Описание</w:t>
            </w:r>
          </w:p>
        </w:tc>
        <w:tc>
          <w:tcPr>
            <w:tcW w:w="1741"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Незначителни</w:t>
            </w:r>
          </w:p>
        </w:tc>
        <w:tc>
          <w:tcPr>
            <w:tcW w:w="1742"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Малки</w:t>
            </w:r>
          </w:p>
        </w:tc>
        <w:tc>
          <w:tcPr>
            <w:tcW w:w="1742"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Умерени</w:t>
            </w:r>
          </w:p>
        </w:tc>
        <w:tc>
          <w:tcPr>
            <w:tcW w:w="1742"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Големи</w:t>
            </w:r>
          </w:p>
        </w:tc>
        <w:tc>
          <w:tcPr>
            <w:tcW w:w="1742"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Катастрофални</w:t>
            </w:r>
          </w:p>
        </w:tc>
      </w:tr>
      <w:tr w:rsidR="00A517DA" w:rsidRPr="009D43A8" w:rsidTr="00A80219">
        <w:trPr>
          <w:trHeight w:val="344"/>
        </w:trPr>
        <w:tc>
          <w:tcPr>
            <w:tcW w:w="1620" w:type="dxa"/>
            <w:shd w:val="clear" w:color="auto" w:fill="auto"/>
          </w:tcPr>
          <w:p w:rsidR="00A517DA" w:rsidRPr="009D43A8" w:rsidRDefault="00A517DA" w:rsidP="005A5174">
            <w:pPr>
              <w:shd w:val="clear" w:color="auto" w:fill="FFFFFF"/>
              <w:jc w:val="center"/>
              <w:rPr>
                <w:rFonts w:eastAsia="Calibri"/>
                <w:b/>
              </w:rPr>
            </w:pPr>
            <w:r w:rsidRPr="009D43A8">
              <w:rPr>
                <w:rFonts w:eastAsia="Calibri"/>
                <w:b/>
              </w:rPr>
              <w:t>Критерии</w:t>
            </w:r>
          </w:p>
        </w:tc>
        <w:tc>
          <w:tcPr>
            <w:tcW w:w="8709" w:type="dxa"/>
            <w:gridSpan w:val="5"/>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Детайлно описание на последствията</w:t>
            </w:r>
          </w:p>
        </w:tc>
      </w:tr>
      <w:tr w:rsidR="00A517DA" w:rsidRPr="009D43A8" w:rsidTr="00A80219">
        <w:trPr>
          <w:trHeight w:val="392"/>
        </w:trPr>
        <w:tc>
          <w:tcPr>
            <w:tcW w:w="10329" w:type="dxa"/>
            <w:gridSpan w:val="6"/>
            <w:shd w:val="clear" w:color="auto" w:fill="auto"/>
            <w:vAlign w:val="center"/>
          </w:tcPr>
          <w:p w:rsidR="00A517DA" w:rsidRPr="009D43A8" w:rsidRDefault="00A517DA" w:rsidP="00A517DA">
            <w:pPr>
              <w:shd w:val="clear" w:color="auto" w:fill="FFFFFF"/>
              <w:ind w:firstLine="709"/>
              <w:jc w:val="center"/>
              <w:rPr>
                <w:rFonts w:eastAsia="Calibri"/>
              </w:rPr>
            </w:pPr>
            <w:r w:rsidRPr="009D43A8">
              <w:rPr>
                <w:rFonts w:eastAsia="Calibri"/>
              </w:rPr>
              <w:t>СОЦИАЛНИ ПОСЛЕДСТВИЯ</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Потенциален  брой на загиналите</w:t>
            </w:r>
          </w:p>
        </w:tc>
        <w:tc>
          <w:tcPr>
            <w:tcW w:w="1741" w:type="dxa"/>
            <w:shd w:val="clear" w:color="auto" w:fill="auto"/>
          </w:tcPr>
          <w:p w:rsidR="00A517DA" w:rsidRPr="009D43A8" w:rsidRDefault="00A517DA" w:rsidP="00A517DA">
            <w:pPr>
              <w:shd w:val="clear" w:color="auto" w:fill="FFFFFF"/>
              <w:jc w:val="center"/>
              <w:rPr>
                <w:rFonts w:eastAsia="Calibri"/>
              </w:rPr>
            </w:pPr>
            <w:r w:rsidRPr="009D43A8">
              <w:rPr>
                <w:rFonts w:eastAsia="Calibri"/>
              </w:rPr>
              <w:t>Потенциален брой на смъртни случаи непосредствено причинени от опасното събитие (бедствие): &lt; 1 на 10 000 000 души от населението на територията на общината</w:t>
            </w:r>
          </w:p>
        </w:tc>
        <w:tc>
          <w:tcPr>
            <w:tcW w:w="1742" w:type="dxa"/>
            <w:shd w:val="clear" w:color="auto" w:fill="auto"/>
          </w:tcPr>
          <w:p w:rsidR="00A517DA" w:rsidRPr="009D43A8" w:rsidRDefault="00A517DA" w:rsidP="00A517DA">
            <w:pPr>
              <w:shd w:val="clear" w:color="auto" w:fill="FFFFFF"/>
              <w:jc w:val="center"/>
              <w:rPr>
                <w:rFonts w:eastAsia="Calibri"/>
              </w:rPr>
            </w:pPr>
            <w:r w:rsidRPr="009D43A8">
              <w:rPr>
                <w:rFonts w:eastAsia="Calibri"/>
              </w:rPr>
              <w:t>Потенциален брой на смъртни случаи непосредствено причинени от опасното събитие (бедствие): &gt; от 1 на 10 000 000 души от населението на територията на общината</w:t>
            </w:r>
          </w:p>
        </w:tc>
        <w:tc>
          <w:tcPr>
            <w:tcW w:w="1742" w:type="dxa"/>
            <w:shd w:val="clear" w:color="auto" w:fill="auto"/>
          </w:tcPr>
          <w:p w:rsidR="00A517DA" w:rsidRPr="009D43A8" w:rsidRDefault="00A517DA" w:rsidP="00A517DA">
            <w:pPr>
              <w:shd w:val="clear" w:color="auto" w:fill="FFFFFF"/>
              <w:jc w:val="center"/>
              <w:rPr>
                <w:rFonts w:eastAsia="Calibri"/>
              </w:rPr>
            </w:pPr>
            <w:r w:rsidRPr="009D43A8">
              <w:rPr>
                <w:rFonts w:eastAsia="Calibri"/>
              </w:rPr>
              <w:t>Потенциален брой на смъртни случаи непосредствено причинени от опасното събитие (бедствие): &gt; 1 на 1 000 000 души от населението на територията на общината</w:t>
            </w:r>
          </w:p>
        </w:tc>
        <w:tc>
          <w:tcPr>
            <w:tcW w:w="1742" w:type="dxa"/>
            <w:shd w:val="clear" w:color="auto" w:fill="auto"/>
          </w:tcPr>
          <w:p w:rsidR="00A517DA" w:rsidRPr="009D43A8" w:rsidRDefault="00A517DA" w:rsidP="00A517DA">
            <w:pPr>
              <w:shd w:val="clear" w:color="auto" w:fill="FFFFFF"/>
              <w:jc w:val="center"/>
              <w:rPr>
                <w:rFonts w:eastAsia="Calibri"/>
              </w:rPr>
            </w:pPr>
            <w:r w:rsidRPr="009D43A8">
              <w:rPr>
                <w:rFonts w:eastAsia="Calibri"/>
              </w:rPr>
              <w:t>Потенциален брой на смъртни случаи непосредствено причинени от опасното събитие (бедствие): &gt; 1 на 100 000 души от населението на територията на общината</w:t>
            </w:r>
          </w:p>
        </w:tc>
        <w:tc>
          <w:tcPr>
            <w:tcW w:w="1742" w:type="dxa"/>
            <w:shd w:val="clear" w:color="auto" w:fill="auto"/>
          </w:tcPr>
          <w:p w:rsidR="00A517DA" w:rsidRPr="009D43A8" w:rsidRDefault="00A517DA" w:rsidP="00A517DA">
            <w:pPr>
              <w:shd w:val="clear" w:color="auto" w:fill="FFFFFF"/>
              <w:jc w:val="center"/>
              <w:rPr>
                <w:rFonts w:eastAsia="Calibri"/>
              </w:rPr>
            </w:pPr>
            <w:r w:rsidRPr="009D43A8">
              <w:rPr>
                <w:rFonts w:eastAsia="Calibri"/>
              </w:rPr>
              <w:t>Потенциален брой на смъртни случаи непосредствено причинени от опасното събитие (бедствие): &gt; 1 на 10 000 души от населението на територията на общината</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Потенциален брой на сериозно пострадалите или заболелите</w:t>
            </w:r>
          </w:p>
        </w:tc>
        <w:tc>
          <w:tcPr>
            <w:tcW w:w="174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Тежки наранявания* на по-малко от 1 на 10 000 000 души от населението на територията на общината или сериозни наранявания** на по-малко от 1 на 1 000 000 души от населението, или малки наранявания*** на хора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 xml:space="preserve">Тежки наранявания* съпътстващи дългосрочна или трайна неработоспособ-ност на по-малко от 1 на 10 000 000 души от населението на територията на общината или сериозни наранявания**, повече от 1 на 1 000 000 души от населението. Броят на пострадалите </w:t>
            </w:r>
            <w:r w:rsidRPr="009D43A8">
              <w:rPr>
                <w:rFonts w:eastAsia="Calibri"/>
              </w:rPr>
              <w:lastRenderedPageBreak/>
              <w:t>е във възможностите на наличните здравни ресурси.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 xml:space="preserve">Тежки наранявания* съпътстващи дългосрочна или трайна неработоспособ-ност на по-малко от 1 на 1 000 000 души от населението на територията на общината или сериозни наранявания**, повече от 1 на 1 00 000 души от населението. Броят на пострадалите </w:t>
            </w:r>
            <w:r w:rsidRPr="009D43A8">
              <w:rPr>
                <w:rFonts w:eastAsia="Calibri"/>
              </w:rPr>
              <w:lastRenderedPageBreak/>
              <w:t>може да надхвърли възможностите на наличните здравни ресурси.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 xml:space="preserve">Тежки наранявания* съпътстващи дългосрочна или трайна неработоспособ-ност на по-малко от 1 на 1 00 000 души от населението на територията на общината или сериозни наранявания**, повече от 1 на 10 000 души от населението. Броят на пострадалите </w:t>
            </w:r>
            <w:r w:rsidRPr="009D43A8">
              <w:rPr>
                <w:rFonts w:eastAsia="Calibri"/>
              </w:rPr>
              <w:lastRenderedPageBreak/>
              <w:t>надхвърля възможностите на наличните здравни ресурси. Здравни ресурси от други области, трябва да бъдат ангажирани.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 xml:space="preserve">Тежки наранявания* съпътстващи дългосрочна или трайна неработоспособ-ност на по-малко от 1 на 1 0 000 души от населението на територията на общината или сериозни наранявания**, повече от 1 на 1 000 души от населението. Броят на пострадалите </w:t>
            </w:r>
            <w:r w:rsidRPr="009D43A8">
              <w:rPr>
                <w:rFonts w:eastAsia="Calibri"/>
              </w:rPr>
              <w:lastRenderedPageBreak/>
              <w:t>надхвърля възможностите на наличните здравни ресурси. Здравни ресурси от цялата страна, трябва да бъдат ангажирани.</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Потенциален брой на хората, засегнати непосредствено от опасното събитие (бедствие)</w:t>
            </w:r>
          </w:p>
        </w:tc>
        <w:tc>
          <w:tcPr>
            <w:tcW w:w="1741" w:type="dxa"/>
            <w:shd w:val="clear" w:color="auto" w:fill="auto"/>
            <w:vAlign w:val="center"/>
          </w:tcPr>
          <w:p w:rsidR="00A517DA" w:rsidRPr="009D43A8" w:rsidRDefault="00A517DA" w:rsidP="00A517DA">
            <w:pPr>
              <w:shd w:val="clear" w:color="auto" w:fill="FFFFFF"/>
              <w:ind w:firstLine="709"/>
              <w:jc w:val="center"/>
              <w:rPr>
                <w:rFonts w:eastAsia="Calibri"/>
              </w:rPr>
            </w:pP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Броят на евакуираните/ преместените и временно настанени лица за период &lt; 72 часа е във възможностите на местните власти. Не е необходима външна помощ.</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До 100 евакуирани / преместени и временно настанени лица за период от няколко дни до седмици. Броят на преместените и временно настанени лица може да надхвърли възмо-жностите на местните власти.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До 1000 евакуирани / преместени и временно настанени лица. Броят на преместените и временно настанени лица надхвърля възможностите на местните власти. Необходима е външна помощ.</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До 1000 евакуирани / преместени и временно настанени лица. Необходима е външна помощ.</w:t>
            </w:r>
          </w:p>
        </w:tc>
      </w:tr>
      <w:tr w:rsidR="00A517DA" w:rsidRPr="009D43A8" w:rsidTr="00A80219">
        <w:trPr>
          <w:trHeight w:val="480"/>
        </w:trPr>
        <w:tc>
          <w:tcPr>
            <w:tcW w:w="10329" w:type="dxa"/>
            <w:gridSpan w:val="6"/>
            <w:shd w:val="clear" w:color="auto" w:fill="auto"/>
            <w:vAlign w:val="center"/>
          </w:tcPr>
          <w:p w:rsidR="00A517DA" w:rsidRPr="009D43A8" w:rsidRDefault="00A517DA" w:rsidP="00A517DA">
            <w:pPr>
              <w:shd w:val="clear" w:color="auto" w:fill="FFFFFF"/>
              <w:ind w:firstLine="709"/>
              <w:jc w:val="center"/>
              <w:rPr>
                <w:rFonts w:eastAsia="Calibri"/>
              </w:rPr>
            </w:pPr>
            <w:r w:rsidRPr="009D43A8">
              <w:rPr>
                <w:rFonts w:eastAsia="Calibri"/>
              </w:rPr>
              <w:t>ПОСЛЕДСТВИЯ ЗА ИНФРАСТРУКТУРАТА</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Материални щети</w:t>
            </w:r>
          </w:p>
        </w:tc>
        <w:tc>
          <w:tcPr>
            <w:tcW w:w="174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Никакви или малки щети.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Малки щети по сградите.</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Умерени щети по сградите и инфраструктурата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Високо ниво на щети по сградите и инфраструктурата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Повечето от сградите и инфра-структурата са сериозно увредени.</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Прекъсване на доставките на основни стоки/услуги</w:t>
            </w:r>
          </w:p>
        </w:tc>
        <w:tc>
          <w:tcPr>
            <w:tcW w:w="174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Ограничени смущения, намаляване на доставките на основни стоки/услуги в размер ≤ 10%.</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 xml:space="preserve">Леки смущения, намаляване на доставките на основни стоки/услуги в размер ≤ 30%. Засегнато е население на малка част от територията </w:t>
            </w:r>
            <w:r w:rsidRPr="009D43A8">
              <w:rPr>
                <w:rFonts w:eastAsia="Calibri"/>
              </w:rPr>
              <w:lastRenderedPageBreak/>
              <w:t>на общината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 xml:space="preserve">Тежки смущения, намаляване на доставките на основни стоки/услуги в размер ≤ 50%. Засегнато е част от населението на средна до </w:t>
            </w:r>
            <w:r w:rsidRPr="009D43A8">
              <w:rPr>
                <w:rFonts w:eastAsia="Calibri"/>
              </w:rPr>
              <w:lastRenderedPageBreak/>
              <w:t>голяма част от територията на общината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Pr>
                <w:rFonts w:eastAsia="Calibri"/>
              </w:rPr>
              <w:lastRenderedPageBreak/>
              <w:t>Много серио</w:t>
            </w:r>
            <w:r>
              <w:rPr>
                <w:rFonts w:eastAsia="Calibri"/>
                <w:lang w:val="bg-BG"/>
              </w:rPr>
              <w:t>з</w:t>
            </w:r>
            <w:r w:rsidRPr="009D43A8">
              <w:rPr>
                <w:rFonts w:eastAsia="Calibri"/>
              </w:rPr>
              <w:t xml:space="preserve">ни смущения, намаляване на доставките на основни стоки/услуги в размер ≤ 80%. Засегната е голяма част от населението </w:t>
            </w:r>
            <w:r w:rsidRPr="009D43A8">
              <w:rPr>
                <w:rFonts w:eastAsia="Calibri"/>
              </w:rPr>
              <w:lastRenderedPageBreak/>
              <w:t>на територията на  общината.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 xml:space="preserve">Изключително Сериозни смущения, намаляване на доставките на основни стоки/ услуги в размер ≤ 100%. Засегната е по- голямата </w:t>
            </w:r>
            <w:r w:rsidRPr="009D43A8">
              <w:rPr>
                <w:rFonts w:eastAsia="Calibri"/>
              </w:rPr>
              <w:lastRenderedPageBreak/>
              <w:t>част от населението на територията на общината</w:t>
            </w:r>
          </w:p>
        </w:tc>
      </w:tr>
      <w:tr w:rsidR="00A517DA" w:rsidRPr="009D43A8" w:rsidTr="00A80219">
        <w:trPr>
          <w:trHeight w:val="556"/>
        </w:trPr>
        <w:tc>
          <w:tcPr>
            <w:tcW w:w="10329" w:type="dxa"/>
            <w:gridSpan w:val="6"/>
            <w:shd w:val="clear" w:color="auto" w:fill="auto"/>
            <w:vAlign w:val="center"/>
          </w:tcPr>
          <w:p w:rsidR="00A517DA" w:rsidRPr="009D43A8" w:rsidRDefault="00A517DA" w:rsidP="00A517DA">
            <w:pPr>
              <w:shd w:val="clear" w:color="auto" w:fill="FFFFFF"/>
              <w:ind w:firstLine="709"/>
              <w:jc w:val="center"/>
              <w:rPr>
                <w:rFonts w:eastAsia="Calibri"/>
              </w:rPr>
            </w:pPr>
            <w:r w:rsidRPr="009D43A8">
              <w:rPr>
                <w:rFonts w:eastAsia="Calibri"/>
              </w:rPr>
              <w:lastRenderedPageBreak/>
              <w:t>ИКОНОМИЧЕСКИ ЗАГУБИ</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Загуба на стопанска дейност и /или стойност на активите</w:t>
            </w:r>
          </w:p>
        </w:tc>
        <w:tc>
          <w:tcPr>
            <w:tcW w:w="174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Икономически спад на стопанската дейност и / или загуба на активи на стойност &lt; 0.003% от брутния вътрешен продукт в общината.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Икономически спад на стопанската дейност и / или загуба на активи на стойност &gt; 0.003% от брутния вътрешен продукт в общината.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Икономически спад на стопанската дейност и / или загуба на активи на стойност &gt; 0.03% от брутния вътрешен продукт в съответната община.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Икономически спад на стопанската дейност и / или загуба на активи на стойност &gt; 0.3% от брутния вътрешен продукт в съответната община.</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Икономически спад на стопанската дейност и / или загуба на активи на стойност &gt; 3% от брутния вътрешен продукт в съответната община.</w:t>
            </w:r>
          </w:p>
        </w:tc>
      </w:tr>
      <w:tr w:rsidR="00A517DA" w:rsidRPr="009D43A8" w:rsidTr="00A80219">
        <w:trPr>
          <w:trHeight w:val="348"/>
        </w:trPr>
        <w:tc>
          <w:tcPr>
            <w:tcW w:w="10329" w:type="dxa"/>
            <w:gridSpan w:val="6"/>
            <w:shd w:val="clear" w:color="auto" w:fill="auto"/>
            <w:vAlign w:val="center"/>
          </w:tcPr>
          <w:p w:rsidR="00A517DA" w:rsidRPr="009D43A8" w:rsidRDefault="00A517DA" w:rsidP="00A517DA">
            <w:pPr>
              <w:shd w:val="clear" w:color="auto" w:fill="FFFFFF"/>
              <w:ind w:firstLine="709"/>
              <w:jc w:val="center"/>
              <w:rPr>
                <w:rFonts w:eastAsia="Calibri"/>
              </w:rPr>
            </w:pPr>
            <w:r w:rsidRPr="009D43A8">
              <w:rPr>
                <w:rFonts w:eastAsia="Calibri"/>
              </w:rPr>
              <w:t>ПОСЛЕДСТВИЯ ЗА ОКОЛНАТА СРЕДА</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Загуби на биологични видове и/или естествения ландшафт</w:t>
            </w:r>
          </w:p>
        </w:tc>
        <w:tc>
          <w:tcPr>
            <w:tcW w:w="174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Няма увреждания за екосистемите.</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Малки увреждания за екосистеми и биологични видове от регионално значение.</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Малки увреждания за екосистеми и биологични видове от национално Значение и/или значителни загуби или увреждане на екосистемата или на биологични видове от местно или регионално значение.</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Малки увреждания за екосистеми и биологични видове от национално значение и/или значителни загуби или увреждане на екосистемата или на биоло-гични видове от регионално значение и/или тежки увреждания за екосистемата или биологични видове от местно или регионално значение.</w:t>
            </w:r>
          </w:p>
        </w:tc>
        <w:tc>
          <w:tcPr>
            <w:tcW w:w="1742" w:type="dxa"/>
            <w:shd w:val="clear" w:color="auto" w:fill="auto"/>
          </w:tcPr>
          <w:p w:rsidR="00A517DA" w:rsidRPr="009D43A8" w:rsidRDefault="00A517DA" w:rsidP="00A517DA">
            <w:pPr>
              <w:shd w:val="clear" w:color="auto" w:fill="FFFFFF"/>
              <w:jc w:val="center"/>
              <w:rPr>
                <w:rFonts w:eastAsia="Calibri"/>
              </w:rPr>
            </w:pPr>
            <w:r w:rsidRPr="009D43A8">
              <w:rPr>
                <w:rFonts w:eastAsia="Calibri"/>
              </w:rPr>
              <w:t xml:space="preserve">Трайно унищожаване на екосистемата или биологични видове от местно, регионално или национално значение и/или тежки увреждания за екосистемата или биологични видове от регионално или национално значение и/или значителни загуби или увреждане на екосистемата или на биологични </w:t>
            </w:r>
            <w:r w:rsidRPr="009D43A8">
              <w:rPr>
                <w:rFonts w:eastAsia="Calibri"/>
              </w:rPr>
              <w:lastRenderedPageBreak/>
              <w:t>видове от национално значение.</w:t>
            </w:r>
          </w:p>
        </w:tc>
      </w:tr>
      <w:tr w:rsidR="00A517DA" w:rsidRPr="009D43A8" w:rsidTr="00A80219">
        <w:tc>
          <w:tcPr>
            <w:tcW w:w="1620"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lastRenderedPageBreak/>
              <w:t>Поражения за околната среда</w:t>
            </w:r>
          </w:p>
        </w:tc>
        <w:tc>
          <w:tcPr>
            <w:tcW w:w="1741"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Незначителни екологични щети.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Малки екологични щети.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Умерени екологични щети.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Големи екологични щети.</w:t>
            </w:r>
          </w:p>
        </w:tc>
        <w:tc>
          <w:tcPr>
            <w:tcW w:w="1742" w:type="dxa"/>
            <w:shd w:val="clear" w:color="auto" w:fill="auto"/>
            <w:vAlign w:val="center"/>
          </w:tcPr>
          <w:p w:rsidR="00A517DA" w:rsidRPr="009D43A8" w:rsidRDefault="00A517DA" w:rsidP="00A517DA">
            <w:pPr>
              <w:shd w:val="clear" w:color="auto" w:fill="FFFFFF"/>
              <w:jc w:val="center"/>
              <w:rPr>
                <w:rFonts w:eastAsia="Calibri"/>
              </w:rPr>
            </w:pPr>
            <w:r w:rsidRPr="009D43A8">
              <w:rPr>
                <w:rFonts w:eastAsia="Calibri"/>
              </w:rPr>
              <w:t>Катастрофални /непоправими екологични щети.</w:t>
            </w:r>
          </w:p>
        </w:tc>
      </w:tr>
    </w:tbl>
    <w:p w:rsidR="00A517DA" w:rsidRPr="009D43A8" w:rsidRDefault="00A517DA" w:rsidP="00A517DA">
      <w:pPr>
        <w:shd w:val="clear" w:color="auto" w:fill="FFFFFF"/>
        <w:ind w:firstLine="709"/>
        <w:jc w:val="both"/>
        <w:rPr>
          <w:rFonts w:eastAsia="Calibri"/>
          <w:i/>
        </w:rPr>
      </w:pPr>
      <w:r w:rsidRPr="009D43A8">
        <w:rPr>
          <w:rFonts w:eastAsia="Calibri"/>
          <w:i/>
        </w:rPr>
        <w:t xml:space="preserve">*Тежки наранявания – наранявания, които поставят в опасност живота, ако не се окаже спешна медицинска помощ и незабавно лечение в болница. Примери са неконтролируем кръвоизлив, перфорирани органи, други вътрешни наранявания. </w:t>
      </w:r>
    </w:p>
    <w:p w:rsidR="00A517DA" w:rsidRPr="009D43A8" w:rsidRDefault="00A517DA" w:rsidP="00A517DA">
      <w:pPr>
        <w:shd w:val="clear" w:color="auto" w:fill="FFFFFF"/>
        <w:ind w:firstLine="709"/>
        <w:jc w:val="both"/>
        <w:rPr>
          <w:rFonts w:eastAsia="Calibri"/>
          <w:i/>
        </w:rPr>
      </w:pPr>
      <w:r w:rsidRPr="009D43A8">
        <w:rPr>
          <w:rFonts w:eastAsia="Calibri"/>
          <w:i/>
        </w:rPr>
        <w:t>**Сериозни наранявания – наранявания, за които се изискват специални медицински грижи (включително хирургична намеса) и лечение в болница, но няма непосредствена опасност за живота. Примери са фрактура на кост, загуба на съзнание, изгаряния и др.</w:t>
      </w:r>
    </w:p>
    <w:p w:rsidR="00A517DA" w:rsidRPr="009D43A8" w:rsidRDefault="00A517DA" w:rsidP="00A517DA">
      <w:pPr>
        <w:shd w:val="clear" w:color="auto" w:fill="FFFFFF"/>
        <w:ind w:firstLine="709"/>
        <w:jc w:val="both"/>
        <w:rPr>
          <w:rFonts w:eastAsia="Calibri"/>
          <w:i/>
        </w:rPr>
      </w:pPr>
      <w:r w:rsidRPr="009D43A8">
        <w:rPr>
          <w:rFonts w:eastAsia="Calibri"/>
          <w:i/>
        </w:rPr>
        <w:t>***Малки наранявания – леки наранявания, за които се изисква оказване на първа медицинска помощ и наблюдение. Примери за такива наранявания са леки порезни рани, леки изгаряния, удар в главата без загуба на съзнание и др.</w:t>
      </w:r>
    </w:p>
    <w:p w:rsidR="00A517DA" w:rsidRPr="009D43A8" w:rsidRDefault="00A517DA" w:rsidP="00A517DA">
      <w:pPr>
        <w:shd w:val="clear" w:color="auto" w:fill="FFFFFF"/>
        <w:ind w:firstLine="709"/>
        <w:jc w:val="both"/>
        <w:rPr>
          <w:rFonts w:eastAsia="Calibri"/>
        </w:rPr>
      </w:pPr>
    </w:p>
    <w:p w:rsidR="00A517DA" w:rsidRPr="009D43A8" w:rsidRDefault="00A517DA" w:rsidP="00A517DA">
      <w:pPr>
        <w:shd w:val="clear" w:color="auto" w:fill="FFFFFF"/>
        <w:ind w:firstLine="709"/>
        <w:jc w:val="both"/>
        <w:rPr>
          <w:rFonts w:eastAsia="Calibri"/>
        </w:rPr>
      </w:pPr>
      <w:r w:rsidRPr="009D43A8">
        <w:rPr>
          <w:rFonts w:eastAsia="Calibri"/>
        </w:rPr>
        <w:t>При изчисляване на потенциалния брой на смъртни случаи, наранени или заболели хора, се закръглява до най-близкото цяло число. Например потенциалният брой на смъртни случаи при бедствие за население от 150 000 души на дадена територия (област или община):</w:t>
      </w:r>
    </w:p>
    <w:p w:rsidR="00A517DA" w:rsidRPr="009D43A8" w:rsidRDefault="00A517DA" w:rsidP="00A517DA">
      <w:pPr>
        <w:shd w:val="clear" w:color="auto" w:fill="FFFFFF"/>
        <w:ind w:firstLine="709"/>
        <w:jc w:val="both"/>
        <w:rPr>
          <w:rFonts w:eastAsia="Calibri"/>
        </w:rPr>
      </w:pPr>
      <w:r w:rsidRPr="009D43A8">
        <w:rPr>
          <w:rFonts w:eastAsia="Calibri"/>
        </w:rPr>
        <w:t>- при 15 или повече потенциални жертви, последствията по Таблица №</w:t>
      </w:r>
      <w:r w:rsidR="005A5174">
        <w:rPr>
          <w:rFonts w:eastAsia="Calibri"/>
          <w:lang w:val="bg-BG"/>
        </w:rPr>
        <w:t>7</w:t>
      </w:r>
      <w:r w:rsidRPr="009D43A8">
        <w:rPr>
          <w:rFonts w:eastAsia="Calibri"/>
        </w:rPr>
        <w:t xml:space="preserve"> се оценяват като Катастрофални;</w:t>
      </w:r>
    </w:p>
    <w:p w:rsidR="00A517DA" w:rsidRPr="009D43A8" w:rsidRDefault="00A517DA" w:rsidP="00A517DA">
      <w:pPr>
        <w:shd w:val="clear" w:color="auto" w:fill="FFFFFF"/>
        <w:ind w:firstLine="709"/>
        <w:jc w:val="both"/>
        <w:rPr>
          <w:rFonts w:eastAsia="Calibri"/>
        </w:rPr>
      </w:pPr>
      <w:r w:rsidRPr="009D43A8">
        <w:rPr>
          <w:rFonts w:eastAsia="Calibri"/>
        </w:rPr>
        <w:t>- при 2 или повече потенциални жертви (закръглено на 2 от 1,5), последствията по Таб</w:t>
      </w:r>
      <w:r w:rsidR="005A5174">
        <w:rPr>
          <w:rFonts w:eastAsia="Calibri"/>
        </w:rPr>
        <w:t>лица №7</w:t>
      </w:r>
      <w:r w:rsidRPr="009D43A8">
        <w:rPr>
          <w:rFonts w:eastAsia="Calibri"/>
        </w:rPr>
        <w:t xml:space="preserve"> се оценяват като Големи;</w:t>
      </w:r>
    </w:p>
    <w:p w:rsidR="00A517DA" w:rsidRPr="009D43A8" w:rsidRDefault="00A517DA" w:rsidP="00A517DA">
      <w:pPr>
        <w:shd w:val="clear" w:color="auto" w:fill="FFFFFF"/>
        <w:ind w:firstLine="709"/>
        <w:jc w:val="both"/>
        <w:rPr>
          <w:rFonts w:eastAsia="Calibri"/>
        </w:rPr>
      </w:pPr>
      <w:r w:rsidRPr="009D43A8">
        <w:rPr>
          <w:rFonts w:eastAsia="Calibri"/>
        </w:rPr>
        <w:t>- при 1 смъртен слу</w:t>
      </w:r>
      <w:r w:rsidR="005A5174">
        <w:rPr>
          <w:rFonts w:eastAsia="Calibri"/>
        </w:rPr>
        <w:t>чай, последствията по Таблица №7</w:t>
      </w:r>
      <w:r w:rsidRPr="009D43A8">
        <w:rPr>
          <w:rFonts w:eastAsia="Calibri"/>
        </w:rPr>
        <w:t xml:space="preserve"> се оценяват като Умерени. </w:t>
      </w:r>
    </w:p>
    <w:p w:rsidR="00A517DA" w:rsidRPr="00A517DA" w:rsidRDefault="00A517DA" w:rsidP="00A517DA">
      <w:pPr>
        <w:shd w:val="clear" w:color="auto" w:fill="FFFFFF"/>
        <w:jc w:val="both"/>
        <w:rPr>
          <w:rFonts w:eastAsia="Calibri"/>
          <w:noProof/>
          <w:lang w:val="bg-BG"/>
        </w:rPr>
      </w:pPr>
    </w:p>
    <w:p w:rsidR="00A517DA" w:rsidRPr="009D43A8" w:rsidRDefault="00A517DA" w:rsidP="00A517DA">
      <w:pPr>
        <w:shd w:val="clear" w:color="auto" w:fill="FFFFFF"/>
        <w:ind w:firstLine="709"/>
        <w:jc w:val="both"/>
        <w:rPr>
          <w:rFonts w:eastAsia="Calibri"/>
          <w:noProof/>
        </w:rPr>
      </w:pPr>
      <w:r w:rsidRPr="009D43A8">
        <w:rPr>
          <w:rFonts w:eastAsia="Calibri"/>
          <w:noProof/>
        </w:rPr>
        <w:t>В шаблон</w:t>
      </w:r>
      <w:r w:rsidR="005A5174">
        <w:rPr>
          <w:rFonts w:eastAsia="Calibri"/>
          <w:noProof/>
          <w:lang w:val="bg-BG"/>
        </w:rPr>
        <w:t>а</w:t>
      </w:r>
      <w:r w:rsidRPr="009D43A8">
        <w:rPr>
          <w:rFonts w:eastAsia="Calibri"/>
          <w:noProof/>
        </w:rPr>
        <w:t xml:space="preserve"> за оценка на риска, за всеки риск е нанасено определеното нивото на последствия, със стойност от 1 до 5 за всеки един от четирите фактора на критерия „Сериозност“. Нивото на вредните последствия по критерий „Сериозност“ получава крайна числова стойност в колона „Резултат“ по формулата :    „Сериозност“ = 0.5х (С) + 0.25х (И) + 0.15х (З)+ 0.1х (О).</w:t>
      </w:r>
    </w:p>
    <w:p w:rsidR="00A517DA" w:rsidRPr="009D43A8" w:rsidRDefault="00A517DA" w:rsidP="00A517DA">
      <w:pPr>
        <w:shd w:val="clear" w:color="auto" w:fill="FFFFFF"/>
        <w:ind w:firstLine="709"/>
        <w:jc w:val="both"/>
        <w:rPr>
          <w:rFonts w:eastAsia="Calibri"/>
          <w:noProof/>
        </w:rPr>
      </w:pPr>
      <w:r w:rsidRPr="009D43A8">
        <w:rPr>
          <w:rFonts w:eastAsia="Calibri"/>
          <w:noProof/>
        </w:rPr>
        <w:t xml:space="preserve">Критерий „Управляемост“ включва, както определяне на трудността на управление на риска от съответната опасност, така и определяне на текущото ниво на управление чрез превенция, готовност, реагиране и възстановяване. </w:t>
      </w:r>
    </w:p>
    <w:p w:rsidR="00A517DA" w:rsidRPr="009D43A8" w:rsidRDefault="00A517DA" w:rsidP="00A517DA">
      <w:pPr>
        <w:shd w:val="clear" w:color="auto" w:fill="FFFFFF"/>
        <w:ind w:firstLine="709"/>
        <w:jc w:val="both"/>
        <w:rPr>
          <w:rFonts w:eastAsia="Calibri"/>
          <w:noProof/>
        </w:rPr>
      </w:pPr>
      <w:r w:rsidRPr="009D43A8">
        <w:rPr>
          <w:rFonts w:eastAsia="Calibri"/>
          <w:noProof/>
        </w:rPr>
        <w:t>Има 9 комбинации на трудност и усилие. Тези комбинации са разпределени в 5- степенна скала за ниво на „Управляемост“, както</w:t>
      </w:r>
      <w:r w:rsidR="005A5174">
        <w:rPr>
          <w:rFonts w:eastAsia="Calibri"/>
          <w:noProof/>
        </w:rPr>
        <w:t xml:space="preserve"> е показано по-долу в Таблица №8</w:t>
      </w:r>
      <w:r w:rsidRPr="009D43A8">
        <w:rPr>
          <w:rFonts w:eastAsia="Calibri"/>
          <w:noProof/>
        </w:rPr>
        <w:t>.</w:t>
      </w:r>
    </w:p>
    <w:p w:rsidR="00A517DA" w:rsidRPr="009D43A8" w:rsidRDefault="00A517DA" w:rsidP="00A517DA">
      <w:pPr>
        <w:shd w:val="clear" w:color="auto" w:fill="FFFFFF"/>
        <w:ind w:firstLine="709"/>
        <w:jc w:val="both"/>
        <w:rPr>
          <w:rFonts w:eastAsia="Calibri"/>
          <w:noProof/>
        </w:rPr>
      </w:pPr>
      <w:r w:rsidRPr="009D43A8">
        <w:rPr>
          <w:rFonts w:eastAsia="Calibri"/>
          <w:noProof/>
        </w:rPr>
        <w:t xml:space="preserve"> За всеки един риск определяме нивата на „Управляемост“ по отношение на превенция, готовност, реагиране и възстановяване, въз основа на комбинацията „трудност на управление“ и „текущо ниво“ на положените усилия.</w:t>
      </w:r>
    </w:p>
    <w:p w:rsidR="005A5174" w:rsidRDefault="005A5174" w:rsidP="00A517DA">
      <w:pPr>
        <w:shd w:val="clear" w:color="auto" w:fill="FFFFFF"/>
        <w:ind w:firstLine="709"/>
        <w:jc w:val="both"/>
        <w:rPr>
          <w:rFonts w:eastAsia="Calibri"/>
          <w:noProof/>
          <w:lang w:val="bg-BG"/>
        </w:rPr>
      </w:pPr>
    </w:p>
    <w:p w:rsidR="00A517DA" w:rsidRPr="005A5174" w:rsidRDefault="005A5174" w:rsidP="00A517DA">
      <w:pPr>
        <w:shd w:val="clear" w:color="auto" w:fill="FFFFFF"/>
        <w:ind w:firstLine="709"/>
        <w:jc w:val="both"/>
        <w:rPr>
          <w:rFonts w:eastAsia="Calibri"/>
          <w:i/>
          <w:noProof/>
        </w:rPr>
      </w:pPr>
      <w:r w:rsidRPr="005A5174">
        <w:rPr>
          <w:rFonts w:eastAsia="Calibri"/>
          <w:i/>
          <w:noProof/>
        </w:rPr>
        <w:t>Таблица№8</w:t>
      </w: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536"/>
        <w:gridCol w:w="2552"/>
      </w:tblGrid>
      <w:tr w:rsidR="00A517DA" w:rsidRPr="009D43A8" w:rsidTr="00A80219">
        <w:tc>
          <w:tcPr>
            <w:tcW w:w="2263" w:type="dxa"/>
            <w:shd w:val="clear" w:color="auto" w:fill="auto"/>
            <w:vAlign w:val="center"/>
          </w:tcPr>
          <w:p w:rsidR="00A517DA" w:rsidRPr="009D43A8" w:rsidRDefault="00A517DA" w:rsidP="00A517DA">
            <w:pPr>
              <w:shd w:val="clear" w:color="auto" w:fill="FFFFFF"/>
              <w:jc w:val="center"/>
              <w:rPr>
                <w:rFonts w:eastAsia="Calibri"/>
                <w:b/>
              </w:rPr>
            </w:pPr>
            <w:r w:rsidRPr="009D43A8">
              <w:rPr>
                <w:rFonts w:eastAsia="Calibri"/>
                <w:b/>
              </w:rPr>
              <w:t>Трудност на управление</w:t>
            </w:r>
          </w:p>
        </w:tc>
        <w:tc>
          <w:tcPr>
            <w:tcW w:w="4536" w:type="dxa"/>
            <w:shd w:val="clear" w:color="auto" w:fill="auto"/>
            <w:vAlign w:val="center"/>
          </w:tcPr>
          <w:p w:rsidR="00A517DA" w:rsidRPr="009D43A8" w:rsidRDefault="00A517DA" w:rsidP="00A517DA">
            <w:pPr>
              <w:shd w:val="clear" w:color="auto" w:fill="FFFFFF"/>
              <w:jc w:val="center"/>
              <w:rPr>
                <w:rFonts w:eastAsia="Calibri"/>
                <w:b/>
              </w:rPr>
            </w:pPr>
            <w:r w:rsidRPr="009D43A8">
              <w:rPr>
                <w:rFonts w:eastAsia="Calibri"/>
                <w:b/>
              </w:rPr>
              <w:t>Текущо ниво (Превенция, Готовност, Реагиране и Възстановяване)</w:t>
            </w:r>
          </w:p>
        </w:tc>
        <w:tc>
          <w:tcPr>
            <w:tcW w:w="2552" w:type="dxa"/>
            <w:shd w:val="clear" w:color="auto" w:fill="auto"/>
            <w:vAlign w:val="center"/>
          </w:tcPr>
          <w:p w:rsidR="00A517DA" w:rsidRPr="009D43A8" w:rsidRDefault="00A517DA" w:rsidP="00A517DA">
            <w:pPr>
              <w:shd w:val="clear" w:color="auto" w:fill="FFFFFF"/>
              <w:jc w:val="center"/>
              <w:rPr>
                <w:rFonts w:eastAsia="Calibri"/>
                <w:b/>
              </w:rPr>
            </w:pPr>
            <w:r w:rsidRPr="009D43A8">
              <w:rPr>
                <w:rFonts w:eastAsia="Calibri"/>
                <w:b/>
              </w:rPr>
              <w:t>Ниво на „Управляемост</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Високо</w:t>
            </w:r>
          </w:p>
        </w:tc>
        <w:tc>
          <w:tcPr>
            <w:tcW w:w="2552"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1</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Средно</w:t>
            </w:r>
          </w:p>
        </w:tc>
        <w:tc>
          <w:tcPr>
            <w:tcW w:w="2552" w:type="dxa"/>
            <w:vMerge w:val="restart"/>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2</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Средно</w:t>
            </w:r>
          </w:p>
        </w:tc>
        <w:tc>
          <w:tcPr>
            <w:tcW w:w="2552" w:type="dxa"/>
            <w:vMerge w:val="restart"/>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3</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lastRenderedPageBreak/>
              <w:t>Ниска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Ниско</w:t>
            </w:r>
          </w:p>
        </w:tc>
        <w:tc>
          <w:tcPr>
            <w:tcW w:w="2552" w:type="dxa"/>
            <w:vMerge w:val="restart"/>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4</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Ниско</w:t>
            </w:r>
          </w:p>
        </w:tc>
        <w:tc>
          <w:tcPr>
            <w:tcW w:w="2552"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5</w:t>
            </w:r>
          </w:p>
        </w:tc>
      </w:tr>
    </w:tbl>
    <w:p w:rsidR="00A517DA" w:rsidRPr="009D43A8" w:rsidRDefault="00A517DA" w:rsidP="00A517DA">
      <w:pPr>
        <w:shd w:val="clear" w:color="auto" w:fill="FFFFFF"/>
        <w:ind w:firstLine="709"/>
        <w:jc w:val="both"/>
        <w:rPr>
          <w:rFonts w:eastAsia="Calibri"/>
          <w:noProof/>
        </w:rPr>
      </w:pPr>
    </w:p>
    <w:p w:rsidR="00A517DA" w:rsidRPr="009D43A8" w:rsidRDefault="00A517DA" w:rsidP="00A517DA">
      <w:pPr>
        <w:shd w:val="clear" w:color="auto" w:fill="FFFFFF"/>
        <w:ind w:firstLine="709"/>
        <w:jc w:val="both"/>
        <w:rPr>
          <w:rFonts w:eastAsia="Calibri"/>
          <w:noProof/>
        </w:rPr>
      </w:pPr>
      <w:r w:rsidRPr="009D43A8">
        <w:rPr>
          <w:rFonts w:eastAsia="Calibri"/>
          <w:noProof/>
        </w:rPr>
        <w:t xml:space="preserve">Крайната числова стойност за критерий „Управляемост“ за всеки риск е изчислена поотделно като средноаритметична стойност на сумата от числовите стойности на определените нива на „Управляемост“ (по скалата от 1 до 5 в Таблица № </w:t>
      </w:r>
      <w:r w:rsidR="005A5174">
        <w:rPr>
          <w:rFonts w:eastAsia="Calibri"/>
          <w:noProof/>
          <w:lang w:val="bg-BG"/>
        </w:rPr>
        <w:t>8</w:t>
      </w:r>
      <w:r w:rsidRPr="009D43A8">
        <w:rPr>
          <w:rFonts w:eastAsia="Calibri"/>
          <w:noProof/>
        </w:rPr>
        <w:t>) по отношение на превенцията,  готовността, реагирането и възстановяването и е нанесена в шаблон за оценка на риска.</w:t>
      </w:r>
    </w:p>
    <w:p w:rsidR="00A517DA" w:rsidRPr="009D43A8" w:rsidRDefault="00A517DA" w:rsidP="00A517DA">
      <w:pPr>
        <w:shd w:val="clear" w:color="auto" w:fill="FFFFFF"/>
        <w:ind w:firstLine="709"/>
        <w:jc w:val="both"/>
        <w:rPr>
          <w:rFonts w:eastAsia="Calibri"/>
          <w:noProof/>
        </w:rPr>
      </w:pPr>
      <w:r w:rsidRPr="009D43A8">
        <w:rPr>
          <w:rFonts w:eastAsia="Calibri"/>
          <w:noProof/>
        </w:rPr>
        <w:t xml:space="preserve">Критерий „Нарастване“  се формира въз основа на комбинация от „нарастването на вероятността за настъпване на събитието" и „промяна в излагането на общността“. Има 9 комбинации на „нарастването на вероятността" и „промяна в излагането на общността”, ако всяко от тях се оценява по 3-степенна скала (ниско/средно/високо). Тези комбинации са групирани в 5 степени, както е показано в Таблица № </w:t>
      </w:r>
      <w:r w:rsidR="005A5174">
        <w:rPr>
          <w:rFonts w:eastAsia="Calibri"/>
          <w:noProof/>
          <w:lang w:val="bg-BG"/>
        </w:rPr>
        <w:t>9</w:t>
      </w:r>
      <w:r w:rsidRPr="009D43A8">
        <w:rPr>
          <w:rFonts w:eastAsia="Calibri"/>
          <w:noProof/>
        </w:rPr>
        <w:t>.</w:t>
      </w:r>
    </w:p>
    <w:p w:rsidR="005A5174" w:rsidRDefault="005A5174" w:rsidP="00A517DA">
      <w:pPr>
        <w:shd w:val="clear" w:color="auto" w:fill="FFFFFF"/>
        <w:ind w:firstLine="709"/>
        <w:jc w:val="both"/>
        <w:rPr>
          <w:rFonts w:eastAsia="Calibri"/>
          <w:noProof/>
        </w:rPr>
      </w:pPr>
      <w:bookmarkStart w:id="0" w:name="_Hlk535750458"/>
    </w:p>
    <w:p w:rsidR="00A517DA" w:rsidRPr="005A5174" w:rsidRDefault="00A517DA" w:rsidP="00A517DA">
      <w:pPr>
        <w:shd w:val="clear" w:color="auto" w:fill="FFFFFF"/>
        <w:ind w:firstLine="709"/>
        <w:jc w:val="both"/>
        <w:rPr>
          <w:rFonts w:eastAsia="Calibri"/>
          <w:i/>
          <w:noProof/>
          <w:lang w:val="bg-BG"/>
        </w:rPr>
      </w:pPr>
      <w:r w:rsidRPr="005A5174">
        <w:rPr>
          <w:rFonts w:eastAsia="Calibri"/>
          <w:i/>
          <w:noProof/>
        </w:rPr>
        <w:t xml:space="preserve">Таблица № </w:t>
      </w:r>
      <w:r w:rsidR="005A5174" w:rsidRPr="005A5174">
        <w:rPr>
          <w:rFonts w:eastAsia="Calibri"/>
          <w:i/>
          <w:noProof/>
          <w:lang w:val="bg-BG"/>
        </w:rPr>
        <w:t>9</w:t>
      </w:r>
    </w:p>
    <w:tbl>
      <w:tblPr>
        <w:tblpPr w:leftFromText="141" w:rightFromText="141" w:vertAnchor="text" w:tblpX="392"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536"/>
        <w:gridCol w:w="2552"/>
      </w:tblGrid>
      <w:tr w:rsidR="00A517DA" w:rsidRPr="009D43A8" w:rsidTr="00A80219">
        <w:tc>
          <w:tcPr>
            <w:tcW w:w="2263"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Нарастване на вероятността за</w:t>
            </w:r>
          </w:p>
          <w:p w:rsidR="00A517DA" w:rsidRPr="009D43A8" w:rsidRDefault="00A517DA" w:rsidP="005A5174">
            <w:pPr>
              <w:shd w:val="clear" w:color="auto" w:fill="FFFFFF"/>
              <w:jc w:val="center"/>
              <w:rPr>
                <w:rFonts w:eastAsia="Calibri"/>
                <w:b/>
              </w:rPr>
            </w:pPr>
            <w:r w:rsidRPr="009D43A8">
              <w:rPr>
                <w:rFonts w:eastAsia="Calibri"/>
                <w:b/>
              </w:rPr>
              <w:t>настъпване на събитие</w:t>
            </w:r>
          </w:p>
        </w:tc>
        <w:tc>
          <w:tcPr>
            <w:tcW w:w="4536"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Промяна в излагането на</w:t>
            </w:r>
          </w:p>
          <w:p w:rsidR="00A517DA" w:rsidRPr="009D43A8" w:rsidRDefault="00A517DA" w:rsidP="005A5174">
            <w:pPr>
              <w:shd w:val="clear" w:color="auto" w:fill="FFFFFF"/>
              <w:ind w:firstLine="709"/>
              <w:jc w:val="center"/>
              <w:rPr>
                <w:rFonts w:eastAsia="Calibri"/>
                <w:b/>
              </w:rPr>
            </w:pPr>
            <w:r w:rsidRPr="009D43A8">
              <w:rPr>
                <w:rFonts w:eastAsia="Calibri"/>
                <w:b/>
              </w:rPr>
              <w:t>обществото</w:t>
            </w:r>
          </w:p>
        </w:tc>
        <w:tc>
          <w:tcPr>
            <w:tcW w:w="2552" w:type="dxa"/>
            <w:shd w:val="clear" w:color="auto" w:fill="auto"/>
            <w:vAlign w:val="center"/>
          </w:tcPr>
          <w:p w:rsidR="00A517DA" w:rsidRPr="009D43A8" w:rsidRDefault="00A517DA" w:rsidP="005A5174">
            <w:pPr>
              <w:shd w:val="clear" w:color="auto" w:fill="FFFFFF"/>
              <w:jc w:val="center"/>
              <w:rPr>
                <w:rFonts w:eastAsia="Calibri"/>
                <w:b/>
              </w:rPr>
            </w:pPr>
            <w:r w:rsidRPr="009D43A8">
              <w:rPr>
                <w:rFonts w:eastAsia="Calibri"/>
                <w:b/>
              </w:rPr>
              <w:t>Ниво на „Нарастване“</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Ниско</w:t>
            </w:r>
          </w:p>
        </w:tc>
        <w:tc>
          <w:tcPr>
            <w:tcW w:w="2552"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1</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Средно</w:t>
            </w:r>
          </w:p>
        </w:tc>
        <w:tc>
          <w:tcPr>
            <w:tcW w:w="2552" w:type="dxa"/>
            <w:vMerge w:val="restart"/>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2</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Средно</w:t>
            </w:r>
          </w:p>
        </w:tc>
        <w:tc>
          <w:tcPr>
            <w:tcW w:w="2552" w:type="dxa"/>
            <w:vMerge w:val="restart"/>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3</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Високо</w:t>
            </w:r>
          </w:p>
        </w:tc>
        <w:tc>
          <w:tcPr>
            <w:tcW w:w="2552" w:type="dxa"/>
            <w:vMerge w:val="restart"/>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4</w:t>
            </w: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Ниско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Средно</w:t>
            </w:r>
          </w:p>
        </w:tc>
        <w:tc>
          <w:tcPr>
            <w:tcW w:w="2552" w:type="dxa"/>
            <w:vMerge/>
            <w:shd w:val="clear" w:color="auto" w:fill="auto"/>
            <w:vAlign w:val="center"/>
          </w:tcPr>
          <w:p w:rsidR="00A517DA" w:rsidRPr="009D43A8" w:rsidRDefault="00A517DA" w:rsidP="005A5174">
            <w:pPr>
              <w:shd w:val="clear" w:color="auto" w:fill="FFFFFF"/>
              <w:ind w:firstLine="709"/>
              <w:jc w:val="center"/>
              <w:rPr>
                <w:rFonts w:eastAsia="Calibri"/>
              </w:rPr>
            </w:pPr>
          </w:p>
        </w:tc>
      </w:tr>
      <w:tr w:rsidR="00A517DA" w:rsidRPr="009D43A8" w:rsidTr="00A80219">
        <w:tc>
          <w:tcPr>
            <w:tcW w:w="2263"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Висока</w:t>
            </w:r>
          </w:p>
        </w:tc>
        <w:tc>
          <w:tcPr>
            <w:tcW w:w="4536"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Високо</w:t>
            </w:r>
          </w:p>
        </w:tc>
        <w:tc>
          <w:tcPr>
            <w:tcW w:w="2552" w:type="dxa"/>
            <w:shd w:val="clear" w:color="auto" w:fill="auto"/>
            <w:vAlign w:val="center"/>
          </w:tcPr>
          <w:p w:rsidR="00A517DA" w:rsidRPr="009D43A8" w:rsidRDefault="00A517DA" w:rsidP="005A5174">
            <w:pPr>
              <w:shd w:val="clear" w:color="auto" w:fill="FFFFFF"/>
              <w:ind w:firstLine="709"/>
              <w:jc w:val="center"/>
              <w:rPr>
                <w:rFonts w:eastAsia="Calibri"/>
              </w:rPr>
            </w:pPr>
            <w:r w:rsidRPr="009D43A8">
              <w:rPr>
                <w:rFonts w:eastAsia="Calibri"/>
              </w:rPr>
              <w:t>5</w:t>
            </w:r>
          </w:p>
        </w:tc>
      </w:tr>
    </w:tbl>
    <w:p w:rsidR="00A517DA" w:rsidRPr="009D43A8" w:rsidRDefault="00A517DA" w:rsidP="00A517DA">
      <w:pPr>
        <w:shd w:val="clear" w:color="auto" w:fill="FFFFFF"/>
        <w:ind w:firstLine="709"/>
        <w:jc w:val="both"/>
        <w:rPr>
          <w:rFonts w:eastAsia="Calibri"/>
          <w:noProof/>
        </w:rPr>
      </w:pPr>
    </w:p>
    <w:bookmarkEnd w:id="0"/>
    <w:p w:rsidR="00A517DA" w:rsidRPr="009D43A8" w:rsidRDefault="00A517DA" w:rsidP="00A517DA">
      <w:pPr>
        <w:shd w:val="clear" w:color="auto" w:fill="FFFFFF"/>
        <w:ind w:firstLine="709"/>
        <w:jc w:val="both"/>
        <w:rPr>
          <w:rFonts w:eastAsia="Calibri"/>
          <w:noProof/>
        </w:rPr>
      </w:pPr>
      <w:r w:rsidRPr="009D43A8">
        <w:rPr>
          <w:rFonts w:eastAsia="Calibri"/>
          <w:noProof/>
        </w:rPr>
        <w:t xml:space="preserve">Крайната числова стойност за критерий „Нарастване“ за всеки риск е изчислена поотделно и нанесена в шаблона за оценка на риска. </w:t>
      </w:r>
    </w:p>
    <w:p w:rsidR="00A517DA" w:rsidRPr="009D43A8" w:rsidRDefault="00A517DA" w:rsidP="00A517DA">
      <w:pPr>
        <w:shd w:val="clear" w:color="auto" w:fill="FFFFFF"/>
        <w:ind w:firstLine="709"/>
        <w:jc w:val="both"/>
        <w:rPr>
          <w:rFonts w:eastAsia="Calibri"/>
          <w:noProof/>
        </w:rPr>
      </w:pPr>
      <w:r w:rsidRPr="009D43A8">
        <w:rPr>
          <w:rFonts w:eastAsia="Calibri"/>
          <w:noProof/>
        </w:rPr>
        <w:t>След определянето на числовите стойности по трите критерия („Сериозност“, „Управляемост“ и „Нарастване“) в процеса на „преценяване на риска“ се получава крайна числова стойност за</w:t>
      </w:r>
      <w:r w:rsidR="005A5174">
        <w:rPr>
          <w:rFonts w:eastAsia="Calibri"/>
          <w:noProof/>
        </w:rPr>
        <w:t xml:space="preserve"> всяка идентифицирана опасност.</w:t>
      </w:r>
    </w:p>
    <w:p w:rsidR="00A517DA" w:rsidRPr="009D43A8" w:rsidRDefault="00A517DA" w:rsidP="00A517DA">
      <w:pPr>
        <w:shd w:val="clear" w:color="auto" w:fill="FFFFFF"/>
        <w:ind w:firstLine="709"/>
        <w:jc w:val="both"/>
        <w:rPr>
          <w:rFonts w:eastAsia="Calibri"/>
          <w:noProof/>
        </w:rPr>
      </w:pPr>
      <w:r w:rsidRPr="009D43A8">
        <w:rPr>
          <w:rFonts w:eastAsia="Calibri"/>
          <w:noProof/>
        </w:rPr>
        <w:t>Крайната числова стойност  е изчислена като сума от получените в процеса на „преценяване на риска“ числови стойности по критериите „Управляемост“, „Нарастване“ и удвоената стойност по критерия „Сериозност”.</w:t>
      </w:r>
    </w:p>
    <w:p w:rsidR="00D201A7" w:rsidRDefault="00A517DA" w:rsidP="00C914F8">
      <w:pPr>
        <w:shd w:val="clear" w:color="auto" w:fill="FFFFFF"/>
        <w:tabs>
          <w:tab w:val="left" w:pos="993"/>
        </w:tabs>
        <w:ind w:firstLine="709"/>
        <w:jc w:val="both"/>
        <w:rPr>
          <w:lang w:val="bg-BG"/>
        </w:rPr>
      </w:pPr>
      <w:r w:rsidRPr="009D43A8">
        <w:t>В шаблона за оценка на риска след формирането на крайните числови стойности за всяка от опасностите, същите са сортирани във възходящ ред, с цел подпомагане определянето на мерките и дейностите за намаляване на риска от бедствия и откриването на подход за управлението на съответния риск.</w:t>
      </w:r>
    </w:p>
    <w:p w:rsidR="00C914F8" w:rsidRDefault="00C914F8" w:rsidP="00C914F8">
      <w:pPr>
        <w:shd w:val="clear" w:color="auto" w:fill="FFFFFF"/>
        <w:tabs>
          <w:tab w:val="left" w:pos="993"/>
        </w:tabs>
        <w:ind w:firstLine="709"/>
        <w:jc w:val="both"/>
        <w:rPr>
          <w:b/>
        </w:rPr>
      </w:pPr>
    </w:p>
    <w:p w:rsidR="00C914F8" w:rsidRPr="00C914F8" w:rsidRDefault="00C914F8" w:rsidP="00C914F8">
      <w:pPr>
        <w:shd w:val="clear" w:color="auto" w:fill="FFFFFF"/>
        <w:tabs>
          <w:tab w:val="left" w:pos="993"/>
        </w:tabs>
        <w:ind w:firstLine="709"/>
        <w:jc w:val="both"/>
        <w:rPr>
          <w:b/>
          <w:lang w:val="bg-BG"/>
        </w:rPr>
      </w:pPr>
      <w:r w:rsidRPr="00C914F8">
        <w:rPr>
          <w:b/>
        </w:rPr>
        <w:t>Изводи от анализа на възможните</w:t>
      </w:r>
      <w:r w:rsidRPr="00C914F8">
        <w:rPr>
          <w:b/>
          <w:spacing w:val="-11"/>
        </w:rPr>
        <w:t xml:space="preserve"> </w:t>
      </w:r>
      <w:r w:rsidRPr="00C914F8">
        <w:rPr>
          <w:b/>
        </w:rPr>
        <w:t>бедствия</w:t>
      </w:r>
    </w:p>
    <w:p w:rsidR="00C914F8" w:rsidRPr="009D43A8" w:rsidRDefault="00C914F8" w:rsidP="00C914F8">
      <w:pPr>
        <w:pStyle w:val="a7"/>
        <w:spacing w:after="0"/>
        <w:ind w:firstLine="709"/>
        <w:jc w:val="both"/>
      </w:pPr>
      <w:r w:rsidRPr="009D43A8">
        <w:t xml:space="preserve">Населението на община </w:t>
      </w:r>
      <w:r>
        <w:rPr>
          <w:lang w:val="bg-BG"/>
        </w:rPr>
        <w:t>Ценово</w:t>
      </w:r>
      <w:r w:rsidRPr="009D43A8">
        <w:t xml:space="preserve"> е застрашено от различни опасни бедствия и опасности, които могат да нанесат значителни загуби на човешки ресурси, материални ценности, разрушения на жилищни сгради, както и поражения върху инфраструктурата - пътища, канализация и</w:t>
      </w:r>
      <w:r w:rsidRPr="009D43A8">
        <w:rPr>
          <w:spacing w:val="-9"/>
        </w:rPr>
        <w:t xml:space="preserve"> </w:t>
      </w:r>
      <w:r w:rsidRPr="009D43A8">
        <w:t>др.</w:t>
      </w:r>
    </w:p>
    <w:p w:rsidR="00C914F8" w:rsidRDefault="00C914F8" w:rsidP="001406D6">
      <w:pPr>
        <w:pStyle w:val="a9"/>
        <w:widowControl w:val="0"/>
        <w:numPr>
          <w:ilvl w:val="3"/>
          <w:numId w:val="28"/>
        </w:numPr>
        <w:tabs>
          <w:tab w:val="left" w:pos="993"/>
        </w:tabs>
        <w:autoSpaceDE w:val="0"/>
        <w:autoSpaceDN w:val="0"/>
        <w:ind w:left="0" w:firstLine="709"/>
        <w:contextualSpacing w:val="0"/>
        <w:jc w:val="both"/>
      </w:pPr>
      <w:r w:rsidRPr="009D43A8">
        <w:t xml:space="preserve">с наличните сили и средства с които разполага общината не може да се справи </w:t>
      </w:r>
      <w:r w:rsidRPr="009D43A8">
        <w:lastRenderedPageBreak/>
        <w:t>при големи бедствия, като силни земетресения, големи наводнения, обледявания и</w:t>
      </w:r>
      <w:r w:rsidRPr="009D43A8">
        <w:rPr>
          <w:spacing w:val="-4"/>
        </w:rPr>
        <w:t xml:space="preserve"> </w:t>
      </w:r>
      <w:r>
        <w:t>други;</w:t>
      </w:r>
    </w:p>
    <w:p w:rsidR="00C914F8" w:rsidRPr="00C914F8" w:rsidRDefault="00C914F8" w:rsidP="001406D6">
      <w:pPr>
        <w:pStyle w:val="a9"/>
        <w:widowControl w:val="0"/>
        <w:numPr>
          <w:ilvl w:val="3"/>
          <w:numId w:val="28"/>
        </w:numPr>
        <w:tabs>
          <w:tab w:val="left" w:pos="993"/>
        </w:tabs>
        <w:autoSpaceDE w:val="0"/>
        <w:autoSpaceDN w:val="0"/>
        <w:ind w:left="0" w:firstLine="709"/>
        <w:contextualSpacing w:val="0"/>
        <w:jc w:val="both"/>
      </w:pPr>
      <w:r w:rsidRPr="009D43A8">
        <w:t>без специалните сили на единната спасителна система на областта при големи бедствени ситуации общината не е в състояние да се справи сама</w:t>
      </w:r>
      <w:r w:rsidRPr="00C914F8">
        <w:rPr>
          <w:spacing w:val="-16"/>
        </w:rPr>
        <w:t>.</w:t>
      </w:r>
    </w:p>
    <w:p w:rsidR="003318BD" w:rsidRDefault="003318BD" w:rsidP="003D14BE">
      <w:pPr>
        <w:shd w:val="clear" w:color="auto" w:fill="FFFFFF"/>
        <w:tabs>
          <w:tab w:val="left" w:pos="709"/>
          <w:tab w:val="left" w:pos="993"/>
        </w:tabs>
        <w:jc w:val="both"/>
        <w:rPr>
          <w:b/>
        </w:rPr>
      </w:pPr>
    </w:p>
    <w:p w:rsidR="00476AD4" w:rsidRDefault="00476AD4" w:rsidP="003D14BE">
      <w:pPr>
        <w:shd w:val="clear" w:color="auto" w:fill="FFFFFF"/>
        <w:tabs>
          <w:tab w:val="left" w:pos="709"/>
          <w:tab w:val="left" w:pos="993"/>
        </w:tabs>
        <w:jc w:val="both"/>
        <w:rPr>
          <w:b/>
        </w:rPr>
      </w:pPr>
      <w:r>
        <w:rPr>
          <w:b/>
        </w:rPr>
        <w:tab/>
      </w:r>
      <w:r w:rsidRPr="009D43A8">
        <w:rPr>
          <w:b/>
        </w:rPr>
        <w:t>4. Преценяване и приоритизиране на рисковете и идентифициране на потенциални мерки за въздействие чрез превенция, готовност, реагиране и възстановяване.</w:t>
      </w:r>
    </w:p>
    <w:p w:rsidR="00476AD4" w:rsidRDefault="00476AD4" w:rsidP="00476AD4">
      <w:pPr>
        <w:shd w:val="clear" w:color="auto" w:fill="FFFFFF"/>
        <w:tabs>
          <w:tab w:val="left" w:pos="709"/>
          <w:tab w:val="left" w:pos="993"/>
        </w:tabs>
        <w:jc w:val="both"/>
      </w:pPr>
      <w:r>
        <w:tab/>
      </w:r>
      <w:r w:rsidRPr="009D43A8">
        <w:t xml:space="preserve">След извършване на анализа на риска и степенуване на всяка една опасност по отношение на нивото на риск, СНРБ към община </w:t>
      </w:r>
      <w:r>
        <w:rPr>
          <w:lang w:val="bg-BG"/>
        </w:rPr>
        <w:t>Ценово</w:t>
      </w:r>
      <w:r w:rsidRPr="009D43A8">
        <w:t xml:space="preserve"> взе решение за границата и нивата на риск, за които да се извърши по-нататъшното преценяване за рискове с нива: „Умерено“, „Високо“ и „Екстремно“.</w:t>
      </w:r>
      <w:r>
        <w:rPr>
          <w:lang w:val="bg-BG"/>
        </w:rPr>
        <w:t xml:space="preserve"> </w:t>
      </w:r>
      <w:r w:rsidRPr="009D43A8">
        <w:t>Същите са нанесени в шаблона за оценка на риска.</w:t>
      </w:r>
    </w:p>
    <w:p w:rsidR="00476AD4" w:rsidRDefault="00476AD4" w:rsidP="00476AD4">
      <w:pPr>
        <w:shd w:val="clear" w:color="auto" w:fill="FFFFFF"/>
        <w:tabs>
          <w:tab w:val="left" w:pos="3172"/>
          <w:tab w:val="left" w:pos="4590"/>
          <w:tab w:val="left" w:pos="6030"/>
          <w:tab w:val="left" w:pos="6988"/>
          <w:tab w:val="left" w:pos="7555"/>
          <w:tab w:val="left" w:pos="8125"/>
          <w:tab w:val="left" w:pos="8692"/>
          <w:tab w:val="left" w:pos="9259"/>
          <w:tab w:val="left" w:pos="9826"/>
          <w:tab w:val="left" w:pos="10251"/>
          <w:tab w:val="left" w:pos="10818"/>
          <w:tab w:val="left" w:pos="11243"/>
          <w:tab w:val="left" w:pos="11668"/>
          <w:tab w:val="left" w:pos="12235"/>
          <w:tab w:val="left" w:pos="13441"/>
        </w:tabs>
        <w:jc w:val="both"/>
        <w:rPr>
          <w:color w:val="000000"/>
        </w:rPr>
        <w:sectPr w:rsidR="00476AD4" w:rsidSect="00663FD5">
          <w:footerReference w:type="default" r:id="rId77"/>
          <w:pgSz w:w="11906" w:h="16838"/>
          <w:pgMar w:top="1418" w:right="1134" w:bottom="1418" w:left="1276" w:header="709" w:footer="709" w:gutter="0"/>
          <w:cols w:space="708"/>
          <w:docGrid w:linePitch="360"/>
        </w:sectPr>
      </w:pPr>
    </w:p>
    <w:p w:rsidR="00476AD4" w:rsidRPr="00476AD4" w:rsidRDefault="00476AD4" w:rsidP="00476AD4">
      <w:pPr>
        <w:shd w:val="clear" w:color="auto" w:fill="FFFFFF"/>
        <w:tabs>
          <w:tab w:val="left" w:pos="3172"/>
          <w:tab w:val="left" w:pos="4590"/>
          <w:tab w:val="left" w:pos="6030"/>
          <w:tab w:val="left" w:pos="6988"/>
          <w:tab w:val="left" w:pos="7555"/>
          <w:tab w:val="left" w:pos="8125"/>
          <w:tab w:val="left" w:pos="8692"/>
          <w:tab w:val="left" w:pos="9259"/>
          <w:tab w:val="left" w:pos="9826"/>
          <w:tab w:val="left" w:pos="10251"/>
          <w:tab w:val="left" w:pos="10818"/>
          <w:tab w:val="left" w:pos="11243"/>
          <w:tab w:val="left" w:pos="11668"/>
          <w:tab w:val="left" w:pos="12235"/>
          <w:tab w:val="left" w:pos="13441"/>
        </w:tabs>
        <w:jc w:val="both"/>
        <w:rPr>
          <w:color w:val="000000"/>
          <w:lang w:val="bg-BG"/>
        </w:rPr>
      </w:pPr>
      <w:r w:rsidRPr="009D43A8">
        <w:rPr>
          <w:color w:val="000000"/>
        </w:rPr>
        <w:lastRenderedPageBreak/>
        <w:t>Таблица №1</w:t>
      </w:r>
      <w:r>
        <w:rPr>
          <w:color w:val="000000"/>
          <w:lang w:val="bg-BG"/>
        </w:rPr>
        <w:t>0</w:t>
      </w:r>
      <w:r w:rsidRPr="009D43A8">
        <w:rPr>
          <w:color w:val="000000"/>
        </w:rPr>
        <w:t xml:space="preserve">- оценка на риска от бедствия на територията на община </w:t>
      </w:r>
      <w:r>
        <w:rPr>
          <w:color w:val="000000"/>
          <w:lang w:val="bg-BG"/>
        </w:rPr>
        <w:t>Ценово</w:t>
      </w:r>
    </w:p>
    <w:p w:rsidR="00476AD4" w:rsidRPr="009D43A8" w:rsidRDefault="00476AD4" w:rsidP="00476AD4">
      <w:pPr>
        <w:shd w:val="clear" w:color="auto" w:fill="FFFFFF"/>
        <w:tabs>
          <w:tab w:val="left" w:pos="3172"/>
          <w:tab w:val="left" w:pos="4590"/>
          <w:tab w:val="left" w:pos="6030"/>
          <w:tab w:val="left" w:pos="6988"/>
          <w:tab w:val="left" w:pos="7555"/>
          <w:tab w:val="left" w:pos="8125"/>
          <w:tab w:val="left" w:pos="8692"/>
          <w:tab w:val="left" w:pos="9259"/>
          <w:tab w:val="left" w:pos="9826"/>
          <w:tab w:val="left" w:pos="10251"/>
          <w:tab w:val="left" w:pos="10818"/>
          <w:tab w:val="left" w:pos="11243"/>
          <w:tab w:val="left" w:pos="11668"/>
          <w:tab w:val="left" w:pos="12235"/>
          <w:tab w:val="left" w:pos="13441"/>
        </w:tabs>
        <w:jc w:val="both"/>
        <w:rPr>
          <w:b/>
          <w:bCs/>
          <w:color w:val="000000"/>
        </w:rPr>
      </w:pPr>
    </w:p>
    <w:tbl>
      <w:tblPr>
        <w:tblW w:w="14509" w:type="dxa"/>
        <w:tblInd w:w="258" w:type="dxa"/>
        <w:tblCellMar>
          <w:left w:w="70" w:type="dxa"/>
          <w:right w:w="70" w:type="dxa"/>
        </w:tblCellMar>
        <w:tblLook w:val="04A0" w:firstRow="1" w:lastRow="0" w:firstColumn="1" w:lastColumn="0" w:noHBand="0" w:noVBand="1"/>
      </w:tblPr>
      <w:tblGrid>
        <w:gridCol w:w="510"/>
        <w:gridCol w:w="2521"/>
        <w:gridCol w:w="1418"/>
        <w:gridCol w:w="1700"/>
        <w:gridCol w:w="1044"/>
        <w:gridCol w:w="567"/>
        <w:gridCol w:w="570"/>
        <w:gridCol w:w="567"/>
        <w:gridCol w:w="567"/>
        <w:gridCol w:w="567"/>
        <w:gridCol w:w="425"/>
        <w:gridCol w:w="567"/>
        <w:gridCol w:w="425"/>
        <w:gridCol w:w="425"/>
        <w:gridCol w:w="567"/>
        <w:gridCol w:w="1419"/>
        <w:gridCol w:w="650"/>
      </w:tblGrid>
      <w:tr w:rsidR="00476AD4" w:rsidRPr="009D43A8" w:rsidTr="00476AD4">
        <w:trPr>
          <w:trHeight w:val="315"/>
        </w:trPr>
        <w:tc>
          <w:tcPr>
            <w:tcW w:w="510" w:type="dxa"/>
            <w:vMerge w:val="restart"/>
            <w:tcBorders>
              <w:top w:val="single" w:sz="4" w:space="0" w:color="auto"/>
              <w:left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r w:rsidRPr="009D43A8">
              <w:rPr>
                <w:b/>
                <w:bCs/>
                <w:color w:val="000000"/>
              </w:rPr>
              <w:t>№ по ред</w:t>
            </w:r>
          </w:p>
        </w:tc>
        <w:tc>
          <w:tcPr>
            <w:tcW w:w="25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b/>
                <w:bCs/>
                <w:color w:val="000000"/>
              </w:rPr>
            </w:pPr>
            <w:r w:rsidRPr="009D43A8">
              <w:rPr>
                <w:b/>
                <w:bCs/>
                <w:color w:val="000000"/>
              </w:rPr>
              <w:t>Идентифициране на опасностите</w:t>
            </w:r>
          </w:p>
        </w:tc>
        <w:tc>
          <w:tcPr>
            <w:tcW w:w="4162" w:type="dxa"/>
            <w:gridSpan w:val="3"/>
            <w:tcBorders>
              <w:top w:val="single" w:sz="4" w:space="0" w:color="auto"/>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b/>
                <w:bCs/>
                <w:color w:val="000000"/>
              </w:rPr>
            </w:pPr>
            <w:r w:rsidRPr="009D43A8">
              <w:rPr>
                <w:b/>
                <w:bCs/>
                <w:color w:val="000000"/>
              </w:rPr>
              <w:t>Анализиране на риска</w:t>
            </w:r>
          </w:p>
        </w:tc>
        <w:tc>
          <w:tcPr>
            <w:tcW w:w="6666" w:type="dxa"/>
            <w:gridSpan w:val="11"/>
            <w:tcBorders>
              <w:top w:val="single" w:sz="4" w:space="0" w:color="auto"/>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b/>
                <w:bCs/>
                <w:color w:val="000000"/>
              </w:rPr>
            </w:pPr>
            <w:r w:rsidRPr="009D43A8">
              <w:rPr>
                <w:b/>
                <w:bCs/>
                <w:color w:val="000000"/>
              </w:rPr>
              <w:t>Преценяване на риска</w:t>
            </w:r>
          </w:p>
        </w:tc>
        <w:tc>
          <w:tcPr>
            <w:tcW w:w="6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b/>
                <w:bCs/>
                <w:color w:val="000000"/>
              </w:rPr>
            </w:pPr>
            <w:r w:rsidRPr="009D43A8">
              <w:rPr>
                <w:b/>
                <w:bCs/>
                <w:color w:val="000000"/>
              </w:rPr>
              <w:t>Общ сбор</w:t>
            </w:r>
          </w:p>
        </w:tc>
      </w:tr>
      <w:tr w:rsidR="00476AD4" w:rsidRPr="009D43A8" w:rsidTr="00476AD4">
        <w:trPr>
          <w:trHeight w:val="315"/>
        </w:trPr>
        <w:tc>
          <w:tcPr>
            <w:tcW w:w="510" w:type="dxa"/>
            <w:vMerge/>
            <w:tcBorders>
              <w:left w:val="single" w:sz="4" w:space="0" w:color="auto"/>
              <w:right w:val="single" w:sz="4" w:space="0" w:color="auto"/>
            </w:tcBorders>
          </w:tcPr>
          <w:p w:rsidR="00476AD4" w:rsidRPr="009D43A8" w:rsidRDefault="00476AD4" w:rsidP="00860C49">
            <w:pPr>
              <w:shd w:val="clear" w:color="auto" w:fill="FFFFFF"/>
              <w:jc w:val="both"/>
              <w:rPr>
                <w:b/>
                <w:bCs/>
                <w:color w:val="000000"/>
              </w:rPr>
            </w:pPr>
          </w:p>
        </w:tc>
        <w:tc>
          <w:tcPr>
            <w:tcW w:w="2521" w:type="dxa"/>
            <w:vMerge/>
            <w:tcBorders>
              <w:top w:val="single" w:sz="4" w:space="0" w:color="auto"/>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p>
        </w:tc>
        <w:tc>
          <w:tcPr>
            <w:tcW w:w="1418" w:type="dxa"/>
            <w:vMerge w:val="restart"/>
            <w:tcBorders>
              <w:top w:val="nil"/>
              <w:left w:val="single" w:sz="4" w:space="0" w:color="auto"/>
              <w:bottom w:val="single" w:sz="4" w:space="0" w:color="auto"/>
              <w:right w:val="single" w:sz="4" w:space="0" w:color="auto"/>
            </w:tcBorders>
            <w:shd w:val="clear" w:color="auto" w:fill="auto"/>
            <w:noWrap/>
            <w:textDirection w:val="btLr"/>
            <w:vAlign w:val="center"/>
          </w:tcPr>
          <w:p w:rsidR="00476AD4" w:rsidRPr="009D43A8" w:rsidRDefault="00476AD4" w:rsidP="00860C49">
            <w:pPr>
              <w:shd w:val="clear" w:color="auto" w:fill="FFFFFF"/>
              <w:jc w:val="both"/>
              <w:rPr>
                <w:color w:val="000000"/>
              </w:rPr>
            </w:pPr>
            <w:r w:rsidRPr="009D43A8">
              <w:rPr>
                <w:color w:val="000000"/>
              </w:rPr>
              <w:t>Вероятност</w:t>
            </w:r>
          </w:p>
        </w:tc>
        <w:tc>
          <w:tcPr>
            <w:tcW w:w="17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tcPr>
          <w:p w:rsidR="00476AD4" w:rsidRPr="009D43A8" w:rsidRDefault="00476AD4" w:rsidP="00860C49">
            <w:pPr>
              <w:shd w:val="clear" w:color="auto" w:fill="FFFFFF"/>
              <w:jc w:val="both"/>
              <w:rPr>
                <w:color w:val="000000"/>
              </w:rPr>
            </w:pPr>
            <w:r w:rsidRPr="009D43A8">
              <w:rPr>
                <w:color w:val="000000"/>
              </w:rPr>
              <w:t>Последствия</w:t>
            </w:r>
          </w:p>
        </w:tc>
        <w:tc>
          <w:tcPr>
            <w:tcW w:w="104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tcPr>
          <w:p w:rsidR="00476AD4" w:rsidRPr="009D43A8" w:rsidRDefault="00476AD4" w:rsidP="00860C49">
            <w:pPr>
              <w:shd w:val="clear" w:color="auto" w:fill="FFFFFF"/>
              <w:jc w:val="both"/>
              <w:rPr>
                <w:color w:val="000000"/>
              </w:rPr>
            </w:pPr>
            <w:r w:rsidRPr="009D43A8">
              <w:rPr>
                <w:color w:val="000000"/>
              </w:rPr>
              <w:t>Ниво на риск</w:t>
            </w:r>
          </w:p>
        </w:tc>
        <w:tc>
          <w:tcPr>
            <w:tcW w:w="2838" w:type="dxa"/>
            <w:gridSpan w:val="5"/>
            <w:tcBorders>
              <w:top w:val="single" w:sz="4" w:space="0" w:color="auto"/>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b/>
                <w:bCs/>
                <w:color w:val="000000"/>
              </w:rPr>
            </w:pPr>
            <w:r w:rsidRPr="009D43A8">
              <w:rPr>
                <w:b/>
                <w:bCs/>
                <w:color w:val="000000"/>
              </w:rPr>
              <w:t>Сериозност</w:t>
            </w:r>
          </w:p>
        </w:tc>
        <w:tc>
          <w:tcPr>
            <w:tcW w:w="2409" w:type="dxa"/>
            <w:gridSpan w:val="5"/>
            <w:tcBorders>
              <w:top w:val="single" w:sz="4" w:space="0" w:color="auto"/>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b/>
                <w:bCs/>
                <w:color w:val="000000"/>
              </w:rPr>
            </w:pPr>
            <w:r w:rsidRPr="009D43A8">
              <w:rPr>
                <w:b/>
                <w:bCs/>
                <w:color w:val="000000"/>
              </w:rPr>
              <w:t>Управляемост</w:t>
            </w:r>
          </w:p>
        </w:tc>
        <w:tc>
          <w:tcPr>
            <w:tcW w:w="1419" w:type="dxa"/>
            <w:tcBorders>
              <w:top w:val="nil"/>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b/>
                <w:bCs/>
                <w:color w:val="000000"/>
              </w:rPr>
            </w:pPr>
            <w:r w:rsidRPr="009D43A8">
              <w:rPr>
                <w:b/>
                <w:bCs/>
                <w:color w:val="000000"/>
              </w:rPr>
              <w:t>Нарастване</w:t>
            </w:r>
          </w:p>
        </w:tc>
        <w:tc>
          <w:tcPr>
            <w:tcW w:w="650" w:type="dxa"/>
            <w:vMerge/>
            <w:tcBorders>
              <w:top w:val="single" w:sz="4" w:space="0" w:color="auto"/>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p>
        </w:tc>
      </w:tr>
      <w:tr w:rsidR="00476AD4" w:rsidRPr="009D43A8" w:rsidTr="00476AD4">
        <w:trPr>
          <w:trHeight w:val="2178"/>
        </w:trPr>
        <w:tc>
          <w:tcPr>
            <w:tcW w:w="510" w:type="dxa"/>
            <w:vMerge/>
            <w:tcBorders>
              <w:left w:val="single" w:sz="4" w:space="0" w:color="auto"/>
              <w:right w:val="single" w:sz="4" w:space="0" w:color="auto"/>
            </w:tcBorders>
          </w:tcPr>
          <w:p w:rsidR="00476AD4" w:rsidRPr="009D43A8" w:rsidRDefault="00476AD4" w:rsidP="00860C49">
            <w:pPr>
              <w:shd w:val="clear" w:color="auto" w:fill="FFFFFF"/>
              <w:jc w:val="both"/>
              <w:rPr>
                <w:b/>
                <w:bCs/>
                <w:color w:val="000000"/>
              </w:rPr>
            </w:pPr>
          </w:p>
        </w:tc>
        <w:tc>
          <w:tcPr>
            <w:tcW w:w="2521" w:type="dxa"/>
            <w:vMerge/>
            <w:tcBorders>
              <w:top w:val="single" w:sz="4" w:space="0" w:color="auto"/>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p>
        </w:tc>
        <w:tc>
          <w:tcPr>
            <w:tcW w:w="1418"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1700"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1044"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567" w:type="dxa"/>
            <w:tcBorders>
              <w:top w:val="nil"/>
              <w:left w:val="nil"/>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Социални последствия</w:t>
            </w:r>
          </w:p>
        </w:tc>
        <w:tc>
          <w:tcPr>
            <w:tcW w:w="570" w:type="dxa"/>
            <w:tcBorders>
              <w:top w:val="nil"/>
              <w:left w:val="nil"/>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Последствия за инфраструктурата</w:t>
            </w:r>
          </w:p>
        </w:tc>
        <w:tc>
          <w:tcPr>
            <w:tcW w:w="567" w:type="dxa"/>
            <w:tcBorders>
              <w:top w:val="nil"/>
              <w:left w:val="nil"/>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Икономически загуби</w:t>
            </w:r>
          </w:p>
        </w:tc>
        <w:tc>
          <w:tcPr>
            <w:tcW w:w="567" w:type="dxa"/>
            <w:tcBorders>
              <w:top w:val="nil"/>
              <w:left w:val="nil"/>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Последствия за околната среда</w:t>
            </w:r>
          </w:p>
        </w:tc>
        <w:tc>
          <w:tcPr>
            <w:tcW w:w="567" w:type="dxa"/>
            <w:vMerge w:val="restart"/>
            <w:tcBorders>
              <w:top w:val="nil"/>
              <w:left w:val="single" w:sz="4" w:space="0" w:color="auto"/>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b/>
                <w:bCs/>
                <w:i/>
                <w:iCs/>
                <w:color w:val="000000"/>
              </w:rPr>
            </w:pPr>
            <w:r w:rsidRPr="009D43A8">
              <w:rPr>
                <w:b/>
                <w:bCs/>
                <w:i/>
                <w:iCs/>
                <w:color w:val="000000"/>
              </w:rPr>
              <w:t>Резултат</w:t>
            </w:r>
          </w:p>
        </w:tc>
        <w:tc>
          <w:tcPr>
            <w:tcW w:w="425" w:type="dxa"/>
            <w:vMerge w:val="restart"/>
            <w:tcBorders>
              <w:top w:val="nil"/>
              <w:left w:val="single" w:sz="4" w:space="0" w:color="auto"/>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Превенция</w:t>
            </w:r>
          </w:p>
        </w:tc>
        <w:tc>
          <w:tcPr>
            <w:tcW w:w="567" w:type="dxa"/>
            <w:vMerge w:val="restart"/>
            <w:tcBorders>
              <w:top w:val="nil"/>
              <w:left w:val="single" w:sz="4" w:space="0" w:color="auto"/>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Готовност</w:t>
            </w:r>
          </w:p>
        </w:tc>
        <w:tc>
          <w:tcPr>
            <w:tcW w:w="425" w:type="dxa"/>
            <w:vMerge w:val="restart"/>
            <w:tcBorders>
              <w:top w:val="nil"/>
              <w:left w:val="single" w:sz="4" w:space="0" w:color="auto"/>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Реагиране</w:t>
            </w:r>
          </w:p>
        </w:tc>
        <w:tc>
          <w:tcPr>
            <w:tcW w:w="425" w:type="dxa"/>
            <w:vMerge w:val="restart"/>
            <w:tcBorders>
              <w:top w:val="nil"/>
              <w:left w:val="single" w:sz="4" w:space="0" w:color="auto"/>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color w:val="000000"/>
              </w:rPr>
            </w:pPr>
            <w:r w:rsidRPr="009D43A8">
              <w:rPr>
                <w:color w:val="000000"/>
              </w:rPr>
              <w:t>Възстановяване</w:t>
            </w:r>
          </w:p>
        </w:tc>
        <w:tc>
          <w:tcPr>
            <w:tcW w:w="567" w:type="dxa"/>
            <w:vMerge w:val="restart"/>
            <w:tcBorders>
              <w:top w:val="nil"/>
              <w:left w:val="single" w:sz="4" w:space="0" w:color="auto"/>
              <w:bottom w:val="single" w:sz="4" w:space="0" w:color="auto"/>
              <w:right w:val="single" w:sz="4" w:space="0" w:color="auto"/>
            </w:tcBorders>
            <w:shd w:val="clear" w:color="auto" w:fill="auto"/>
            <w:textDirection w:val="btLr"/>
            <w:vAlign w:val="center"/>
          </w:tcPr>
          <w:p w:rsidR="00476AD4" w:rsidRPr="009D43A8" w:rsidRDefault="00476AD4" w:rsidP="00860C49">
            <w:pPr>
              <w:shd w:val="clear" w:color="auto" w:fill="FFFFFF"/>
              <w:jc w:val="both"/>
              <w:rPr>
                <w:b/>
                <w:bCs/>
                <w:i/>
                <w:iCs/>
                <w:color w:val="000000"/>
              </w:rPr>
            </w:pPr>
            <w:r w:rsidRPr="009D43A8">
              <w:rPr>
                <w:b/>
                <w:bCs/>
                <w:i/>
                <w:iCs/>
                <w:color w:val="000000"/>
              </w:rPr>
              <w:t>Средно аритметична стойност</w:t>
            </w:r>
          </w:p>
        </w:tc>
        <w:tc>
          <w:tcPr>
            <w:tcW w:w="141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tcPr>
          <w:p w:rsidR="00476AD4" w:rsidRPr="009D43A8" w:rsidRDefault="00476AD4" w:rsidP="00860C49">
            <w:pPr>
              <w:shd w:val="clear" w:color="auto" w:fill="FFFFFF"/>
              <w:jc w:val="both"/>
              <w:rPr>
                <w:i/>
                <w:iCs/>
                <w:color w:val="000000"/>
              </w:rPr>
            </w:pPr>
            <w:r w:rsidRPr="009D43A8">
              <w:rPr>
                <w:i/>
                <w:iCs/>
                <w:color w:val="000000"/>
              </w:rPr>
              <w:t>Оценка на нивото</w:t>
            </w:r>
          </w:p>
        </w:tc>
        <w:tc>
          <w:tcPr>
            <w:tcW w:w="650" w:type="dxa"/>
            <w:vMerge/>
            <w:tcBorders>
              <w:top w:val="single" w:sz="4" w:space="0" w:color="auto"/>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p>
        </w:tc>
      </w:tr>
      <w:tr w:rsidR="00476AD4" w:rsidRPr="009D43A8" w:rsidTr="00476AD4">
        <w:trPr>
          <w:trHeight w:val="254"/>
        </w:trPr>
        <w:tc>
          <w:tcPr>
            <w:tcW w:w="510" w:type="dxa"/>
            <w:vMerge/>
            <w:tcBorders>
              <w:left w:val="single" w:sz="4" w:space="0" w:color="auto"/>
              <w:bottom w:val="single" w:sz="4" w:space="0" w:color="auto"/>
              <w:right w:val="single" w:sz="4" w:space="0" w:color="auto"/>
            </w:tcBorders>
          </w:tcPr>
          <w:p w:rsidR="00476AD4" w:rsidRPr="009D43A8" w:rsidRDefault="00476AD4" w:rsidP="00860C49">
            <w:pPr>
              <w:shd w:val="clear" w:color="auto" w:fill="FFFFFF"/>
              <w:jc w:val="both"/>
              <w:rPr>
                <w:b/>
                <w:bCs/>
                <w:color w:val="000000"/>
              </w:rPr>
            </w:pPr>
          </w:p>
        </w:tc>
        <w:tc>
          <w:tcPr>
            <w:tcW w:w="2521" w:type="dxa"/>
            <w:vMerge/>
            <w:tcBorders>
              <w:top w:val="single" w:sz="4" w:space="0" w:color="auto"/>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p>
        </w:tc>
        <w:tc>
          <w:tcPr>
            <w:tcW w:w="1418"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1700"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1044"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567" w:type="dxa"/>
            <w:tcBorders>
              <w:top w:val="nil"/>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color w:val="000000"/>
              </w:rPr>
            </w:pPr>
            <w:r w:rsidRPr="009D43A8">
              <w:rPr>
                <w:color w:val="000000"/>
              </w:rPr>
              <w:t>(С)</w:t>
            </w:r>
          </w:p>
        </w:tc>
        <w:tc>
          <w:tcPr>
            <w:tcW w:w="570" w:type="dxa"/>
            <w:tcBorders>
              <w:top w:val="nil"/>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color w:val="000000"/>
              </w:rPr>
            </w:pPr>
            <w:r w:rsidRPr="009D43A8">
              <w:rPr>
                <w:color w:val="000000"/>
              </w:rPr>
              <w:t xml:space="preserve"> (И)</w:t>
            </w:r>
          </w:p>
        </w:tc>
        <w:tc>
          <w:tcPr>
            <w:tcW w:w="567" w:type="dxa"/>
            <w:tcBorders>
              <w:top w:val="nil"/>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color w:val="000000"/>
              </w:rPr>
            </w:pPr>
            <w:r w:rsidRPr="009D43A8">
              <w:rPr>
                <w:color w:val="000000"/>
              </w:rPr>
              <w:t xml:space="preserve"> (З)</w:t>
            </w:r>
          </w:p>
        </w:tc>
        <w:tc>
          <w:tcPr>
            <w:tcW w:w="567" w:type="dxa"/>
            <w:tcBorders>
              <w:top w:val="nil"/>
              <w:left w:val="nil"/>
              <w:bottom w:val="single" w:sz="4" w:space="0" w:color="auto"/>
              <w:right w:val="single" w:sz="4" w:space="0" w:color="auto"/>
            </w:tcBorders>
            <w:shd w:val="clear" w:color="auto" w:fill="auto"/>
            <w:noWrap/>
            <w:vAlign w:val="center"/>
          </w:tcPr>
          <w:p w:rsidR="00476AD4" w:rsidRPr="009D43A8" w:rsidRDefault="00476AD4" w:rsidP="00860C49">
            <w:pPr>
              <w:shd w:val="clear" w:color="auto" w:fill="FFFFFF"/>
              <w:jc w:val="both"/>
              <w:rPr>
                <w:color w:val="000000"/>
              </w:rPr>
            </w:pPr>
            <w:r w:rsidRPr="009D43A8">
              <w:rPr>
                <w:color w:val="000000"/>
              </w:rPr>
              <w:t xml:space="preserve"> (О)</w:t>
            </w:r>
          </w:p>
        </w:tc>
        <w:tc>
          <w:tcPr>
            <w:tcW w:w="567"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i/>
                <w:iCs/>
                <w:color w:val="000000"/>
              </w:rPr>
            </w:pPr>
          </w:p>
        </w:tc>
        <w:tc>
          <w:tcPr>
            <w:tcW w:w="425"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567"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425"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425"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p>
        </w:tc>
        <w:tc>
          <w:tcPr>
            <w:tcW w:w="567"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i/>
                <w:iCs/>
                <w:color w:val="000000"/>
              </w:rPr>
            </w:pPr>
          </w:p>
        </w:tc>
        <w:tc>
          <w:tcPr>
            <w:tcW w:w="1419" w:type="dxa"/>
            <w:vMerge/>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i/>
                <w:iCs/>
                <w:color w:val="000000"/>
              </w:rPr>
            </w:pPr>
          </w:p>
        </w:tc>
        <w:tc>
          <w:tcPr>
            <w:tcW w:w="650" w:type="dxa"/>
            <w:vMerge/>
            <w:tcBorders>
              <w:top w:val="single" w:sz="4" w:space="0" w:color="auto"/>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b/>
                <w:bCs/>
                <w:color w:val="000000"/>
              </w:rPr>
            </w:pPr>
          </w:p>
        </w:tc>
      </w:tr>
      <w:tr w:rsidR="00476AD4" w:rsidRPr="009D43A8" w:rsidTr="00476AD4">
        <w:trPr>
          <w:trHeight w:val="30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1</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Земетресения</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5</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8,6</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3,25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4</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15,9</w:t>
            </w:r>
          </w:p>
        </w:tc>
      </w:tr>
      <w:tr w:rsidR="00476AD4" w:rsidRPr="009D43A8" w:rsidTr="00476AD4">
        <w:trPr>
          <w:trHeight w:val="410"/>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2</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 xml:space="preserve">Химично замърсяване, свързано с промишлени аварии и ПТП. </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Големи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6</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3,25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12,3</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3</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Пандемии по хората</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Възможно</w:t>
            </w:r>
          </w:p>
        </w:tc>
        <w:tc>
          <w:tcPr>
            <w:tcW w:w="170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Катастрофално</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5</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6,9</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4</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1</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11,9</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4</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Наводнения</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6,0</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2,75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11,8</w:t>
            </w:r>
          </w:p>
        </w:tc>
      </w:tr>
      <w:tr w:rsidR="00476AD4" w:rsidRPr="009D43A8" w:rsidTr="00476AD4">
        <w:trPr>
          <w:trHeight w:val="406"/>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5</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Силни бури</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Много 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4,5</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3,5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11,0</w:t>
            </w:r>
          </w:p>
        </w:tc>
      </w:tr>
      <w:tr w:rsidR="00476AD4" w:rsidRPr="009D43A8" w:rsidTr="00476AD4">
        <w:trPr>
          <w:trHeight w:val="48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6</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Снегонавявания и обледяване</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Много 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Малки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4,3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4</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2</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10,3</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7</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Радиоактивно замърсяване</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Възможно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5</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4,25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2</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10,3</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8</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Свлачища</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Възможно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Малки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color w:val="0066CC"/>
              </w:rPr>
            </w:pPr>
            <w:r w:rsidRPr="009D43A8">
              <w:rPr>
                <w:color w:val="0066CC"/>
              </w:rPr>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color w:val="0066CC"/>
              </w:rPr>
            </w:pPr>
            <w:r w:rsidRPr="009D43A8">
              <w:rPr>
                <w:color w:val="0066CC"/>
              </w:rPr>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color w:val="0066CC"/>
              </w:rPr>
            </w:pPr>
            <w:r w:rsidRPr="009D43A8">
              <w:rPr>
                <w:color w:val="0066CC"/>
              </w:rPr>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color w:val="0066CC"/>
              </w:rPr>
            </w:pPr>
            <w:r w:rsidRPr="009D43A8">
              <w:rPr>
                <w:color w:val="0066CC"/>
              </w:rPr>
              <w:t>1</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3,5</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3,25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9,8</w:t>
            </w:r>
          </w:p>
        </w:tc>
      </w:tr>
      <w:tr w:rsidR="00476AD4" w:rsidRPr="009D43A8" w:rsidTr="00476AD4">
        <w:trPr>
          <w:trHeight w:val="411"/>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sidRPr="009D43A8">
              <w:rPr>
                <w:color w:val="000000"/>
              </w:rPr>
              <w:t>9</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Горски и полски пожари</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Много 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Малки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4,2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9,7</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476AD4">
            <w:pPr>
              <w:shd w:val="clear" w:color="auto" w:fill="FFFFFF"/>
              <w:jc w:val="both"/>
              <w:rPr>
                <w:color w:val="000000"/>
              </w:rPr>
            </w:pPr>
            <w:r>
              <w:rPr>
                <w:color w:val="000000"/>
              </w:rPr>
              <w:t>10</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476AD4">
            <w:pPr>
              <w:shd w:val="clear" w:color="auto" w:fill="FFFFFF"/>
              <w:jc w:val="both"/>
              <w:rPr>
                <w:color w:val="000000"/>
              </w:rPr>
            </w:pPr>
            <w:r w:rsidRPr="009D43A8">
              <w:rPr>
                <w:color w:val="000000"/>
              </w:rPr>
              <w:t>Пожар в урбанизирани територии</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Много 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Умерени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1</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1,75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8,8</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Pr>
                <w:color w:val="000000"/>
              </w:rPr>
              <w:t>11</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Ледоход по р. Дунав</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Малки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1</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3,2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5</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rPr>
            </w:pPr>
            <w:r w:rsidRPr="009D43A8">
              <w:rPr>
                <w:b/>
                <w:bCs/>
              </w:rPr>
              <w:t>4,25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2</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9,5</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860C49">
            <w:pPr>
              <w:shd w:val="clear" w:color="auto" w:fill="FFFFFF"/>
              <w:jc w:val="both"/>
              <w:rPr>
                <w:color w:val="000000"/>
              </w:rPr>
            </w:pPr>
            <w:r>
              <w:rPr>
                <w:color w:val="000000"/>
              </w:rPr>
              <w:lastRenderedPageBreak/>
              <w:t>12</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860C49">
            <w:pPr>
              <w:shd w:val="clear" w:color="auto" w:fill="FFFFFF"/>
              <w:jc w:val="both"/>
              <w:rPr>
                <w:color w:val="000000"/>
              </w:rPr>
            </w:pPr>
            <w:r w:rsidRPr="009D43A8">
              <w:rPr>
                <w:color w:val="000000"/>
              </w:rPr>
              <w:t>Заразни болести по животните</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Вероятно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Умерени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860C49">
            <w:pPr>
              <w:shd w:val="clear" w:color="auto" w:fill="FFFFFF"/>
              <w:jc w:val="both"/>
            </w:pPr>
            <w:r w:rsidRPr="009D43A8">
              <w:t>Високо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4</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3</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860C49">
            <w:pPr>
              <w:shd w:val="clear" w:color="auto" w:fill="FFFFFF"/>
              <w:jc w:val="both"/>
              <w:rPr>
                <w:b/>
                <w:bCs/>
              </w:rPr>
            </w:pPr>
            <w:r w:rsidRPr="009D43A8">
              <w:rPr>
                <w:b/>
                <w:bCs/>
              </w:rPr>
              <w:t>2</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860C49">
            <w:pPr>
              <w:shd w:val="clear" w:color="auto" w:fill="FFFFFF"/>
              <w:jc w:val="both"/>
              <w:rPr>
                <w:b/>
                <w:bCs/>
                <w:color w:val="000000"/>
              </w:rPr>
            </w:pPr>
            <w:r w:rsidRPr="009D43A8">
              <w:rPr>
                <w:b/>
                <w:bCs/>
                <w:color w:val="000000"/>
              </w:rPr>
              <w:t>9,0</w:t>
            </w:r>
          </w:p>
        </w:tc>
      </w:tr>
      <w:tr w:rsidR="00476AD4" w:rsidRPr="009D43A8" w:rsidTr="00476AD4">
        <w:trPr>
          <w:trHeight w:val="426"/>
        </w:trPr>
        <w:tc>
          <w:tcPr>
            <w:tcW w:w="510" w:type="dxa"/>
            <w:tcBorders>
              <w:top w:val="nil"/>
              <w:left w:val="single" w:sz="4" w:space="0" w:color="auto"/>
              <w:bottom w:val="single" w:sz="4" w:space="0" w:color="auto"/>
              <w:right w:val="single" w:sz="4" w:space="0" w:color="auto"/>
            </w:tcBorders>
            <w:vAlign w:val="center"/>
          </w:tcPr>
          <w:p w:rsidR="00476AD4" w:rsidRPr="009D43A8" w:rsidRDefault="00476AD4" w:rsidP="00476AD4">
            <w:pPr>
              <w:shd w:val="clear" w:color="auto" w:fill="FFFFFF"/>
              <w:jc w:val="both"/>
              <w:rPr>
                <w:color w:val="000000"/>
              </w:rPr>
            </w:pPr>
            <w:r w:rsidRPr="009D43A8">
              <w:rPr>
                <w:color w:val="000000"/>
              </w:rPr>
              <w:t>13</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9D43A8" w:rsidRDefault="00476AD4" w:rsidP="00476AD4">
            <w:pPr>
              <w:shd w:val="clear" w:color="auto" w:fill="FFFFFF"/>
              <w:jc w:val="both"/>
              <w:rPr>
                <w:color w:val="000000"/>
              </w:rPr>
            </w:pPr>
            <w:r w:rsidRPr="009D43A8">
              <w:rPr>
                <w:color w:val="000000"/>
              </w:rPr>
              <w:t>Нефтени разливи по р. Дунав</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rPr>
                <w:highlight w:val="yellow"/>
              </w:rPr>
            </w:pPr>
            <w:r w:rsidRPr="009D43A8">
              <w:t>Възможно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Малки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1</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3,1</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2</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b/>
                <w:bCs/>
              </w:rPr>
            </w:pPr>
            <w:r w:rsidRPr="009D43A8">
              <w:rPr>
                <w:b/>
                <w:bCs/>
              </w:rPr>
              <w:t>2</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7,6</w:t>
            </w:r>
          </w:p>
        </w:tc>
      </w:tr>
      <w:tr w:rsidR="00476AD4" w:rsidRPr="009D43A8" w:rsidTr="00476AD4">
        <w:trPr>
          <w:trHeight w:val="315"/>
        </w:trPr>
        <w:tc>
          <w:tcPr>
            <w:tcW w:w="510" w:type="dxa"/>
            <w:tcBorders>
              <w:top w:val="nil"/>
              <w:left w:val="single" w:sz="4" w:space="0" w:color="auto"/>
              <w:bottom w:val="single" w:sz="4" w:space="0" w:color="auto"/>
              <w:right w:val="single" w:sz="4" w:space="0" w:color="auto"/>
            </w:tcBorders>
            <w:vAlign w:val="center"/>
          </w:tcPr>
          <w:p w:rsidR="00476AD4" w:rsidRPr="00476AD4" w:rsidRDefault="00476AD4" w:rsidP="00476AD4">
            <w:pPr>
              <w:shd w:val="clear" w:color="auto" w:fill="FFFFFF"/>
              <w:jc w:val="both"/>
              <w:rPr>
                <w:color w:val="000000"/>
                <w:lang w:val="bg-BG"/>
              </w:rPr>
            </w:pPr>
            <w:r>
              <w:rPr>
                <w:color w:val="000000"/>
              </w:rPr>
              <w:t>14</w:t>
            </w:r>
          </w:p>
        </w:tc>
        <w:tc>
          <w:tcPr>
            <w:tcW w:w="2521" w:type="dxa"/>
            <w:tcBorders>
              <w:top w:val="nil"/>
              <w:left w:val="single" w:sz="4" w:space="0" w:color="auto"/>
              <w:bottom w:val="single" w:sz="4" w:space="0" w:color="auto"/>
              <w:right w:val="single" w:sz="4" w:space="0" w:color="auto"/>
            </w:tcBorders>
            <w:shd w:val="clear" w:color="auto" w:fill="auto"/>
            <w:vAlign w:val="center"/>
          </w:tcPr>
          <w:p w:rsidR="00476AD4" w:rsidRPr="00476AD4" w:rsidRDefault="00476AD4" w:rsidP="00476AD4">
            <w:pPr>
              <w:shd w:val="clear" w:color="auto" w:fill="FFFFFF"/>
              <w:jc w:val="both"/>
              <w:rPr>
                <w:color w:val="000000"/>
                <w:lang w:val="bg-BG"/>
              </w:rPr>
            </w:pPr>
            <w:r>
              <w:rPr>
                <w:color w:val="000000"/>
                <w:lang w:val="bg-BG"/>
              </w:rPr>
              <w:t>Терористични действия</w:t>
            </w:r>
          </w:p>
        </w:tc>
        <w:tc>
          <w:tcPr>
            <w:tcW w:w="1418"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Възможно</w:t>
            </w:r>
          </w:p>
        </w:tc>
        <w:tc>
          <w:tcPr>
            <w:tcW w:w="1700"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Малки</w:t>
            </w:r>
          </w:p>
        </w:tc>
        <w:tc>
          <w:tcPr>
            <w:tcW w:w="1044" w:type="dxa"/>
            <w:tcBorders>
              <w:top w:val="nil"/>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Умерено</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2</w:t>
            </w:r>
          </w:p>
        </w:tc>
        <w:tc>
          <w:tcPr>
            <w:tcW w:w="570"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2</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1</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1</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3,5</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567"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425"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4</w:t>
            </w:r>
          </w:p>
        </w:tc>
        <w:tc>
          <w:tcPr>
            <w:tcW w:w="567"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rPr>
            </w:pPr>
            <w:r w:rsidRPr="009D43A8">
              <w:rPr>
                <w:b/>
                <w:bCs/>
              </w:rPr>
              <w:t>3,25</w:t>
            </w:r>
          </w:p>
        </w:tc>
        <w:tc>
          <w:tcPr>
            <w:tcW w:w="1419" w:type="dxa"/>
            <w:tcBorders>
              <w:top w:val="nil"/>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b/>
                <w:bCs/>
              </w:rPr>
            </w:pPr>
            <w:r w:rsidRPr="009D43A8">
              <w:rPr>
                <w:b/>
                <w:bCs/>
              </w:rPr>
              <w:t>3</w:t>
            </w:r>
          </w:p>
        </w:tc>
        <w:tc>
          <w:tcPr>
            <w:tcW w:w="650" w:type="dxa"/>
            <w:tcBorders>
              <w:top w:val="nil"/>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9,8</w:t>
            </w:r>
          </w:p>
        </w:tc>
      </w:tr>
      <w:tr w:rsidR="00476AD4" w:rsidRPr="009D43A8" w:rsidTr="00476AD4">
        <w:trPr>
          <w:trHeight w:val="315"/>
        </w:trPr>
        <w:tc>
          <w:tcPr>
            <w:tcW w:w="510" w:type="dxa"/>
            <w:tcBorders>
              <w:top w:val="single" w:sz="4" w:space="0" w:color="auto"/>
              <w:left w:val="single" w:sz="4" w:space="0" w:color="auto"/>
              <w:bottom w:val="single" w:sz="4" w:space="0" w:color="auto"/>
              <w:right w:val="single" w:sz="4" w:space="0" w:color="auto"/>
            </w:tcBorders>
            <w:vAlign w:val="center"/>
          </w:tcPr>
          <w:p w:rsidR="00476AD4" w:rsidRPr="009D43A8" w:rsidRDefault="00476AD4" w:rsidP="00476AD4">
            <w:pPr>
              <w:shd w:val="clear" w:color="auto" w:fill="FFFFFF"/>
              <w:jc w:val="both"/>
              <w:rPr>
                <w:color w:val="000000"/>
              </w:rPr>
            </w:pPr>
            <w:r>
              <w:rPr>
                <w:color w:val="000000"/>
              </w:rPr>
              <w:t>15</w:t>
            </w:r>
          </w:p>
        </w:tc>
        <w:tc>
          <w:tcPr>
            <w:tcW w:w="2521" w:type="dxa"/>
            <w:tcBorders>
              <w:top w:val="single" w:sz="4" w:space="0" w:color="auto"/>
              <w:left w:val="single" w:sz="4" w:space="0" w:color="auto"/>
              <w:bottom w:val="single" w:sz="4" w:space="0" w:color="auto"/>
              <w:right w:val="single" w:sz="4" w:space="0" w:color="auto"/>
            </w:tcBorders>
            <w:shd w:val="clear" w:color="auto" w:fill="auto"/>
            <w:vAlign w:val="center"/>
          </w:tcPr>
          <w:p w:rsidR="00476AD4" w:rsidRPr="00476AD4" w:rsidRDefault="00476AD4" w:rsidP="00476AD4">
            <w:pPr>
              <w:shd w:val="clear" w:color="auto" w:fill="FFFFFF"/>
              <w:jc w:val="both"/>
              <w:rPr>
                <w:color w:val="000000"/>
                <w:lang w:val="bg-BG"/>
              </w:rPr>
            </w:pPr>
            <w:r>
              <w:rPr>
                <w:color w:val="000000"/>
                <w:lang w:val="bg-BG"/>
              </w:rPr>
              <w:t>Невзривени боеприпаси</w:t>
            </w:r>
          </w:p>
        </w:tc>
        <w:tc>
          <w:tcPr>
            <w:tcW w:w="1418" w:type="dxa"/>
            <w:tcBorders>
              <w:top w:val="single" w:sz="4" w:space="0" w:color="auto"/>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Възможно</w:t>
            </w:r>
          </w:p>
        </w:tc>
        <w:tc>
          <w:tcPr>
            <w:tcW w:w="1700" w:type="dxa"/>
            <w:tcBorders>
              <w:top w:val="single" w:sz="4" w:space="0" w:color="auto"/>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Малки</w:t>
            </w:r>
          </w:p>
        </w:tc>
        <w:tc>
          <w:tcPr>
            <w:tcW w:w="1044" w:type="dxa"/>
            <w:tcBorders>
              <w:top w:val="single" w:sz="4" w:space="0" w:color="auto"/>
              <w:left w:val="nil"/>
              <w:bottom w:val="single" w:sz="4" w:space="0" w:color="auto"/>
              <w:right w:val="single" w:sz="4" w:space="0" w:color="auto"/>
            </w:tcBorders>
            <w:shd w:val="clear" w:color="auto" w:fill="auto"/>
            <w:vAlign w:val="bottom"/>
          </w:tcPr>
          <w:p w:rsidR="00476AD4" w:rsidRPr="009D43A8" w:rsidRDefault="00476AD4" w:rsidP="00476AD4">
            <w:pPr>
              <w:shd w:val="clear" w:color="auto" w:fill="FFFFFF"/>
              <w:jc w:val="both"/>
            </w:pPr>
            <w:r w:rsidRPr="009D43A8">
              <w:t>Умерено</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2</w:t>
            </w:r>
          </w:p>
        </w:tc>
        <w:tc>
          <w:tcPr>
            <w:tcW w:w="570"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1</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color w:val="0066CC"/>
              </w:rPr>
            </w:pPr>
            <w:r w:rsidRPr="009D43A8">
              <w:rPr>
                <w:color w:val="0066CC"/>
              </w:rPr>
              <w:t>1</w:t>
            </w:r>
          </w:p>
        </w:tc>
        <w:tc>
          <w:tcPr>
            <w:tcW w:w="567" w:type="dxa"/>
            <w:tcBorders>
              <w:top w:val="single" w:sz="4" w:space="0" w:color="auto"/>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3,5</w:t>
            </w:r>
          </w:p>
        </w:tc>
        <w:tc>
          <w:tcPr>
            <w:tcW w:w="425"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567"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425"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3</w:t>
            </w:r>
          </w:p>
        </w:tc>
        <w:tc>
          <w:tcPr>
            <w:tcW w:w="425"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pPr>
            <w:r w:rsidRPr="009D43A8">
              <w:t>4</w:t>
            </w:r>
          </w:p>
        </w:tc>
        <w:tc>
          <w:tcPr>
            <w:tcW w:w="567" w:type="dxa"/>
            <w:tcBorders>
              <w:top w:val="single" w:sz="4" w:space="0" w:color="auto"/>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rPr>
            </w:pPr>
            <w:r w:rsidRPr="009D43A8">
              <w:rPr>
                <w:b/>
                <w:bCs/>
              </w:rPr>
              <w:t>3,25</w:t>
            </w:r>
          </w:p>
        </w:tc>
        <w:tc>
          <w:tcPr>
            <w:tcW w:w="1419" w:type="dxa"/>
            <w:tcBorders>
              <w:top w:val="single" w:sz="4" w:space="0" w:color="auto"/>
              <w:left w:val="nil"/>
              <w:bottom w:val="single" w:sz="4" w:space="0" w:color="auto"/>
              <w:right w:val="single" w:sz="4" w:space="0" w:color="auto"/>
            </w:tcBorders>
            <w:shd w:val="clear" w:color="auto" w:fill="auto"/>
            <w:noWrap/>
            <w:vAlign w:val="bottom"/>
          </w:tcPr>
          <w:p w:rsidR="00476AD4" w:rsidRPr="009D43A8" w:rsidRDefault="00476AD4" w:rsidP="00476AD4">
            <w:pPr>
              <w:shd w:val="clear" w:color="auto" w:fill="FFFFFF"/>
              <w:jc w:val="both"/>
              <w:rPr>
                <w:b/>
                <w:bCs/>
              </w:rPr>
            </w:pPr>
            <w:r w:rsidRPr="009D43A8">
              <w:rPr>
                <w:b/>
                <w:bCs/>
              </w:rPr>
              <w:t>3</w:t>
            </w:r>
          </w:p>
        </w:tc>
        <w:tc>
          <w:tcPr>
            <w:tcW w:w="650" w:type="dxa"/>
            <w:tcBorders>
              <w:top w:val="single" w:sz="4" w:space="0" w:color="auto"/>
              <w:left w:val="nil"/>
              <w:bottom w:val="single" w:sz="4" w:space="0" w:color="auto"/>
              <w:right w:val="single" w:sz="4" w:space="0" w:color="auto"/>
            </w:tcBorders>
            <w:shd w:val="clear" w:color="000000" w:fill="F2F2F2"/>
            <w:noWrap/>
            <w:vAlign w:val="bottom"/>
          </w:tcPr>
          <w:p w:rsidR="00476AD4" w:rsidRPr="009D43A8" w:rsidRDefault="00476AD4" w:rsidP="00476AD4">
            <w:pPr>
              <w:shd w:val="clear" w:color="auto" w:fill="FFFFFF"/>
              <w:jc w:val="both"/>
              <w:rPr>
                <w:b/>
                <w:bCs/>
                <w:color w:val="000000"/>
              </w:rPr>
            </w:pPr>
            <w:r w:rsidRPr="009D43A8">
              <w:rPr>
                <w:b/>
                <w:bCs/>
                <w:color w:val="000000"/>
              </w:rPr>
              <w:t>9,8</w:t>
            </w:r>
          </w:p>
        </w:tc>
      </w:tr>
    </w:tbl>
    <w:p w:rsidR="00476AD4" w:rsidRDefault="00476AD4" w:rsidP="00476AD4">
      <w:pPr>
        <w:shd w:val="clear" w:color="auto" w:fill="FFFFFF"/>
        <w:tabs>
          <w:tab w:val="left" w:pos="709"/>
          <w:tab w:val="left" w:pos="993"/>
        </w:tabs>
        <w:jc w:val="both"/>
      </w:pPr>
    </w:p>
    <w:p w:rsidR="00476AD4" w:rsidRDefault="00476AD4" w:rsidP="00476AD4">
      <w:pPr>
        <w:shd w:val="clear" w:color="auto" w:fill="FFFFFF"/>
        <w:tabs>
          <w:tab w:val="left" w:pos="709"/>
          <w:tab w:val="left" w:pos="993"/>
        </w:tabs>
        <w:jc w:val="both"/>
      </w:pPr>
    </w:p>
    <w:p w:rsidR="00476AD4" w:rsidRPr="00476AD4" w:rsidRDefault="00476AD4" w:rsidP="00476AD4">
      <w:pPr>
        <w:shd w:val="clear" w:color="auto" w:fill="FFFFFF"/>
        <w:tabs>
          <w:tab w:val="left" w:pos="709"/>
          <w:tab w:val="left" w:pos="993"/>
        </w:tabs>
        <w:jc w:val="both"/>
        <w:rPr>
          <w:b/>
          <w:lang w:val="bg-BG"/>
        </w:rPr>
      </w:pPr>
    </w:p>
    <w:p w:rsidR="00476AD4" w:rsidRDefault="00476AD4" w:rsidP="003D14BE">
      <w:pPr>
        <w:shd w:val="clear" w:color="auto" w:fill="FFFFFF"/>
        <w:tabs>
          <w:tab w:val="left" w:pos="709"/>
          <w:tab w:val="left" w:pos="993"/>
        </w:tabs>
        <w:jc w:val="both"/>
        <w:rPr>
          <w:b/>
        </w:rPr>
      </w:pPr>
    </w:p>
    <w:p w:rsidR="00F028F5" w:rsidRDefault="00F028F5" w:rsidP="009632D0">
      <w:pPr>
        <w:shd w:val="clear" w:color="auto" w:fill="FFFFFF"/>
        <w:tabs>
          <w:tab w:val="left" w:pos="709"/>
          <w:tab w:val="left" w:pos="993"/>
        </w:tabs>
        <w:jc w:val="center"/>
        <w:rPr>
          <w:b/>
        </w:rPr>
        <w:sectPr w:rsidR="00F028F5" w:rsidSect="00476AD4">
          <w:pgSz w:w="16838" w:h="11906" w:orient="landscape"/>
          <w:pgMar w:top="1276" w:right="1418" w:bottom="1134" w:left="1418" w:header="709" w:footer="709" w:gutter="0"/>
          <w:cols w:space="708"/>
          <w:docGrid w:linePitch="360"/>
        </w:sectPr>
      </w:pPr>
    </w:p>
    <w:p w:rsidR="009632D0" w:rsidRDefault="009632D0" w:rsidP="009632D0">
      <w:pPr>
        <w:shd w:val="clear" w:color="auto" w:fill="FFFFFF"/>
        <w:tabs>
          <w:tab w:val="left" w:pos="709"/>
          <w:tab w:val="left" w:pos="993"/>
        </w:tabs>
        <w:jc w:val="center"/>
        <w:rPr>
          <w:b/>
        </w:rPr>
      </w:pPr>
      <w:r w:rsidRPr="009D43A8">
        <w:rPr>
          <w:b/>
        </w:rPr>
        <w:lastRenderedPageBreak/>
        <w:t>III. РАЗДЕЛ ПРЕВЕНЦИЯ</w:t>
      </w:r>
    </w:p>
    <w:p w:rsidR="009632D0" w:rsidRDefault="009632D0" w:rsidP="003D14BE">
      <w:pPr>
        <w:shd w:val="clear" w:color="auto" w:fill="FFFFFF"/>
        <w:tabs>
          <w:tab w:val="left" w:pos="709"/>
          <w:tab w:val="left" w:pos="993"/>
        </w:tabs>
        <w:jc w:val="both"/>
        <w:rPr>
          <w:b/>
          <w:lang w:val="bg-BG"/>
        </w:rPr>
      </w:pPr>
    </w:p>
    <w:p w:rsidR="00860C49" w:rsidRPr="009D43A8" w:rsidRDefault="00860C49" w:rsidP="00EC4C75">
      <w:pPr>
        <w:shd w:val="clear" w:color="auto" w:fill="FFFFFF"/>
        <w:ind w:firstLine="709"/>
        <w:jc w:val="both"/>
        <w:rPr>
          <w:bCs/>
        </w:rPr>
      </w:pPr>
      <w:r w:rsidRPr="009D43A8">
        <w:t>Разделът представя процесът, мерките и дейностите за превенция, с цел намаляване на риска   от бедствия (</w:t>
      </w:r>
      <w:r>
        <w:rPr>
          <w:lang w:val="bg-BG"/>
        </w:rPr>
        <w:t xml:space="preserve">по отношение </w:t>
      </w:r>
      <w:r w:rsidRPr="009D43A8">
        <w:t xml:space="preserve">рисковете определени в раздел </w:t>
      </w:r>
      <w:r>
        <w:rPr>
          <w:lang w:val="bg-BG"/>
        </w:rPr>
        <w:t>Профил на риска</w:t>
      </w:r>
      <w:r w:rsidRPr="009D43A8">
        <w:t>, които касаят</w:t>
      </w:r>
      <w:r>
        <w:t xml:space="preserve"> общността в община </w:t>
      </w:r>
      <w:r>
        <w:rPr>
          <w:lang w:val="bg-BG"/>
        </w:rPr>
        <w:t>Ценово</w:t>
      </w:r>
      <w:r w:rsidRPr="009D43A8">
        <w:t xml:space="preserve"> и са от значение за</w:t>
      </w:r>
      <w:r w:rsidRPr="009D43A8">
        <w:rPr>
          <w:spacing w:val="5"/>
        </w:rPr>
        <w:t xml:space="preserve"> </w:t>
      </w:r>
      <w:r w:rsidRPr="009D43A8">
        <w:t>СНРБ).</w:t>
      </w:r>
    </w:p>
    <w:p w:rsidR="00860C49" w:rsidRPr="009D43A8" w:rsidRDefault="00860C49" w:rsidP="00EC4C75">
      <w:pPr>
        <w:shd w:val="clear" w:color="auto" w:fill="FFFFFF"/>
        <w:ind w:firstLine="709"/>
        <w:jc w:val="both"/>
      </w:pPr>
      <w:r w:rsidRPr="009D43A8">
        <w:t>За повишаване на устойчивостта на общностите към рисковете от бедствия, от съществено значение е да се свържат процесите на планирането на защитата при бедствия с планирането на дейностите  на  местните  власти, с цел осигуряване на възможност за интегриране на мерките за превенция в  планове,  програми и проекти, включително при осъществяване на обичайните</w:t>
      </w:r>
      <w:r w:rsidRPr="009D43A8">
        <w:rPr>
          <w:spacing w:val="16"/>
        </w:rPr>
        <w:t xml:space="preserve"> </w:t>
      </w:r>
      <w:r w:rsidRPr="009D43A8">
        <w:t>дейности.</w:t>
      </w:r>
    </w:p>
    <w:p w:rsidR="00860C49" w:rsidRPr="009D43A8" w:rsidRDefault="00860C49" w:rsidP="00EC4C75">
      <w:pPr>
        <w:pStyle w:val="a7"/>
        <w:spacing w:after="0"/>
        <w:ind w:firstLine="709"/>
        <w:jc w:val="both"/>
      </w:pPr>
      <w:r w:rsidRPr="009D43A8">
        <w:t>Целта на раздела е да представи рамката, насоките на СНРБ, структурите, ролите, отговорностите и процесите, които могат да бъдат приложени за въздействие върху рисковете и постигане на дългосрочно намаляване на риска от бедствия.</w:t>
      </w:r>
    </w:p>
    <w:p w:rsidR="00860C49" w:rsidRPr="009D43A8" w:rsidRDefault="00860C49" w:rsidP="00EC4C75">
      <w:pPr>
        <w:pStyle w:val="a7"/>
        <w:spacing w:after="0"/>
        <w:ind w:firstLine="709"/>
        <w:jc w:val="both"/>
      </w:pPr>
      <w:r w:rsidRPr="009D43A8">
        <w:t>Съгласно изискванията на ЗЗБ за изпълнение на целите на Националната програма за намаляване на риска от бедствия и във връзка с намаляване на рисковете, определени с областния  ПЗБ, се разработва областна програма за намаляване на риска от бедствия. Общински програми за намаляване на риска от бедствия се разработват за изпълнение на целите на областната програма за намаляване на риска от бедствия и във връзка с намаляване на рисковете, определени с общинския ПЗБ.</w:t>
      </w:r>
    </w:p>
    <w:p w:rsidR="00860C49" w:rsidRPr="009D43A8" w:rsidRDefault="00860C49" w:rsidP="00EC4C75">
      <w:pPr>
        <w:shd w:val="clear" w:color="auto" w:fill="FFFFFF"/>
        <w:ind w:firstLine="709"/>
        <w:jc w:val="both"/>
      </w:pPr>
      <w:r w:rsidRPr="009D43A8">
        <w:t>Съветите за намаляване на риска от бедствия разработват и координират изпълнението на съответните областни и общински програми за намаляване на рисковете от бедствия (чл. 64б и 65а ЗЗБ).</w:t>
      </w:r>
    </w:p>
    <w:p w:rsidR="00860C49" w:rsidRPr="009D43A8" w:rsidRDefault="00860C49" w:rsidP="00EC4C75">
      <w:pPr>
        <w:ind w:firstLine="709"/>
        <w:jc w:val="both"/>
      </w:pPr>
      <w:r w:rsidRPr="009D43A8">
        <w:t xml:space="preserve">Основни компоненти на </w:t>
      </w:r>
      <w:r w:rsidRPr="00F455B6">
        <w:t xml:space="preserve">раздел </w:t>
      </w:r>
      <w:r w:rsidRPr="00F455B6">
        <w:rPr>
          <w:lang w:val="bg-BG"/>
        </w:rPr>
        <w:t>Превенция са следните</w:t>
      </w:r>
      <w:r w:rsidRPr="009D43A8">
        <w:t>:</w:t>
      </w:r>
    </w:p>
    <w:p w:rsidR="00860C49" w:rsidRPr="009D43A8" w:rsidRDefault="00860C49" w:rsidP="001406D6">
      <w:pPr>
        <w:pStyle w:val="a9"/>
        <w:widowControl w:val="0"/>
        <w:numPr>
          <w:ilvl w:val="0"/>
          <w:numId w:val="29"/>
        </w:numPr>
        <w:tabs>
          <w:tab w:val="left" w:pos="1189"/>
        </w:tabs>
        <w:autoSpaceDE w:val="0"/>
        <w:autoSpaceDN w:val="0"/>
        <w:ind w:left="0" w:firstLine="709"/>
        <w:contextualSpacing w:val="0"/>
        <w:jc w:val="both"/>
      </w:pPr>
      <w:r w:rsidRPr="009D43A8">
        <w:t>Ясно и кратко изложение на принципите и критериите за намаляване на риска от бедствия в рамките на СНРБ чрез</w:t>
      </w:r>
      <w:r w:rsidRPr="009D43A8">
        <w:rPr>
          <w:spacing w:val="5"/>
        </w:rPr>
        <w:t xml:space="preserve"> </w:t>
      </w:r>
      <w:r w:rsidRPr="009D43A8">
        <w:t>превенция;</w:t>
      </w:r>
    </w:p>
    <w:p w:rsidR="00860C49" w:rsidRPr="009D43A8" w:rsidRDefault="00860C49" w:rsidP="001406D6">
      <w:pPr>
        <w:pStyle w:val="a9"/>
        <w:widowControl w:val="0"/>
        <w:numPr>
          <w:ilvl w:val="0"/>
          <w:numId w:val="29"/>
        </w:numPr>
        <w:tabs>
          <w:tab w:val="left" w:pos="1189"/>
        </w:tabs>
        <w:autoSpaceDE w:val="0"/>
        <w:autoSpaceDN w:val="0"/>
        <w:ind w:left="0" w:firstLine="709"/>
        <w:contextualSpacing w:val="0"/>
        <w:jc w:val="both"/>
      </w:pPr>
      <w:r w:rsidRPr="009D43A8">
        <w:t>Описание на това как се управлява намаляването на риска и колко предизвикателства свързани с превенцията са адресирани до</w:t>
      </w:r>
      <w:r w:rsidRPr="009D43A8">
        <w:rPr>
          <w:spacing w:val="7"/>
        </w:rPr>
        <w:t xml:space="preserve"> </w:t>
      </w:r>
      <w:r w:rsidRPr="009D43A8">
        <w:t>СНРБ;</w:t>
      </w:r>
    </w:p>
    <w:p w:rsidR="00860C49" w:rsidRDefault="00860C49" w:rsidP="001406D6">
      <w:pPr>
        <w:pStyle w:val="a9"/>
        <w:widowControl w:val="0"/>
        <w:numPr>
          <w:ilvl w:val="0"/>
          <w:numId w:val="29"/>
        </w:numPr>
        <w:tabs>
          <w:tab w:val="left" w:pos="1189"/>
        </w:tabs>
        <w:autoSpaceDE w:val="0"/>
        <w:autoSpaceDN w:val="0"/>
        <w:ind w:left="0" w:firstLine="709"/>
        <w:contextualSpacing w:val="0"/>
        <w:jc w:val="both"/>
      </w:pPr>
      <w:r w:rsidRPr="009D43A8">
        <w:t>Отчет на резултатите от извършените дейности и описания на конкретни, измерими и постижими мерки на СНРБ за</w:t>
      </w:r>
      <w:r w:rsidRPr="009D43A8">
        <w:rPr>
          <w:spacing w:val="5"/>
        </w:rPr>
        <w:t xml:space="preserve"> </w:t>
      </w:r>
      <w:r w:rsidRPr="009D43A8">
        <w:t>превенция;</w:t>
      </w:r>
    </w:p>
    <w:p w:rsidR="00D201A7" w:rsidRDefault="00860C49" w:rsidP="00EC4C75">
      <w:pPr>
        <w:shd w:val="clear" w:color="auto" w:fill="FFFFFF"/>
        <w:tabs>
          <w:tab w:val="left" w:pos="709"/>
          <w:tab w:val="left" w:pos="993"/>
        </w:tabs>
        <w:ind w:firstLine="709"/>
        <w:jc w:val="both"/>
        <w:rPr>
          <w:b/>
          <w:lang w:val="bg-BG"/>
        </w:rPr>
      </w:pPr>
      <w:r w:rsidRPr="009D43A8">
        <w:t>Описания на конкретни политики, мерки, методи и/или средства и дейности за постигане на желаните резултати за намаляване на риска от бедствия чрез</w:t>
      </w:r>
      <w:r w:rsidRPr="00F455B6">
        <w:rPr>
          <w:spacing w:val="20"/>
        </w:rPr>
        <w:t xml:space="preserve"> </w:t>
      </w:r>
      <w:r w:rsidRPr="009D43A8">
        <w:t>превенция.</w:t>
      </w:r>
    </w:p>
    <w:p w:rsidR="00D201A7" w:rsidRPr="00D201A7" w:rsidRDefault="00D201A7" w:rsidP="003D14BE">
      <w:pPr>
        <w:shd w:val="clear" w:color="auto" w:fill="FFFFFF"/>
        <w:tabs>
          <w:tab w:val="left" w:pos="709"/>
          <w:tab w:val="left" w:pos="993"/>
        </w:tabs>
        <w:jc w:val="both"/>
        <w:rPr>
          <w:b/>
          <w:lang w:val="bg-BG"/>
        </w:rPr>
      </w:pPr>
    </w:p>
    <w:p w:rsidR="009632D0" w:rsidRPr="003B20A0" w:rsidRDefault="009632D0" w:rsidP="001406D6">
      <w:pPr>
        <w:pStyle w:val="a9"/>
        <w:numPr>
          <w:ilvl w:val="0"/>
          <w:numId w:val="17"/>
        </w:numPr>
        <w:shd w:val="clear" w:color="auto" w:fill="FFFFFF"/>
        <w:tabs>
          <w:tab w:val="left" w:pos="0"/>
          <w:tab w:val="left" w:pos="993"/>
        </w:tabs>
        <w:ind w:left="0" w:firstLine="709"/>
        <w:jc w:val="both"/>
        <w:rPr>
          <w:b/>
        </w:rPr>
      </w:pPr>
      <w:r w:rsidRPr="009632D0">
        <w:rPr>
          <w:b/>
        </w:rPr>
        <w:t>Принципи и критерии за намаляване на риска от бедствия в рамките на СНРБ чрез превенция.</w:t>
      </w:r>
    </w:p>
    <w:p w:rsidR="003B20A0" w:rsidRPr="009D43A8" w:rsidRDefault="003B20A0" w:rsidP="003B20A0">
      <w:pPr>
        <w:shd w:val="clear" w:color="auto" w:fill="FFFFFF"/>
        <w:ind w:firstLine="709"/>
        <w:jc w:val="both"/>
      </w:pPr>
      <w:r w:rsidRPr="009D43A8">
        <w:t>Общинският съвет за намаляване на риска от бедствия, службите за спешно реагиране, доставчиците на основни стоки/услуги, териториалната администрация и териториалните звена на централната администрация на изпълнителната власт, юридически лица, включително юридически лица с нестопанска цел, и други, имащи отношение към намаляването на риска от бедствия,  планират и провеждат превантивни мерки за защита на населението при бедствия като организират и координират:</w:t>
      </w:r>
      <w:r w:rsidRPr="009D43A8">
        <w:tab/>
      </w:r>
    </w:p>
    <w:p w:rsidR="003B20A0" w:rsidRPr="009D43A8" w:rsidRDefault="003B20A0" w:rsidP="003B20A0">
      <w:pPr>
        <w:shd w:val="clear" w:color="auto" w:fill="FFFFFF"/>
        <w:ind w:firstLine="709"/>
        <w:jc w:val="both"/>
      </w:pPr>
      <w:r w:rsidRPr="009D43A8">
        <w:t xml:space="preserve">- анализа, оценката и прогнозата за характера и последствията от най-често проявяващите се бедствия и извънредни ситуации; </w:t>
      </w:r>
    </w:p>
    <w:p w:rsidR="003B20A0" w:rsidRPr="009D43A8" w:rsidRDefault="003B20A0" w:rsidP="003B20A0">
      <w:pPr>
        <w:shd w:val="clear" w:color="auto" w:fill="FFFFFF"/>
        <w:ind w:firstLine="709"/>
        <w:jc w:val="both"/>
      </w:pPr>
      <w:r w:rsidRPr="009D43A8">
        <w:t xml:space="preserve">- разработването и актуализирането на Общинския план за защита при бедствия (ОбщПЗБ); </w:t>
      </w:r>
    </w:p>
    <w:p w:rsidR="003B20A0" w:rsidRPr="009D43A8" w:rsidRDefault="003B20A0" w:rsidP="003B20A0">
      <w:pPr>
        <w:shd w:val="clear" w:color="auto" w:fill="FFFFFF"/>
        <w:ind w:firstLine="709"/>
        <w:jc w:val="both"/>
      </w:pPr>
      <w:r w:rsidRPr="009D43A8">
        <w:t>- разработването на Общинската програма за намаляване на риска от бедствия и годишните планове за изпълнението й;</w:t>
      </w:r>
    </w:p>
    <w:p w:rsidR="003B20A0" w:rsidRPr="009D43A8" w:rsidRDefault="003B20A0" w:rsidP="003B20A0">
      <w:pPr>
        <w:shd w:val="clear" w:color="auto" w:fill="FFFFFF"/>
        <w:ind w:firstLine="709"/>
        <w:jc w:val="both"/>
      </w:pPr>
      <w:r w:rsidRPr="009D43A8">
        <w:t xml:space="preserve">- интегрирането на ОбщПЗБ с  регионалните планове за развитие, общинските стратегии за развитие, общинските планове за развитие (по Закона за регионалното развитие), общите и подробни устройствени планове (по Закона за устройство на </w:t>
      </w:r>
      <w:r w:rsidRPr="009D43A8">
        <w:lastRenderedPageBreak/>
        <w:t>територията), планове за управление на риска от наводнения (по Закона за водите), инвестиционни програми и проекти за регионално и местно развитие;</w:t>
      </w:r>
    </w:p>
    <w:p w:rsidR="003B20A0" w:rsidRPr="009D43A8" w:rsidRDefault="003B20A0" w:rsidP="003B20A0">
      <w:pPr>
        <w:shd w:val="clear" w:color="auto" w:fill="FFFFFF"/>
        <w:ind w:firstLine="709"/>
        <w:jc w:val="both"/>
      </w:pPr>
      <w:r w:rsidRPr="009D43A8">
        <w:t>- провеждането на мероприятия за усвояване на плановете, чрез провеждане на учения и тренировки;</w:t>
      </w:r>
    </w:p>
    <w:p w:rsidR="003B20A0" w:rsidRPr="009D43A8" w:rsidRDefault="003B20A0" w:rsidP="003B20A0">
      <w:pPr>
        <w:shd w:val="clear" w:color="auto" w:fill="FFFFFF"/>
        <w:ind w:firstLine="709"/>
        <w:jc w:val="both"/>
      </w:pPr>
      <w:r w:rsidRPr="009D43A8">
        <w:t xml:space="preserve">- провеждането на целенасочено и координирано образование и обучение, като част от програмата за създаване на организация за действие и взаимодействие между органите за управление и силите за провеждане на мероприятия по защитата на населението и извършване на спасителни и неотложни аварийно- възстановителни работи; </w:t>
      </w:r>
    </w:p>
    <w:p w:rsidR="003B20A0" w:rsidRPr="009D43A8" w:rsidRDefault="003B20A0" w:rsidP="003B20A0">
      <w:pPr>
        <w:shd w:val="clear" w:color="auto" w:fill="FFFFFF"/>
        <w:ind w:firstLine="709"/>
        <w:jc w:val="both"/>
      </w:pPr>
      <w:r w:rsidRPr="009D43A8">
        <w:t>- поддържането на непрекъснато денонощно дежурство;</w:t>
      </w:r>
    </w:p>
    <w:p w:rsidR="003B20A0" w:rsidRPr="009D43A8" w:rsidRDefault="003B20A0" w:rsidP="003B20A0">
      <w:pPr>
        <w:shd w:val="clear" w:color="auto" w:fill="FFFFFF"/>
        <w:ind w:firstLine="709"/>
        <w:jc w:val="both"/>
      </w:pPr>
      <w:r w:rsidRPr="009D43A8">
        <w:t>- планирането на временно извеждане и евакуиране на застрашено население,  когато е наложително, с предварително определяне на маршрутите и начините на извършване на извеждането, сборни евакуационни пунктове (СЕП), евакуационни центрове (ЕЦ) и места за настаняване (МН);</w:t>
      </w:r>
    </w:p>
    <w:p w:rsidR="003B20A0" w:rsidRPr="009D43A8" w:rsidRDefault="003B20A0" w:rsidP="003B20A0">
      <w:pPr>
        <w:shd w:val="clear" w:color="auto" w:fill="FFFFFF"/>
        <w:ind w:firstLine="709"/>
        <w:jc w:val="both"/>
      </w:pPr>
      <w:r w:rsidRPr="009D43A8">
        <w:t xml:space="preserve">- планирането на медицинското осигуряване на пострадалото население и на силите участващи в спасителни работи при бедствия; </w:t>
      </w:r>
    </w:p>
    <w:p w:rsidR="003B20A0" w:rsidRPr="009D43A8" w:rsidRDefault="003B20A0" w:rsidP="003B20A0">
      <w:pPr>
        <w:shd w:val="clear" w:color="auto" w:fill="FFFFFF"/>
        <w:ind w:firstLine="709"/>
        <w:jc w:val="both"/>
      </w:pPr>
      <w:r w:rsidRPr="009D43A8">
        <w:t xml:space="preserve">- планирането на нуждите от снабдяване с храна, вода, лекарства и стоки от първа необходимост и тяхното осигуряване; </w:t>
      </w:r>
    </w:p>
    <w:p w:rsidR="003B20A0" w:rsidRPr="009D43A8" w:rsidRDefault="003B20A0" w:rsidP="003B20A0">
      <w:pPr>
        <w:shd w:val="clear" w:color="auto" w:fill="FFFFFF"/>
        <w:ind w:firstLine="709"/>
        <w:jc w:val="both"/>
      </w:pPr>
      <w:r w:rsidRPr="009D43A8">
        <w:t xml:space="preserve">- планирането на дейностите по осигуряване и доставка на основни строителни материали за нуждите на неотложните аварийно-възстановителни работи; </w:t>
      </w:r>
    </w:p>
    <w:p w:rsidR="003B20A0" w:rsidRPr="009D43A8" w:rsidRDefault="003B20A0" w:rsidP="003B20A0">
      <w:pPr>
        <w:shd w:val="clear" w:color="auto" w:fill="FFFFFF"/>
        <w:ind w:firstLine="709"/>
        <w:jc w:val="both"/>
      </w:pPr>
      <w:r w:rsidRPr="009D43A8">
        <w:t xml:space="preserve">- осигуряването на ефективна комуникация със заинтересованите страни и общности, използвайки всички уместни форми с цел повишаване на информираността на населението за риска от възможните бедствия на територията на Община </w:t>
      </w:r>
      <w:r>
        <w:rPr>
          <w:lang w:val="bg-BG"/>
        </w:rPr>
        <w:t>Ценово</w:t>
      </w:r>
      <w:r w:rsidRPr="009D43A8">
        <w:t>, както и за правилата за действие и поведение при възникването им.</w:t>
      </w:r>
    </w:p>
    <w:p w:rsidR="003B20A0" w:rsidRPr="009D43A8" w:rsidRDefault="003B20A0" w:rsidP="003B20A0">
      <w:pPr>
        <w:shd w:val="clear" w:color="auto" w:fill="FFFFFF"/>
        <w:ind w:firstLine="709"/>
        <w:jc w:val="both"/>
        <w:rPr>
          <w:bCs/>
        </w:rPr>
      </w:pPr>
      <w:r w:rsidRPr="009D43A8">
        <w:rPr>
          <w:bCs/>
        </w:rPr>
        <w:t>- планирането и изграждането на системи за ранно предупреждение и оповестяване на рискови промишлени и хидротехнически обекти.</w:t>
      </w:r>
    </w:p>
    <w:p w:rsidR="009632D0" w:rsidRDefault="003B20A0" w:rsidP="003B20A0">
      <w:pPr>
        <w:shd w:val="clear" w:color="auto" w:fill="FFFFFF"/>
        <w:tabs>
          <w:tab w:val="left" w:pos="0"/>
          <w:tab w:val="left" w:pos="993"/>
        </w:tabs>
        <w:ind w:firstLine="709"/>
        <w:jc w:val="both"/>
      </w:pPr>
      <w:r w:rsidRPr="009D43A8">
        <w:rPr>
          <w:bCs/>
        </w:rPr>
        <w:t xml:space="preserve">- </w:t>
      </w:r>
      <w:r w:rsidRPr="009D43A8">
        <w:t>обучението на населението за начините на поведение и действие и за изпълнението на необходимите защитни мерки при бедствия, което включва информационни кампании за правилното поведение на населението при различни бедствия и кампании, адаптирани за уязвимите групи в обществото – хора със зрителни и слухови затруднения, с моторни нарушения, възрастни граждани и деца, лишени от родителски грижи и др.</w:t>
      </w:r>
    </w:p>
    <w:p w:rsidR="003B20A0" w:rsidRPr="009632D0" w:rsidRDefault="003B20A0" w:rsidP="003B20A0">
      <w:pPr>
        <w:shd w:val="clear" w:color="auto" w:fill="FFFFFF"/>
        <w:tabs>
          <w:tab w:val="left" w:pos="0"/>
          <w:tab w:val="left" w:pos="993"/>
        </w:tabs>
        <w:jc w:val="both"/>
        <w:rPr>
          <w:b/>
        </w:rPr>
      </w:pPr>
    </w:p>
    <w:p w:rsidR="009632D0" w:rsidRPr="003B20A0" w:rsidRDefault="009632D0" w:rsidP="001406D6">
      <w:pPr>
        <w:pStyle w:val="a9"/>
        <w:numPr>
          <w:ilvl w:val="0"/>
          <w:numId w:val="17"/>
        </w:numPr>
        <w:shd w:val="clear" w:color="auto" w:fill="FFFFFF"/>
        <w:tabs>
          <w:tab w:val="left" w:pos="0"/>
          <w:tab w:val="left" w:pos="993"/>
        </w:tabs>
        <w:ind w:left="0" w:firstLine="709"/>
        <w:jc w:val="both"/>
        <w:rPr>
          <w:b/>
        </w:rPr>
      </w:pPr>
      <w:r w:rsidRPr="009632D0">
        <w:rPr>
          <w:b/>
        </w:rPr>
        <w:t>Мерки за предотвратяване или намаляване на риска от бедствия</w:t>
      </w:r>
    </w:p>
    <w:p w:rsidR="009632D0" w:rsidRDefault="003B20A0" w:rsidP="009632D0">
      <w:pPr>
        <w:shd w:val="clear" w:color="auto" w:fill="FFFFFF"/>
        <w:tabs>
          <w:tab w:val="left" w:pos="0"/>
          <w:tab w:val="left" w:pos="993"/>
        </w:tabs>
        <w:ind w:firstLine="709"/>
        <w:jc w:val="both"/>
      </w:pPr>
      <w:r w:rsidRPr="009D43A8">
        <w:t>Мерките са измерими успехи, които допринасят за изпълнение на планираните резултати посочени в ПЗБ. Мерките се определят от СНРБ, като същите трябва да бъдат ясни, постижими и измерими. Методите са процесите, ресурсите и действията, чрез които ще се постигне  изпълнението на мерки определени от СНРБ. С ПЗБ се определят най-важните мерки, които ще допринесат за постигането на очакваните резултати от СНРБ (залагането на твърде много мерки размиват фокуса и водят до неоптимални резултати).</w:t>
      </w:r>
    </w:p>
    <w:p w:rsidR="003B20A0" w:rsidRPr="009632D0" w:rsidRDefault="003B20A0" w:rsidP="009632D0">
      <w:pPr>
        <w:shd w:val="clear" w:color="auto" w:fill="FFFFFF"/>
        <w:tabs>
          <w:tab w:val="left" w:pos="0"/>
          <w:tab w:val="left" w:pos="993"/>
        </w:tabs>
        <w:ind w:firstLine="709"/>
        <w:jc w:val="both"/>
        <w:rPr>
          <w:b/>
        </w:rPr>
      </w:pPr>
    </w:p>
    <w:p w:rsidR="009632D0" w:rsidRPr="005708A6"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неблагоприятните последици от сеизмично въздействие</w:t>
      </w:r>
    </w:p>
    <w:p w:rsidR="005708A6" w:rsidRPr="009D43A8" w:rsidRDefault="005708A6" w:rsidP="005708A6">
      <w:pPr>
        <w:shd w:val="clear" w:color="auto" w:fill="FFFFFF"/>
        <w:ind w:firstLine="709"/>
        <w:jc w:val="both"/>
      </w:pPr>
      <w:r w:rsidRPr="009D43A8">
        <w:t xml:space="preserve">- изследване, анализ и оценка на сеизмичния риск за територията на Община </w:t>
      </w:r>
      <w:r>
        <w:rPr>
          <w:lang w:val="bg-BG"/>
        </w:rPr>
        <w:t>Ценово</w:t>
      </w:r>
      <w:r w:rsidRPr="009D43A8">
        <w:t xml:space="preserve">; </w:t>
      </w:r>
    </w:p>
    <w:p w:rsidR="005708A6" w:rsidRPr="009D43A8" w:rsidRDefault="005708A6" w:rsidP="005708A6">
      <w:pPr>
        <w:shd w:val="clear" w:color="auto" w:fill="FFFFFF"/>
        <w:ind w:firstLine="709"/>
        <w:jc w:val="both"/>
      </w:pPr>
      <w:r w:rsidRPr="009D43A8">
        <w:t xml:space="preserve">- приключване на техническата паспортизация на строежите в срок, с акцентиране върху степента на сеизмична осигуреност, вкл. и за недвижимите   културни ценности от местно и национално значение; </w:t>
      </w:r>
    </w:p>
    <w:p w:rsidR="005708A6" w:rsidRPr="009D43A8" w:rsidRDefault="005708A6" w:rsidP="005708A6">
      <w:pPr>
        <w:shd w:val="clear" w:color="auto" w:fill="FFFFFF"/>
        <w:ind w:firstLine="709"/>
        <w:jc w:val="both"/>
      </w:pPr>
      <w:r w:rsidRPr="009D43A8">
        <w:t xml:space="preserve">- упражняване на строг контрол за стриктно спазване на съответната действаща нормативна уредба при териториално-устройственото планиране, инвестиционното проектиране и изпълнението и експлоатацията на строежите; </w:t>
      </w:r>
    </w:p>
    <w:p w:rsidR="005708A6" w:rsidRPr="009D43A8" w:rsidRDefault="005708A6" w:rsidP="005708A6">
      <w:pPr>
        <w:shd w:val="clear" w:color="auto" w:fill="FFFFFF"/>
        <w:ind w:firstLine="709"/>
        <w:jc w:val="both"/>
      </w:pPr>
      <w:r w:rsidRPr="009D43A8">
        <w:lastRenderedPageBreak/>
        <w:t xml:space="preserve">- усилване на амортизираните и на неосигурените на сеизмични въздействия сгради и съоръжения; </w:t>
      </w:r>
    </w:p>
    <w:p w:rsidR="005708A6" w:rsidRPr="009D43A8" w:rsidRDefault="005708A6" w:rsidP="005708A6">
      <w:pPr>
        <w:shd w:val="clear" w:color="auto" w:fill="FFFFFF"/>
        <w:ind w:firstLine="709"/>
        <w:jc w:val="both"/>
      </w:pPr>
      <w:r w:rsidRPr="009D43A8">
        <w:t xml:space="preserve">- разработване от община </w:t>
      </w:r>
      <w:r>
        <w:rPr>
          <w:lang w:val="bg-BG"/>
        </w:rPr>
        <w:t>Ценово</w:t>
      </w:r>
      <w:r w:rsidRPr="009D43A8">
        <w:t xml:space="preserve"> на сценарии за последствията от силни земетресения, с цел установяване на най-уязвимите места и вземане на допълнителни мерки при  необходимост; </w:t>
      </w:r>
    </w:p>
    <w:p w:rsidR="00D201A7" w:rsidRDefault="005708A6" w:rsidP="005708A6">
      <w:pPr>
        <w:shd w:val="clear" w:color="auto" w:fill="FFFFFF"/>
        <w:tabs>
          <w:tab w:val="left" w:pos="0"/>
          <w:tab w:val="left" w:pos="993"/>
        </w:tabs>
        <w:ind w:firstLine="709"/>
        <w:jc w:val="both"/>
      </w:pPr>
      <w:r w:rsidRPr="009D43A8">
        <w:t>- обучение и практическа подготовка на представителите на общинската администрация, териториалните органи на изпълнителната власт, силите за реагиране и населението за дествия при земетресение.</w:t>
      </w:r>
    </w:p>
    <w:p w:rsidR="005708A6" w:rsidRPr="00D201A7" w:rsidRDefault="005708A6" w:rsidP="005708A6">
      <w:pPr>
        <w:shd w:val="clear" w:color="auto" w:fill="FFFFFF"/>
        <w:tabs>
          <w:tab w:val="left" w:pos="0"/>
          <w:tab w:val="left" w:pos="993"/>
        </w:tabs>
        <w:ind w:firstLine="709"/>
        <w:jc w:val="both"/>
        <w:rPr>
          <w:b/>
          <w:lang w:val="bg-BG"/>
        </w:rPr>
      </w:pPr>
    </w:p>
    <w:p w:rsidR="009632D0" w:rsidRPr="005708A6"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последиците от наводнения</w:t>
      </w:r>
    </w:p>
    <w:p w:rsidR="005708A6" w:rsidRPr="009D43A8" w:rsidRDefault="005708A6" w:rsidP="005708A6">
      <w:pPr>
        <w:shd w:val="clear" w:color="auto" w:fill="FFFFFF"/>
        <w:ind w:firstLine="709"/>
        <w:jc w:val="both"/>
      </w:pPr>
      <w:r w:rsidRPr="009D43A8">
        <w:t>Мерките за намаляване на риска от наводнение и евентуалните щет</w:t>
      </w:r>
      <w:r>
        <w:t xml:space="preserve">и при настъпването му, </w:t>
      </w:r>
      <w:r w:rsidRPr="009D43A8">
        <w:t>са следните:</w:t>
      </w:r>
    </w:p>
    <w:p w:rsidR="005708A6" w:rsidRPr="009D43A8" w:rsidRDefault="005708A6" w:rsidP="005708A6">
      <w:pPr>
        <w:shd w:val="clear" w:color="auto" w:fill="FFFFFF"/>
        <w:ind w:firstLine="709"/>
        <w:jc w:val="both"/>
      </w:pPr>
      <w:r w:rsidRPr="009D43A8">
        <w:t>- разработване и актуализиране на плана за защита при бедствия (в част наводнения);</w:t>
      </w:r>
    </w:p>
    <w:p w:rsidR="005708A6" w:rsidRPr="009D43A8" w:rsidRDefault="005708A6" w:rsidP="005708A6">
      <w:pPr>
        <w:shd w:val="clear" w:color="auto" w:fill="FFFFFF"/>
        <w:ind w:firstLine="709"/>
        <w:jc w:val="both"/>
      </w:pPr>
      <w:r w:rsidRPr="009D43A8">
        <w:t>- ефективно управление на водните нива на язовири и ретензионни водохранилища. Недопускане на преливане през короната на дигите при поройни валежи в сравнително малки водосборни области;</w:t>
      </w:r>
    </w:p>
    <w:p w:rsidR="005708A6" w:rsidRPr="009D43A8" w:rsidRDefault="005708A6" w:rsidP="005708A6">
      <w:pPr>
        <w:shd w:val="clear" w:color="auto" w:fill="FFFFFF"/>
        <w:ind w:firstLine="709"/>
        <w:jc w:val="both"/>
      </w:pPr>
      <w:r w:rsidRPr="009D43A8">
        <w:t>- координация и сътрудничество между всички управленски нива (национално, басейново и местно) от единната спасителна система;</w:t>
      </w:r>
    </w:p>
    <w:p w:rsidR="005708A6" w:rsidRPr="009D43A8" w:rsidRDefault="005708A6" w:rsidP="005708A6">
      <w:pPr>
        <w:shd w:val="clear" w:color="auto" w:fill="FFFFFF"/>
        <w:ind w:firstLine="709"/>
        <w:jc w:val="both"/>
      </w:pPr>
      <w:r w:rsidRPr="009D43A8">
        <w:t>- ежегодно обследване на техническото и експлоатационното състояние на язовирните стени и съоръженията към тях;</w:t>
      </w:r>
    </w:p>
    <w:p w:rsidR="005708A6" w:rsidRPr="009D43A8" w:rsidRDefault="005708A6" w:rsidP="005708A6">
      <w:pPr>
        <w:shd w:val="clear" w:color="auto" w:fill="FFFFFF"/>
        <w:ind w:firstLine="709"/>
        <w:jc w:val="both"/>
      </w:pPr>
      <w:r w:rsidRPr="009D43A8">
        <w:t>- възстановяване на компрометирани диги и почистване на речни участъци и дерета за осигуряване преминаване на висока вълна;</w:t>
      </w:r>
    </w:p>
    <w:p w:rsidR="005708A6" w:rsidRPr="009D43A8" w:rsidRDefault="005708A6" w:rsidP="005708A6">
      <w:pPr>
        <w:shd w:val="clear" w:color="auto" w:fill="FFFFFF"/>
        <w:ind w:firstLine="709"/>
        <w:jc w:val="both"/>
      </w:pPr>
      <w:r w:rsidRPr="009D43A8">
        <w:t>- почистване и стопанисване на речните легла в границите на урбанизирана територия;</w:t>
      </w:r>
    </w:p>
    <w:p w:rsidR="005708A6" w:rsidRPr="009D43A8" w:rsidRDefault="005708A6" w:rsidP="005708A6">
      <w:pPr>
        <w:shd w:val="clear" w:color="auto" w:fill="FFFFFF"/>
        <w:ind w:firstLine="709"/>
        <w:jc w:val="both"/>
      </w:pPr>
      <w:r w:rsidRPr="009D43A8">
        <w:t>-  повишаване готовността на населението за реагиране при наводнения чрез провеждане на обучителни и информационни кампании по проблемите, свързани с наводненията;</w:t>
      </w:r>
    </w:p>
    <w:p w:rsidR="009632D0" w:rsidRDefault="005708A6" w:rsidP="005708A6">
      <w:pPr>
        <w:shd w:val="clear" w:color="auto" w:fill="FFFFFF"/>
        <w:tabs>
          <w:tab w:val="left" w:pos="0"/>
          <w:tab w:val="left" w:pos="993"/>
        </w:tabs>
        <w:ind w:firstLine="709"/>
        <w:jc w:val="both"/>
        <w:rPr>
          <w:b/>
        </w:rPr>
      </w:pPr>
      <w:r w:rsidRPr="009D43A8">
        <w:t xml:space="preserve">- наблюдение нивото на р. Дунав и р. </w:t>
      </w:r>
      <w:r>
        <w:rPr>
          <w:lang w:val="bg-BG"/>
        </w:rPr>
        <w:t>Янтра и р. Студена</w:t>
      </w:r>
      <w:r w:rsidRPr="009D43A8">
        <w:t>, при получаване предупреждение от компетентните органи, с оглед предприемане адекватни защитни действия.</w:t>
      </w:r>
    </w:p>
    <w:p w:rsidR="005708A6" w:rsidRPr="009632D0" w:rsidRDefault="005708A6" w:rsidP="009632D0">
      <w:pPr>
        <w:shd w:val="clear" w:color="auto" w:fill="FFFFFF"/>
        <w:tabs>
          <w:tab w:val="left" w:pos="0"/>
          <w:tab w:val="left" w:pos="993"/>
        </w:tabs>
        <w:jc w:val="both"/>
        <w:rPr>
          <w:b/>
        </w:rPr>
      </w:pPr>
    </w:p>
    <w:p w:rsidR="009632D0" w:rsidRPr="005708A6"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намаляване на последствията при обилни снеговалежи,  снежни бури и заледяване</w:t>
      </w:r>
    </w:p>
    <w:p w:rsidR="005708A6" w:rsidRPr="009D43A8" w:rsidRDefault="005708A6" w:rsidP="005708A6">
      <w:pPr>
        <w:shd w:val="clear" w:color="auto" w:fill="FFFFFF"/>
        <w:ind w:firstLine="709"/>
        <w:jc w:val="both"/>
        <w:rPr>
          <w:bCs/>
        </w:rPr>
      </w:pPr>
      <w:r w:rsidRPr="009D43A8">
        <w:rPr>
          <w:bCs/>
        </w:rPr>
        <w:t xml:space="preserve">Основните дейности по зимно поддържане на пътната мрежа включват подготвителни работи, снегозащита, снегопочистване и обезопасяване на пътищата против заледяване и  се извършват от Агенция „Пътна инфраструктура” за републиканските пътища извън границите на урбанизираните територии и платната за движение на републиканските пътища в границите на населените места от община </w:t>
      </w:r>
      <w:r>
        <w:rPr>
          <w:bCs/>
          <w:lang w:val="bg-BG"/>
        </w:rPr>
        <w:t>Ценово</w:t>
      </w:r>
      <w:r w:rsidRPr="009D43A8">
        <w:rPr>
          <w:bCs/>
        </w:rPr>
        <w:t xml:space="preserve">, и от Община </w:t>
      </w:r>
      <w:r>
        <w:rPr>
          <w:bCs/>
          <w:lang w:val="bg-BG"/>
        </w:rPr>
        <w:t>Ценово -</w:t>
      </w:r>
      <w:r w:rsidRPr="009D43A8">
        <w:rPr>
          <w:bCs/>
        </w:rPr>
        <w:t xml:space="preserve"> за общинските пътища в населените места и четвъртокласната пътна мрежа. Мерките за намаляване на последствията са:</w:t>
      </w:r>
    </w:p>
    <w:p w:rsidR="005708A6" w:rsidRPr="009D43A8" w:rsidRDefault="005708A6" w:rsidP="005708A6">
      <w:pPr>
        <w:shd w:val="clear" w:color="auto" w:fill="FFFFFF"/>
        <w:ind w:firstLine="709"/>
        <w:jc w:val="both"/>
        <w:rPr>
          <w:bCs/>
          <w:color w:val="FF0000"/>
        </w:rPr>
      </w:pPr>
      <w:r w:rsidRPr="009D43A8">
        <w:rPr>
          <w:b/>
          <w:bCs/>
        </w:rPr>
        <w:t xml:space="preserve">- </w:t>
      </w:r>
      <w:r w:rsidRPr="009D43A8">
        <w:rPr>
          <w:bCs/>
        </w:rPr>
        <w:t>ежегодна актуализация на Програмата за работа на общината през зимния</w:t>
      </w:r>
      <w:r w:rsidRPr="009D43A8">
        <w:rPr>
          <w:b/>
          <w:bCs/>
        </w:rPr>
        <w:t xml:space="preserve"> </w:t>
      </w:r>
      <w:r w:rsidRPr="009D43A8">
        <w:rPr>
          <w:bCs/>
        </w:rPr>
        <w:t xml:space="preserve">сезон, с  определяне на броя и вида на техниката за снегопочистване на пътищата от общинската пътна мрежа. Сключване на договори с физически и юридически лица, чиято техника може да се привлича при усложнена зимна обстановка; </w:t>
      </w:r>
    </w:p>
    <w:p w:rsidR="005708A6" w:rsidRPr="009D43A8" w:rsidRDefault="005708A6" w:rsidP="005708A6">
      <w:pPr>
        <w:shd w:val="clear" w:color="auto" w:fill="FFFFFF"/>
        <w:ind w:firstLine="709"/>
        <w:jc w:val="both"/>
        <w:rPr>
          <w:bCs/>
        </w:rPr>
      </w:pPr>
      <w:r w:rsidRPr="009D43A8">
        <w:rPr>
          <w:bCs/>
        </w:rPr>
        <w:t>- приоритетно осигуряване на достъп до важни обекти – медицински заведения, електроподстанции, помпени станции за питейна вода, АГРС, учебни и детски заведения  и др.;</w:t>
      </w:r>
    </w:p>
    <w:p w:rsidR="005708A6" w:rsidRPr="009D43A8" w:rsidRDefault="005708A6" w:rsidP="005708A6">
      <w:pPr>
        <w:shd w:val="clear" w:color="auto" w:fill="FFFFFF"/>
        <w:ind w:firstLine="709"/>
        <w:jc w:val="both"/>
        <w:rPr>
          <w:bCs/>
        </w:rPr>
      </w:pPr>
      <w:r w:rsidRPr="009D43A8">
        <w:rPr>
          <w:bCs/>
        </w:rPr>
        <w:lastRenderedPageBreak/>
        <w:t xml:space="preserve">- подготовка на центрове за настаняване на бедстващи и нуждаещи се хора, намиращи се на територията на община </w:t>
      </w:r>
      <w:r>
        <w:rPr>
          <w:bCs/>
          <w:lang w:val="bg-BG"/>
        </w:rPr>
        <w:t>Ценово</w:t>
      </w:r>
      <w:r w:rsidRPr="009D43A8">
        <w:rPr>
          <w:bCs/>
        </w:rPr>
        <w:t>;</w:t>
      </w:r>
    </w:p>
    <w:p w:rsidR="005708A6" w:rsidRPr="009D43A8" w:rsidRDefault="005708A6" w:rsidP="005708A6">
      <w:pPr>
        <w:shd w:val="clear" w:color="auto" w:fill="FFFFFF"/>
        <w:ind w:firstLine="709"/>
        <w:jc w:val="both"/>
        <w:rPr>
          <w:bCs/>
        </w:rPr>
      </w:pPr>
      <w:r w:rsidRPr="009D43A8">
        <w:rPr>
          <w:bCs/>
        </w:rPr>
        <w:t>- изготвяне на списъци на лицата на хемодиализа, родилки и други хора, нуждаещи се от медицинска помощ и създаване на организаци</w:t>
      </w:r>
      <w:r>
        <w:rPr>
          <w:bCs/>
        </w:rPr>
        <w:t xml:space="preserve">я за тяхното транспортиране до </w:t>
      </w:r>
      <w:r w:rsidRPr="009D43A8">
        <w:rPr>
          <w:bCs/>
        </w:rPr>
        <w:t xml:space="preserve">МБАЛ в гр. </w:t>
      </w:r>
      <w:r>
        <w:rPr>
          <w:bCs/>
          <w:lang w:val="bg-BG"/>
        </w:rPr>
        <w:t xml:space="preserve">Бяла и гр. </w:t>
      </w:r>
      <w:r w:rsidRPr="009D43A8">
        <w:rPr>
          <w:bCs/>
        </w:rPr>
        <w:t xml:space="preserve">Русе при усложнена метеорологична обстановка; </w:t>
      </w:r>
    </w:p>
    <w:p w:rsidR="00D201A7" w:rsidRPr="005708A6" w:rsidRDefault="005708A6" w:rsidP="005708A6">
      <w:pPr>
        <w:shd w:val="clear" w:color="auto" w:fill="FFFFFF"/>
        <w:tabs>
          <w:tab w:val="left" w:pos="0"/>
          <w:tab w:val="left" w:pos="993"/>
        </w:tabs>
        <w:ind w:firstLine="709"/>
        <w:jc w:val="both"/>
        <w:rPr>
          <w:b/>
          <w:lang w:val="bg-BG"/>
        </w:rPr>
      </w:pPr>
      <w:r w:rsidRPr="009D43A8">
        <w:t xml:space="preserve">- непрекъснато следене на метеорологичните условия за своевременно реагиране </w:t>
      </w:r>
      <w:r>
        <w:t>при очаквани обилни снеговалежи</w:t>
      </w:r>
      <w:r>
        <w:rPr>
          <w:lang w:val="bg-BG"/>
        </w:rPr>
        <w:t>.</w:t>
      </w:r>
    </w:p>
    <w:p w:rsidR="005708A6" w:rsidRPr="00D201A7" w:rsidRDefault="005708A6" w:rsidP="009632D0">
      <w:pPr>
        <w:shd w:val="clear" w:color="auto" w:fill="FFFFFF"/>
        <w:tabs>
          <w:tab w:val="left" w:pos="0"/>
          <w:tab w:val="left" w:pos="993"/>
        </w:tabs>
        <w:jc w:val="both"/>
        <w:rPr>
          <w:b/>
          <w:lang w:val="bg-BG"/>
        </w:rPr>
      </w:pPr>
    </w:p>
    <w:p w:rsidR="009632D0" w:rsidRPr="00A14B3F"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риска от свлачищни процеси</w:t>
      </w:r>
    </w:p>
    <w:p w:rsidR="008950E7" w:rsidRPr="009D43A8" w:rsidRDefault="008950E7" w:rsidP="008950E7">
      <w:pPr>
        <w:shd w:val="clear" w:color="auto" w:fill="FFFFFF"/>
        <w:ind w:firstLine="709"/>
        <w:jc w:val="both"/>
        <w:rPr>
          <w:bCs/>
        </w:rPr>
      </w:pPr>
      <w:r w:rsidRPr="009D43A8">
        <w:rPr>
          <w:bCs/>
        </w:rPr>
        <w:t>Дунавската равнина е покрита почти изцяло с льос. Льосът е една от основните причини за възникване на свлачищата. Една от най-съществените му черти е нееднородността в неговия строеж във вертикална и хоризонтална посока. Характерно за льоса е неравномерното пропадане в зависимост от преовлажняването му - при повишаване на водното съдържание на льоса се получават пропадания от увеличаване на собственото му тегло. Допълнителният товар от сгради и съоръжения е също важен фактор за неравномерно пропадане на льосовата основа. Наличие на временни подпочвени води, предизвикани от аварии във В и К мрежата или недобро дрениране на терените са основна причина за поява на пропадъчни деформации.</w:t>
      </w:r>
    </w:p>
    <w:p w:rsidR="008950E7" w:rsidRPr="009D43A8" w:rsidRDefault="008950E7" w:rsidP="008950E7">
      <w:pPr>
        <w:shd w:val="clear" w:color="auto" w:fill="FFFFFF"/>
        <w:ind w:firstLine="709"/>
        <w:jc w:val="both"/>
        <w:rPr>
          <w:bCs/>
        </w:rPr>
      </w:pPr>
      <w:r w:rsidRPr="009D43A8">
        <w:rPr>
          <w:bCs/>
        </w:rPr>
        <w:t>Мерки за намаляване на риска от свлачищни процеси:</w:t>
      </w:r>
    </w:p>
    <w:p w:rsidR="008950E7" w:rsidRPr="009D43A8" w:rsidRDefault="008950E7" w:rsidP="008950E7">
      <w:pPr>
        <w:shd w:val="clear" w:color="auto" w:fill="FFFFFF"/>
        <w:ind w:firstLine="709"/>
        <w:jc w:val="both"/>
      </w:pPr>
      <w:r w:rsidRPr="009D43A8">
        <w:rPr>
          <w:b/>
          <w:bCs/>
        </w:rPr>
        <w:t xml:space="preserve">- </w:t>
      </w:r>
      <w:r w:rsidRPr="009D43A8">
        <w:t xml:space="preserve">мониторинг на свлачищните райони на територията на община </w:t>
      </w:r>
      <w:r>
        <w:rPr>
          <w:lang w:val="bg-BG"/>
        </w:rPr>
        <w:t>Ценово</w:t>
      </w:r>
      <w:r w:rsidRPr="009D43A8">
        <w:t xml:space="preserve">; </w:t>
      </w:r>
    </w:p>
    <w:p w:rsidR="008950E7" w:rsidRPr="009D43A8" w:rsidRDefault="008950E7" w:rsidP="008950E7">
      <w:pPr>
        <w:shd w:val="clear" w:color="auto" w:fill="FFFFFF"/>
        <w:ind w:firstLine="709"/>
        <w:jc w:val="both"/>
      </w:pPr>
      <w:r w:rsidRPr="009D43A8">
        <w:t xml:space="preserve">- недопускане на застрояване в свлачищни райони; </w:t>
      </w:r>
    </w:p>
    <w:p w:rsidR="008950E7" w:rsidRPr="009D43A8" w:rsidRDefault="008950E7" w:rsidP="008950E7">
      <w:pPr>
        <w:shd w:val="clear" w:color="auto" w:fill="FFFFFF"/>
        <w:ind w:firstLine="709"/>
        <w:jc w:val="both"/>
      </w:pPr>
      <w:r w:rsidRPr="009D43A8">
        <w:t xml:space="preserve">- надеждно отвеждане на дъждовните повърхностни води; </w:t>
      </w:r>
    </w:p>
    <w:p w:rsidR="008950E7" w:rsidRPr="009632D0" w:rsidRDefault="008950E7" w:rsidP="008950E7">
      <w:pPr>
        <w:pStyle w:val="a9"/>
        <w:ind w:left="0" w:firstLine="709"/>
        <w:rPr>
          <w:b/>
        </w:rPr>
      </w:pPr>
      <w:r w:rsidRPr="009D43A8">
        <w:t>- изграждане на дренажни системи с цел понижаване на нивото на подпочвените води,  при необходимост изграждане на подпорни стени (бетонни или гамбионни)</w:t>
      </w:r>
      <w:r>
        <w:t>.</w:t>
      </w:r>
    </w:p>
    <w:p w:rsidR="009632D0" w:rsidRPr="009632D0" w:rsidRDefault="009632D0" w:rsidP="009632D0">
      <w:pPr>
        <w:shd w:val="clear" w:color="auto" w:fill="FFFFFF"/>
        <w:tabs>
          <w:tab w:val="left" w:pos="0"/>
          <w:tab w:val="left" w:pos="993"/>
        </w:tabs>
        <w:jc w:val="both"/>
        <w:rPr>
          <w:b/>
        </w:rPr>
      </w:pPr>
    </w:p>
    <w:p w:rsidR="009632D0" w:rsidRPr="008950E7"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последствията при радиационна авария</w:t>
      </w:r>
    </w:p>
    <w:p w:rsidR="008950E7" w:rsidRPr="009D43A8" w:rsidRDefault="008950E7" w:rsidP="008950E7">
      <w:pPr>
        <w:shd w:val="clear" w:color="auto" w:fill="FFFFFF"/>
        <w:ind w:firstLine="709"/>
        <w:jc w:val="both"/>
      </w:pPr>
      <w:r w:rsidRPr="009D43A8">
        <w:t xml:space="preserve">В резултат на изхвърляне на радиоактивни вещества в околната среда при авария в ядрена централа може да се стигне до радиоактивно замърсяване на част от територията на страната (в частност територията на община </w:t>
      </w:r>
      <w:r>
        <w:rPr>
          <w:lang w:val="bg-BG"/>
        </w:rPr>
        <w:t>Ценово</w:t>
      </w:r>
      <w:r w:rsidRPr="009D43A8">
        <w:t xml:space="preserve">) и до облъчване на лица от населението. </w:t>
      </w:r>
    </w:p>
    <w:p w:rsidR="008950E7" w:rsidRPr="009D43A8" w:rsidRDefault="008950E7" w:rsidP="008950E7">
      <w:pPr>
        <w:shd w:val="clear" w:color="auto" w:fill="FFFFFF"/>
        <w:ind w:firstLine="709"/>
        <w:jc w:val="both"/>
      </w:pPr>
      <w:r w:rsidRPr="009D43A8">
        <w:t>За да се минимизират последиците от това е необходимо:</w:t>
      </w:r>
    </w:p>
    <w:p w:rsidR="008950E7" w:rsidRPr="009D43A8" w:rsidRDefault="008950E7" w:rsidP="008950E7">
      <w:pPr>
        <w:shd w:val="clear" w:color="auto" w:fill="FFFFFF"/>
        <w:ind w:firstLine="709"/>
        <w:jc w:val="both"/>
      </w:pPr>
      <w:r w:rsidRPr="009D43A8">
        <w:t>-  поддържане в непрекъснат режим на работа на системите за радиационен мониторинг;</w:t>
      </w:r>
    </w:p>
    <w:p w:rsidR="008950E7" w:rsidRPr="009D43A8" w:rsidRDefault="008950E7" w:rsidP="008950E7">
      <w:pPr>
        <w:shd w:val="clear" w:color="auto" w:fill="FFFFFF"/>
        <w:ind w:firstLine="709"/>
        <w:jc w:val="both"/>
      </w:pPr>
      <w:r w:rsidRPr="009D43A8">
        <w:t>- поддържане на националната система за оповестяване при възникване на авария в АЕЦ или на друго място и своевременно информиране на населението за авария;</w:t>
      </w:r>
    </w:p>
    <w:p w:rsidR="008950E7" w:rsidRPr="009D43A8" w:rsidRDefault="008950E7" w:rsidP="008950E7">
      <w:pPr>
        <w:shd w:val="clear" w:color="auto" w:fill="FFFFFF"/>
        <w:ind w:firstLine="709"/>
        <w:jc w:val="both"/>
      </w:pPr>
      <w:r w:rsidRPr="009D43A8">
        <w:t>- непрекъснат обмен на информацията за радиационната обстановка при възникване на аварийна ситуация;</w:t>
      </w:r>
    </w:p>
    <w:p w:rsidR="008950E7" w:rsidRPr="009D43A8" w:rsidRDefault="008950E7" w:rsidP="008950E7">
      <w:pPr>
        <w:shd w:val="clear" w:color="auto" w:fill="FFFFFF"/>
        <w:ind w:firstLine="709"/>
        <w:jc w:val="both"/>
      </w:pPr>
      <w:r w:rsidRPr="009D43A8">
        <w:t>- разработване на аварийни планове за рискови обекти, съхраняващи и работещи с източници на йонизиращи лъчения с цел създаване на организация за аварийно реагиране и поддържане на аварийна готовност;</w:t>
      </w:r>
    </w:p>
    <w:p w:rsidR="008950E7" w:rsidRPr="009D43A8" w:rsidRDefault="008950E7" w:rsidP="008950E7">
      <w:pPr>
        <w:shd w:val="clear" w:color="auto" w:fill="FFFFFF"/>
        <w:ind w:firstLine="709"/>
        <w:jc w:val="both"/>
      </w:pPr>
      <w:r w:rsidRPr="009D43A8">
        <w:t>- поддържане готовността на екипи за провеждане на спасителни и неотложни аварийно</w:t>
      </w:r>
      <w:r>
        <w:t>-възстановителни работи (СНАВР)</w:t>
      </w:r>
      <w:r w:rsidRPr="009D43A8">
        <w:t>;</w:t>
      </w:r>
    </w:p>
    <w:p w:rsidR="008950E7" w:rsidRPr="009D43A8" w:rsidRDefault="008950E7" w:rsidP="008950E7">
      <w:pPr>
        <w:shd w:val="clear" w:color="auto" w:fill="FFFFFF"/>
        <w:ind w:firstLine="709"/>
        <w:jc w:val="both"/>
      </w:pPr>
      <w:r w:rsidRPr="009D43A8">
        <w:t>- усвояване на плановете за защита при бедствия от общинска админшстрация, кметствата, юридическите лица (еднолични търговци) и населението;</w:t>
      </w:r>
    </w:p>
    <w:p w:rsidR="00D201A7" w:rsidRDefault="008950E7" w:rsidP="008950E7">
      <w:pPr>
        <w:shd w:val="clear" w:color="auto" w:fill="FFFFFF"/>
        <w:tabs>
          <w:tab w:val="left" w:pos="0"/>
          <w:tab w:val="left" w:pos="993"/>
        </w:tabs>
        <w:ind w:firstLine="709"/>
        <w:jc w:val="both"/>
        <w:rPr>
          <w:b/>
          <w:lang w:val="bg-BG"/>
        </w:rPr>
      </w:pPr>
      <w:r w:rsidRPr="009D43A8">
        <w:t>- обучение на населението за начините на поведение и действие при радиационна авария и повишен радиационен фон.</w:t>
      </w:r>
    </w:p>
    <w:p w:rsidR="008950E7" w:rsidRPr="00D201A7" w:rsidRDefault="008950E7" w:rsidP="009632D0">
      <w:pPr>
        <w:shd w:val="clear" w:color="auto" w:fill="FFFFFF"/>
        <w:tabs>
          <w:tab w:val="left" w:pos="0"/>
          <w:tab w:val="left" w:pos="993"/>
        </w:tabs>
        <w:jc w:val="both"/>
        <w:rPr>
          <w:b/>
          <w:lang w:val="bg-BG"/>
        </w:rPr>
      </w:pPr>
    </w:p>
    <w:p w:rsidR="009632D0" w:rsidRPr="008950E7"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lastRenderedPageBreak/>
        <w:t>мерки за предотвратяване или намаляване на последствията при авария с опасни вещества</w:t>
      </w:r>
    </w:p>
    <w:p w:rsidR="008950E7" w:rsidRPr="009D43A8" w:rsidRDefault="008950E7" w:rsidP="008950E7">
      <w:pPr>
        <w:shd w:val="clear" w:color="auto" w:fill="FFFFFF"/>
        <w:ind w:firstLine="709"/>
        <w:jc w:val="both"/>
      </w:pPr>
      <w:r w:rsidRPr="009D43A8">
        <w:t xml:space="preserve">Основната превантивна дейност на институциите и Община </w:t>
      </w:r>
      <w:r>
        <w:rPr>
          <w:lang w:val="bg-BG"/>
        </w:rPr>
        <w:t>Ценово</w:t>
      </w:r>
      <w:r w:rsidRPr="009D43A8">
        <w:t xml:space="preserve"> се изразява в информиране на населението за наличието на предприятия и съоръжения, на чиято територия се използват и/или съхраняват опасни вещества в размери, които могат да предизвикат промишлена авария  осъществяване на превантивен контрол в тези обекти. </w:t>
      </w:r>
    </w:p>
    <w:p w:rsidR="008950E7" w:rsidRPr="009D43A8" w:rsidRDefault="008950E7" w:rsidP="008950E7">
      <w:pPr>
        <w:shd w:val="clear" w:color="auto" w:fill="FFFFFF"/>
        <w:ind w:firstLine="709"/>
        <w:jc w:val="both"/>
      </w:pPr>
      <w:r w:rsidRPr="009D43A8">
        <w:t>Други мероприятия за предотвратяване и намаляване на последствията от промишлена авария с опасни химични вещаества и смеси  са:</w:t>
      </w:r>
    </w:p>
    <w:p w:rsidR="008950E7" w:rsidRPr="009D43A8" w:rsidRDefault="008950E7" w:rsidP="008950E7">
      <w:pPr>
        <w:shd w:val="clear" w:color="auto" w:fill="FFFFFF"/>
        <w:ind w:firstLine="709"/>
        <w:jc w:val="both"/>
      </w:pPr>
      <w:r w:rsidRPr="009D43A8">
        <w:t xml:space="preserve">- предварително прогнозиране на последствията от възникване на промишлени аварии в зависимост от вида, количеството, вредното въздействие и разпространението на опасните химични вещества и смеси;  </w:t>
      </w:r>
    </w:p>
    <w:p w:rsidR="008950E7" w:rsidRPr="009D43A8" w:rsidRDefault="008950E7" w:rsidP="008950E7">
      <w:pPr>
        <w:shd w:val="clear" w:color="auto" w:fill="FFFFFF"/>
        <w:ind w:firstLine="709"/>
        <w:jc w:val="both"/>
      </w:pPr>
      <w:r w:rsidRPr="009D43A8">
        <w:t>- ежегоден контрол, чрез планирани и извънредни проверки на рисковите обекти,  от страна на отговорните институции, по отношение на изпълнение на управленските, организационните и техническите мерки за осигуряване на пожарната и аварийна безопасност, безопасните условия на труд и политиките за предотвратяване на големи аварии и ограничаването на последствията от тях.</w:t>
      </w:r>
    </w:p>
    <w:p w:rsidR="008950E7" w:rsidRPr="009D43A8" w:rsidRDefault="008950E7" w:rsidP="008950E7">
      <w:pPr>
        <w:shd w:val="clear" w:color="auto" w:fill="FFFFFF"/>
        <w:ind w:firstLine="709"/>
        <w:jc w:val="both"/>
      </w:pPr>
      <w:r w:rsidRPr="009D43A8">
        <w:t xml:space="preserve">- разработване от Община </w:t>
      </w:r>
      <w:r>
        <w:rPr>
          <w:lang w:val="bg-BG"/>
        </w:rPr>
        <w:t>Ценово</w:t>
      </w:r>
      <w:r w:rsidRPr="009D43A8">
        <w:t xml:space="preserve"> на външни аварийни планове на обектите с висок рисков потенциал, съгласуване със съседните обекти, с РИОСВ Русе и РДПБЗН Русе;</w:t>
      </w:r>
    </w:p>
    <w:p w:rsidR="008950E7" w:rsidRPr="009D43A8" w:rsidRDefault="008950E7" w:rsidP="008950E7">
      <w:pPr>
        <w:shd w:val="clear" w:color="auto" w:fill="FFFFFF"/>
        <w:ind w:firstLine="709"/>
        <w:jc w:val="both"/>
      </w:pPr>
      <w:r w:rsidRPr="009D43A8">
        <w:t>- провеждане на тренировки в тези обекти за действия на обектовите команди,  основните и съставни части на единната спасителна система и местната изпълнителна власт при аварийна ситуация;</w:t>
      </w:r>
    </w:p>
    <w:p w:rsidR="008950E7" w:rsidRPr="009D43A8" w:rsidRDefault="008950E7" w:rsidP="008950E7">
      <w:pPr>
        <w:shd w:val="clear" w:color="auto" w:fill="FFFFFF"/>
        <w:ind w:firstLine="709"/>
        <w:jc w:val="both"/>
      </w:pPr>
      <w:r w:rsidRPr="009D43A8">
        <w:t xml:space="preserve">- изграждане и поддържане на локални системи за оповестяване на персонала на предприятието, на съседните обекти и на близкоотстоящите населени места  при  възникване на аварии с отделяне на опасни химични вещества; </w:t>
      </w:r>
    </w:p>
    <w:p w:rsidR="009632D0" w:rsidRDefault="008950E7" w:rsidP="008950E7">
      <w:pPr>
        <w:shd w:val="clear" w:color="auto" w:fill="FFFFFF"/>
        <w:tabs>
          <w:tab w:val="left" w:pos="0"/>
          <w:tab w:val="left" w:pos="993"/>
        </w:tabs>
        <w:ind w:firstLine="709"/>
        <w:jc w:val="both"/>
        <w:rPr>
          <w:b/>
        </w:rPr>
      </w:pPr>
      <w:r w:rsidRPr="009D43A8">
        <w:t xml:space="preserve">- проверка и поддържане в изправност на сиренните системи в населените места в община </w:t>
      </w:r>
      <w:r>
        <w:rPr>
          <w:lang w:val="bg-BG"/>
        </w:rPr>
        <w:t>Ценово</w:t>
      </w:r>
      <w:r w:rsidRPr="009D43A8">
        <w:t>.</w:t>
      </w:r>
    </w:p>
    <w:p w:rsidR="008950E7" w:rsidRPr="009632D0" w:rsidRDefault="008950E7" w:rsidP="008950E7">
      <w:pPr>
        <w:shd w:val="clear" w:color="auto" w:fill="FFFFFF"/>
        <w:tabs>
          <w:tab w:val="left" w:pos="0"/>
          <w:tab w:val="left" w:pos="993"/>
        </w:tabs>
        <w:ind w:firstLine="709"/>
        <w:jc w:val="both"/>
        <w:rPr>
          <w:b/>
        </w:rPr>
      </w:pPr>
    </w:p>
    <w:p w:rsidR="009632D0" w:rsidRPr="00B63D7C"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последствията при бедствия вследствие инциденти с плавателни съдове – нефтени разливи и разливи на ОХВС</w:t>
      </w:r>
    </w:p>
    <w:p w:rsidR="00B63D7C" w:rsidRPr="009D43A8" w:rsidRDefault="00B63D7C" w:rsidP="00B63D7C">
      <w:pPr>
        <w:shd w:val="clear" w:color="auto" w:fill="FFFFFF"/>
        <w:ind w:firstLine="709"/>
        <w:jc w:val="both"/>
      </w:pPr>
      <w:r w:rsidRPr="009D43A8">
        <w:t xml:space="preserve">- непрекъснато наблюдение на р. Дунав от оторизираните власти – ИА„Морска администрация”, ИАППД и РГС Русе ; </w:t>
      </w:r>
    </w:p>
    <w:p w:rsidR="00B63D7C" w:rsidRPr="009D43A8" w:rsidRDefault="00B63D7C" w:rsidP="00B63D7C">
      <w:pPr>
        <w:shd w:val="clear" w:color="auto" w:fill="FFFFFF"/>
        <w:ind w:firstLine="709"/>
        <w:jc w:val="both"/>
      </w:pPr>
      <w:r w:rsidRPr="009D43A8">
        <w:t xml:space="preserve">- прогнозиране и оценка на възможно развитие на инцидента и последствията от него; </w:t>
      </w:r>
    </w:p>
    <w:p w:rsidR="00B63D7C" w:rsidRPr="009D43A8" w:rsidRDefault="00B63D7C" w:rsidP="00B63D7C">
      <w:pPr>
        <w:shd w:val="clear" w:color="auto" w:fill="FFFFFF"/>
        <w:ind w:firstLine="709"/>
        <w:jc w:val="both"/>
      </w:pPr>
      <w:r w:rsidRPr="009D43A8">
        <w:t>- преценка на базата на експертна оценка дали инцидентът би довел до бедствие и дали да бъде задействана ЕСС;</w:t>
      </w:r>
    </w:p>
    <w:p w:rsidR="00D201A7" w:rsidRDefault="00B63D7C" w:rsidP="00B63D7C">
      <w:pPr>
        <w:shd w:val="clear" w:color="auto" w:fill="FFFFFF"/>
        <w:tabs>
          <w:tab w:val="left" w:pos="0"/>
          <w:tab w:val="left" w:pos="993"/>
        </w:tabs>
        <w:ind w:firstLine="709"/>
        <w:jc w:val="both"/>
        <w:rPr>
          <w:b/>
          <w:lang w:val="bg-BG"/>
        </w:rPr>
      </w:pPr>
      <w:r w:rsidRPr="009D43A8">
        <w:t xml:space="preserve">- участие на сили и средства от община </w:t>
      </w:r>
      <w:r>
        <w:rPr>
          <w:lang w:val="bg-BG"/>
        </w:rPr>
        <w:t>Ценово</w:t>
      </w:r>
      <w:r w:rsidRPr="009D43A8">
        <w:t xml:space="preserve"> при необходимост.</w:t>
      </w:r>
    </w:p>
    <w:p w:rsidR="00163F50" w:rsidRPr="00D201A7" w:rsidRDefault="00163F50" w:rsidP="009632D0">
      <w:pPr>
        <w:shd w:val="clear" w:color="auto" w:fill="FFFFFF"/>
        <w:tabs>
          <w:tab w:val="left" w:pos="0"/>
          <w:tab w:val="left" w:pos="993"/>
        </w:tabs>
        <w:jc w:val="both"/>
        <w:rPr>
          <w:b/>
          <w:lang w:val="bg-BG"/>
        </w:rPr>
      </w:pPr>
    </w:p>
    <w:p w:rsidR="009632D0" w:rsidRPr="00B63D7C"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последствията при ледоход по р. Дунав</w:t>
      </w:r>
    </w:p>
    <w:p w:rsidR="00B63D7C" w:rsidRPr="009D43A8" w:rsidRDefault="00B63D7C" w:rsidP="00B63D7C">
      <w:pPr>
        <w:shd w:val="clear" w:color="auto" w:fill="FFFFFF"/>
        <w:ind w:firstLine="709"/>
        <w:jc w:val="both"/>
      </w:pPr>
      <w:r w:rsidRPr="009D43A8">
        <w:t>- Прогнозиране на ледовите явления - ИАППД-Русе, въз основа на собствени данни  и данни от румънската хидрографна служба AFDG – Галац изготвят тридневни прогнози за вероятно ледообразуване, уплътняване на леда и по-нататъшно поведение на ледовата обстановка.</w:t>
      </w:r>
    </w:p>
    <w:p w:rsidR="00B63D7C" w:rsidRPr="009D43A8" w:rsidRDefault="00B63D7C" w:rsidP="00B63D7C">
      <w:pPr>
        <w:shd w:val="clear" w:color="auto" w:fill="FFFFFF"/>
        <w:ind w:firstLine="709"/>
        <w:jc w:val="both"/>
      </w:pPr>
      <w:r w:rsidRPr="009D43A8">
        <w:t>- Организиране и поддържане на постоянна оперативна и аварийна готовност и наблюдение при ледоход  и ледови запор - при вероятност за ледообразуване заинтересованите институции изграждат и осигуряват дейността на дежурни звена за оперативно наблюдение и действие при поява на ледоход, както и за анализ и вземане на решения при наличие на ледова обстановка. Наблюдението се извършва от брегови пунктове в оперативния район.</w:t>
      </w:r>
    </w:p>
    <w:p w:rsidR="009632D0" w:rsidRPr="00B63D7C" w:rsidRDefault="00B63D7C" w:rsidP="00B63D7C">
      <w:pPr>
        <w:shd w:val="clear" w:color="auto" w:fill="FFFFFF"/>
        <w:tabs>
          <w:tab w:val="left" w:pos="0"/>
          <w:tab w:val="left" w:pos="993"/>
        </w:tabs>
        <w:ind w:firstLine="709"/>
        <w:jc w:val="both"/>
        <w:rPr>
          <w:b/>
          <w:lang w:val="bg-BG"/>
        </w:rPr>
      </w:pPr>
      <w:r w:rsidRPr="009D43A8">
        <w:lastRenderedPageBreak/>
        <w:t>-  непрекъснат взаимен обмен на информацията и оповестяване от страна на заинтересованите институции</w:t>
      </w:r>
      <w:r>
        <w:rPr>
          <w:lang w:val="bg-BG"/>
        </w:rPr>
        <w:t>.</w:t>
      </w:r>
    </w:p>
    <w:p w:rsidR="00B63D7C" w:rsidRPr="009632D0" w:rsidRDefault="00B63D7C" w:rsidP="009632D0">
      <w:pPr>
        <w:shd w:val="clear" w:color="auto" w:fill="FFFFFF"/>
        <w:tabs>
          <w:tab w:val="left" w:pos="0"/>
          <w:tab w:val="left" w:pos="993"/>
        </w:tabs>
        <w:jc w:val="both"/>
        <w:rPr>
          <w:b/>
        </w:rPr>
      </w:pPr>
    </w:p>
    <w:p w:rsidR="009632D0" w:rsidRPr="00B63D7C"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или намаляване на последиците от биологично заразяване (пандемии по хората и заразни болести по животните)</w:t>
      </w:r>
    </w:p>
    <w:p w:rsidR="00B63D7C" w:rsidRPr="009D43A8" w:rsidRDefault="00B63D7C" w:rsidP="00B63D7C">
      <w:pPr>
        <w:shd w:val="clear" w:color="auto" w:fill="FFFFFF"/>
        <w:ind w:firstLine="709"/>
        <w:jc w:val="both"/>
      </w:pPr>
      <w:r w:rsidRPr="009D43A8">
        <w:t xml:space="preserve">Мерките по биологична защита са следните: </w:t>
      </w:r>
    </w:p>
    <w:p w:rsidR="00B63D7C" w:rsidRPr="009D43A8" w:rsidRDefault="00B63D7C" w:rsidP="00B63D7C">
      <w:pPr>
        <w:shd w:val="clear" w:color="auto" w:fill="FFFFFF"/>
        <w:ind w:firstLine="709"/>
        <w:jc w:val="both"/>
      </w:pPr>
      <w:r w:rsidRPr="009D43A8">
        <w:t xml:space="preserve">- мониторинг на рисковите територии; </w:t>
      </w:r>
    </w:p>
    <w:p w:rsidR="00B63D7C" w:rsidRPr="009D43A8" w:rsidRDefault="00B63D7C" w:rsidP="00B63D7C">
      <w:pPr>
        <w:shd w:val="clear" w:color="auto" w:fill="FFFFFF"/>
        <w:ind w:firstLine="709"/>
        <w:jc w:val="both"/>
      </w:pPr>
      <w:r w:rsidRPr="009D43A8">
        <w:t xml:space="preserve">- приемане, обработка, обобщаване и обмен на информацията; </w:t>
      </w:r>
    </w:p>
    <w:p w:rsidR="00B63D7C" w:rsidRPr="009D43A8" w:rsidRDefault="00B63D7C" w:rsidP="00B63D7C">
      <w:pPr>
        <w:shd w:val="clear" w:color="auto" w:fill="FFFFFF"/>
        <w:ind w:firstLine="709"/>
        <w:jc w:val="both"/>
      </w:pPr>
      <w:r w:rsidRPr="009D43A8">
        <w:t xml:space="preserve">- информиране на обществото за възможните рискове и действията при биологично заразяване; </w:t>
      </w:r>
    </w:p>
    <w:p w:rsidR="00B63D7C" w:rsidRPr="009D43A8" w:rsidRDefault="00B63D7C" w:rsidP="00B63D7C">
      <w:pPr>
        <w:shd w:val="clear" w:color="auto" w:fill="FFFFFF"/>
        <w:ind w:firstLine="709"/>
        <w:jc w:val="both"/>
      </w:pPr>
      <w:r w:rsidRPr="009D43A8">
        <w:t xml:space="preserve">- обучение на екипите от частите на единната спасителна система за действия при биологично заразяване; </w:t>
      </w:r>
    </w:p>
    <w:p w:rsidR="00B63D7C" w:rsidRPr="009D43A8" w:rsidRDefault="00B63D7C" w:rsidP="00B63D7C">
      <w:pPr>
        <w:shd w:val="clear" w:color="auto" w:fill="FFFFFF"/>
        <w:ind w:firstLine="709"/>
        <w:jc w:val="both"/>
      </w:pPr>
      <w:r w:rsidRPr="009D43A8">
        <w:t xml:space="preserve">- планиране, създаване и съхранение на материални запаси (лекарства, ваксини, препарати, тестове и пр.) за подпомагане при биологично заразяване; </w:t>
      </w:r>
    </w:p>
    <w:p w:rsidR="00D201A7" w:rsidRDefault="00B63D7C" w:rsidP="00B63D7C">
      <w:pPr>
        <w:shd w:val="clear" w:color="auto" w:fill="FFFFFF"/>
        <w:tabs>
          <w:tab w:val="left" w:pos="0"/>
          <w:tab w:val="left" w:pos="993"/>
        </w:tabs>
        <w:ind w:firstLine="709"/>
        <w:jc w:val="both"/>
      </w:pPr>
      <w:r w:rsidRPr="009D43A8">
        <w:t>- провеждане на обучение на населението по места, организирано от кметовете на общините, за предприемане на необходимите действия при възникване на биологично заразяване.</w:t>
      </w:r>
    </w:p>
    <w:p w:rsidR="00B63D7C" w:rsidRPr="00D201A7" w:rsidRDefault="00B63D7C" w:rsidP="00B63D7C">
      <w:pPr>
        <w:shd w:val="clear" w:color="auto" w:fill="FFFFFF"/>
        <w:tabs>
          <w:tab w:val="left" w:pos="0"/>
          <w:tab w:val="left" w:pos="993"/>
        </w:tabs>
        <w:jc w:val="both"/>
        <w:rPr>
          <w:b/>
          <w:lang w:val="bg-BG"/>
        </w:rPr>
      </w:pPr>
    </w:p>
    <w:p w:rsidR="009632D0" w:rsidRPr="00803FBE"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 намаляване на риска от големи пожари за обекти от промишлеността и критичната инфраструктура</w:t>
      </w:r>
    </w:p>
    <w:p w:rsidR="00803FBE" w:rsidRPr="009D43A8" w:rsidRDefault="00803FBE" w:rsidP="00803FBE">
      <w:pPr>
        <w:shd w:val="clear" w:color="auto" w:fill="FFFFFF"/>
        <w:ind w:firstLine="709"/>
        <w:jc w:val="both"/>
      </w:pPr>
      <w:r w:rsidRPr="009D43A8">
        <w:t xml:space="preserve">- изследване, анализ и оценка на риска за възникване на големи пожари в обекти от промишлеността и критичната инфраструктура на територията на Община </w:t>
      </w:r>
      <w:r>
        <w:rPr>
          <w:lang w:val="bg-BG"/>
        </w:rPr>
        <w:t>Ценово</w:t>
      </w:r>
      <w:r w:rsidRPr="009D43A8">
        <w:t xml:space="preserve">; </w:t>
      </w:r>
    </w:p>
    <w:p w:rsidR="00803FBE" w:rsidRPr="009632D0" w:rsidRDefault="00803FBE" w:rsidP="00803FBE">
      <w:pPr>
        <w:pStyle w:val="a9"/>
        <w:ind w:left="0" w:firstLine="709"/>
        <w:jc w:val="both"/>
        <w:rPr>
          <w:b/>
        </w:rPr>
      </w:pPr>
      <w:r w:rsidRPr="009D43A8">
        <w:t>- създаване на организация по осъществяването на ефективен противопожарен контрол в рисковите обекти и предприемане на превантивни мерки, целящи намаляване на предпоставките от възникване на пожари в обекти от промишлеността и критичната инфраструктура.</w:t>
      </w:r>
    </w:p>
    <w:p w:rsidR="009632D0" w:rsidRPr="009632D0" w:rsidRDefault="009632D0" w:rsidP="009632D0">
      <w:pPr>
        <w:shd w:val="clear" w:color="auto" w:fill="FFFFFF"/>
        <w:tabs>
          <w:tab w:val="left" w:pos="0"/>
          <w:tab w:val="left" w:pos="993"/>
        </w:tabs>
        <w:jc w:val="both"/>
        <w:rPr>
          <w:b/>
        </w:rPr>
      </w:pPr>
    </w:p>
    <w:p w:rsidR="009632D0" w:rsidRPr="00803FBE" w:rsidRDefault="009632D0" w:rsidP="001406D6">
      <w:pPr>
        <w:pStyle w:val="a9"/>
        <w:numPr>
          <w:ilvl w:val="0"/>
          <w:numId w:val="18"/>
        </w:numPr>
        <w:shd w:val="clear" w:color="auto" w:fill="FFFFFF"/>
        <w:tabs>
          <w:tab w:val="left" w:pos="0"/>
          <w:tab w:val="left" w:pos="993"/>
        </w:tabs>
        <w:ind w:left="0" w:firstLine="709"/>
        <w:jc w:val="both"/>
        <w:rPr>
          <w:b/>
        </w:rPr>
      </w:pPr>
      <w:r w:rsidRPr="009632D0">
        <w:rPr>
          <w:b/>
        </w:rPr>
        <w:t>мерки за предотвратяване и намаляване на риска от големи пожари за горски територии и земеделски масиви</w:t>
      </w:r>
    </w:p>
    <w:p w:rsidR="00803FBE" w:rsidRPr="009D43A8" w:rsidRDefault="00803FBE" w:rsidP="00803FBE">
      <w:pPr>
        <w:shd w:val="clear" w:color="auto" w:fill="FFFFFF"/>
        <w:ind w:firstLine="709"/>
        <w:jc w:val="both"/>
      </w:pPr>
      <w:r w:rsidRPr="009D43A8">
        <w:t>- изследване, анализ и оценка на риска за възникване на големи пожари в горския фонд и земеде</w:t>
      </w:r>
      <w:r>
        <w:t>лските площи</w:t>
      </w:r>
      <w:r w:rsidRPr="009D43A8">
        <w:t xml:space="preserve">, засети със зърнено-житни, маслодайни и влакнодайни култури на територията на Община </w:t>
      </w:r>
      <w:r w:rsidR="009236C4">
        <w:rPr>
          <w:lang w:val="bg-BG"/>
        </w:rPr>
        <w:t>Ценово</w:t>
      </w:r>
      <w:r w:rsidRPr="009D43A8">
        <w:t xml:space="preserve">; </w:t>
      </w:r>
    </w:p>
    <w:p w:rsidR="00803FBE" w:rsidRPr="009D43A8" w:rsidRDefault="00803FBE" w:rsidP="00803FBE">
      <w:pPr>
        <w:shd w:val="clear" w:color="auto" w:fill="FFFFFF"/>
        <w:ind w:firstLine="709"/>
        <w:jc w:val="both"/>
      </w:pPr>
      <w:r w:rsidRPr="009D43A8">
        <w:t xml:space="preserve">- изработване на карти, класифициращи горския фонд по степен на пожарна опасност; </w:t>
      </w:r>
    </w:p>
    <w:p w:rsidR="00803FBE" w:rsidRPr="009D43A8" w:rsidRDefault="00803FBE" w:rsidP="00803FBE">
      <w:pPr>
        <w:shd w:val="clear" w:color="auto" w:fill="FFFFFF"/>
        <w:ind w:firstLine="709"/>
        <w:jc w:val="both"/>
      </w:pPr>
      <w:r w:rsidRPr="009D43A8">
        <w:t xml:space="preserve">- организиране на взаимодействие с органите на РДГ - Русе към МЗХ за осъществяване на ефективна дейност по намаляване на предпоставките от възникване на пожари в горския фонд; </w:t>
      </w:r>
    </w:p>
    <w:p w:rsidR="00803FBE" w:rsidRPr="009D43A8" w:rsidRDefault="00803FBE" w:rsidP="00803FBE">
      <w:pPr>
        <w:shd w:val="clear" w:color="auto" w:fill="FFFFFF"/>
        <w:ind w:firstLine="709"/>
        <w:jc w:val="both"/>
      </w:pPr>
      <w:r w:rsidRPr="009D43A8">
        <w:t>- създаване на организация по осъществяването на мероприятия за обезопасяване на земеделските масиви и по взаимодействието с органите към МЗХ за предприемане на конкретни мерки целящи намаляване на предпоставките от възникване на пожари;</w:t>
      </w:r>
    </w:p>
    <w:p w:rsidR="00803FBE" w:rsidRPr="009D43A8" w:rsidRDefault="00803FBE" w:rsidP="00803FBE">
      <w:pPr>
        <w:shd w:val="clear" w:color="auto" w:fill="FFFFFF"/>
        <w:ind w:firstLine="709"/>
        <w:jc w:val="both"/>
      </w:pPr>
      <w:r w:rsidRPr="009D43A8">
        <w:t xml:space="preserve">- създаване на условия и провеждане на успешно пожарогасене на евентуално възникнали пожари; </w:t>
      </w:r>
    </w:p>
    <w:p w:rsidR="009632D0" w:rsidRDefault="00803FBE" w:rsidP="00803FBE">
      <w:pPr>
        <w:shd w:val="clear" w:color="auto" w:fill="FFFFFF"/>
        <w:tabs>
          <w:tab w:val="left" w:pos="0"/>
          <w:tab w:val="left" w:pos="993"/>
        </w:tabs>
        <w:ind w:firstLine="709"/>
        <w:jc w:val="both"/>
        <w:rPr>
          <w:b/>
        </w:rPr>
      </w:pPr>
      <w:r w:rsidRPr="009D43A8">
        <w:t xml:space="preserve">- ефективно взаимодействие с доброволците от ДФ при община </w:t>
      </w:r>
      <w:r>
        <w:rPr>
          <w:lang w:val="bg-BG"/>
        </w:rPr>
        <w:t>Ценово</w:t>
      </w:r>
      <w:r w:rsidRPr="009D43A8">
        <w:t>.</w:t>
      </w:r>
    </w:p>
    <w:p w:rsidR="00803FBE" w:rsidRPr="009632D0" w:rsidRDefault="00803FBE" w:rsidP="009632D0">
      <w:pPr>
        <w:shd w:val="clear" w:color="auto" w:fill="FFFFFF"/>
        <w:tabs>
          <w:tab w:val="left" w:pos="0"/>
          <w:tab w:val="left" w:pos="993"/>
        </w:tabs>
        <w:ind w:firstLine="709"/>
        <w:jc w:val="both"/>
        <w:rPr>
          <w:b/>
        </w:rPr>
      </w:pPr>
    </w:p>
    <w:p w:rsidR="009632D0" w:rsidRPr="00E31DE7" w:rsidRDefault="009632D0" w:rsidP="001406D6">
      <w:pPr>
        <w:pStyle w:val="a9"/>
        <w:numPr>
          <w:ilvl w:val="0"/>
          <w:numId w:val="17"/>
        </w:numPr>
        <w:shd w:val="clear" w:color="auto" w:fill="FFFFFF"/>
        <w:tabs>
          <w:tab w:val="left" w:pos="0"/>
          <w:tab w:val="left" w:pos="993"/>
        </w:tabs>
        <w:ind w:left="0" w:firstLine="709"/>
        <w:jc w:val="both"/>
        <w:rPr>
          <w:b/>
        </w:rPr>
      </w:pPr>
      <w:r w:rsidRPr="009632D0">
        <w:rPr>
          <w:b/>
        </w:rPr>
        <w:t>Превантивна дейност на институциите и местната власт</w:t>
      </w:r>
    </w:p>
    <w:p w:rsidR="00EF7FD5" w:rsidRPr="002723D7" w:rsidRDefault="00E31DE7" w:rsidP="002723D7">
      <w:pPr>
        <w:shd w:val="clear" w:color="auto" w:fill="FFFFFF"/>
        <w:ind w:firstLine="709"/>
        <w:jc w:val="both"/>
        <w:rPr>
          <w:bCs/>
          <w:lang w:val="bg-BG"/>
        </w:rPr>
      </w:pPr>
      <w:r w:rsidRPr="009D43A8">
        <w:rPr>
          <w:bCs/>
        </w:rPr>
        <w:t xml:space="preserve">Превантивната дейност включва комплекс от мероприятия, целящи намаляване риска от възникване на бедствия, чрез перманентен контрол в следните групи рискови обекти: </w:t>
      </w:r>
    </w:p>
    <w:p w:rsidR="00E31DE7" w:rsidRPr="009D43A8" w:rsidRDefault="00E31DE7" w:rsidP="001406D6">
      <w:pPr>
        <w:numPr>
          <w:ilvl w:val="1"/>
          <w:numId w:val="30"/>
        </w:numPr>
        <w:shd w:val="clear" w:color="auto" w:fill="FFFFFF"/>
        <w:ind w:left="0" w:firstLine="709"/>
        <w:jc w:val="both"/>
        <w:rPr>
          <w:bCs/>
        </w:rPr>
      </w:pPr>
      <w:r w:rsidRPr="009D43A8">
        <w:rPr>
          <w:b/>
          <w:bCs/>
        </w:rPr>
        <w:t>Обекти по чл.35 от ЗЗБ</w:t>
      </w:r>
      <w:r w:rsidRPr="009D43A8">
        <w:rPr>
          <w:bCs/>
        </w:rPr>
        <w:t xml:space="preserve"> - Юридически лица и еднолични търговци, собственици и ползватели, осъществяващи дейност в обекти, представляващи строежи по чл. </w:t>
      </w:r>
      <w:r w:rsidRPr="009D43A8">
        <w:rPr>
          <w:bCs/>
        </w:rPr>
        <w:lastRenderedPageBreak/>
        <w:t>137, ал. 1, т. 1, буква "г" от Закона за устройство на територията, която представлява опасност за възникване на бедствие.</w:t>
      </w:r>
    </w:p>
    <w:p w:rsidR="00E31DE7" w:rsidRPr="009D43A8" w:rsidRDefault="00E31DE7" w:rsidP="00E31DE7">
      <w:pPr>
        <w:shd w:val="clear" w:color="auto" w:fill="FFFFFF"/>
        <w:ind w:firstLine="709"/>
        <w:jc w:val="both"/>
        <w:rPr>
          <w:bCs/>
        </w:rPr>
      </w:pPr>
      <w:r w:rsidRPr="009D43A8">
        <w:rPr>
          <w:bCs/>
        </w:rPr>
        <w:t xml:space="preserve">Проверките се  извършват от следните институции Регионална дирекция „Пожарна безопасност и защита на населението” – Русе; Областна Дирекция на МВР гр. Русе, Регионална инспекция по околната среда и водите – Русе;  Регионална здравна инспекция – Русе;  Инспекция по труда – Русе и представител на общинската администрация. </w:t>
      </w:r>
    </w:p>
    <w:p w:rsidR="00E31DE7" w:rsidRPr="009D43A8" w:rsidRDefault="00E31DE7" w:rsidP="00E31DE7">
      <w:pPr>
        <w:shd w:val="clear" w:color="auto" w:fill="FFFFFF"/>
        <w:ind w:firstLine="709"/>
        <w:jc w:val="both"/>
        <w:rPr>
          <w:bCs/>
        </w:rPr>
      </w:pPr>
      <w:r w:rsidRPr="009D43A8">
        <w:rPr>
          <w:bCs/>
        </w:rPr>
        <w:t>Акцентът на проверките е насочен към:  изпълнение на предходни предписания;  наличие и годност на индивидуални и колективни средства за защита и състоянието им;  актуализация и съгласуваност на обектовите аварийни планове;  практическо проиграване на аварийните планове; наличие на система за ранно предупреждение и оповестяване; наличие на пожароизвестителни и пожарогасителни системи; наличие на актуален щаб за координация, алгоритъм за оповестяване и връзка със съответните общински и областен щабове за изпълнение на плана за защита при бедствия и координация с националния щаб;  наличие на аварийни екипи и техническа обезпеченост;  наличие на определено длъжностно лице за ръководител на място до пристигане на частите на Единната спасителна система; спазване на екологичното законодателство и нормативната уредба за ЗБУТ, здравни изисквания, изисквания на техническия контрол и др.</w:t>
      </w:r>
    </w:p>
    <w:p w:rsidR="00EF7FD5" w:rsidRPr="002723D7" w:rsidRDefault="00E31DE7" w:rsidP="002723D7">
      <w:pPr>
        <w:shd w:val="clear" w:color="auto" w:fill="FFFFFF"/>
        <w:ind w:firstLine="709"/>
        <w:jc w:val="both"/>
        <w:rPr>
          <w:bCs/>
          <w:lang w:val="bg-BG"/>
        </w:rPr>
      </w:pPr>
      <w:r w:rsidRPr="009D43A8">
        <w:rPr>
          <w:bCs/>
        </w:rPr>
        <w:t>За проверяваните обекти се изготвят констативни протоколи, в които при констатирани нередности и нарушения се издават задължителни предписания със съответни срокове за отстраняването им.</w:t>
      </w:r>
    </w:p>
    <w:p w:rsidR="00E31DE7" w:rsidRPr="009D43A8" w:rsidRDefault="00E31DE7" w:rsidP="001406D6">
      <w:pPr>
        <w:numPr>
          <w:ilvl w:val="1"/>
          <w:numId w:val="30"/>
        </w:numPr>
        <w:shd w:val="clear" w:color="auto" w:fill="FFFFFF"/>
        <w:ind w:left="0" w:firstLine="709"/>
        <w:jc w:val="both"/>
        <w:rPr>
          <w:b/>
          <w:bCs/>
        </w:rPr>
      </w:pPr>
      <w:r w:rsidRPr="009D43A8">
        <w:rPr>
          <w:b/>
          <w:bCs/>
        </w:rPr>
        <w:t xml:space="preserve">Обекти класифицирани с рисков потенциал по чл.103 от ЗООС: </w:t>
      </w:r>
    </w:p>
    <w:p w:rsidR="00E31DE7" w:rsidRPr="009D43A8" w:rsidRDefault="00E31DE7" w:rsidP="00E31DE7">
      <w:pPr>
        <w:shd w:val="clear" w:color="auto" w:fill="FFFFFF"/>
        <w:ind w:firstLine="709"/>
        <w:jc w:val="both"/>
        <w:rPr>
          <w:bCs/>
        </w:rPr>
      </w:pPr>
      <w:r w:rsidRPr="009D43A8">
        <w:rPr>
          <w:bCs/>
        </w:rPr>
        <w:t>На основание чл. 157а от ЗООС,  министърът на околната среда и водите контролира изпълнението на задълженията на оператори, на които е издадено одобрение на Доклада за безопасност (чл.109 и 116ж от ЗООС).</w:t>
      </w:r>
    </w:p>
    <w:p w:rsidR="00EF7FD5" w:rsidRPr="002723D7" w:rsidRDefault="00E31DE7" w:rsidP="002723D7">
      <w:pPr>
        <w:shd w:val="clear" w:color="auto" w:fill="FFFFFF"/>
        <w:ind w:firstLine="709"/>
        <w:jc w:val="both"/>
        <w:rPr>
          <w:bCs/>
          <w:lang w:val="bg-BG"/>
        </w:rPr>
      </w:pPr>
      <w:r w:rsidRPr="009D43A8">
        <w:rPr>
          <w:bCs/>
        </w:rPr>
        <w:t xml:space="preserve"> Контролът се извършва чрез съвместни проверки от определени със заповед на министъра на околната среда и водите комисии, съставени от представители на териториалните и регионалните структури на Министерството на околната среда и водите, Министерството на здравеопазването, Министерството на вътрешните работи, Държавната агенция за метрологичен и технически надзор и упълномощени представители на областните управители и на кметовете на общините. Съвместните проверки се осъществяват въз основа на годишен план за контролна дейност на комисиите или при жалби и сигнали.  Съвместните проверки се осъществяват най-малко веднъж годишно за предприятия и/или съоръжения с висок рисков потенциал и минимум веднъж на три години за съоръжения с нисък рисков потенциал.</w:t>
      </w:r>
    </w:p>
    <w:p w:rsidR="00E31DE7" w:rsidRPr="009D43A8" w:rsidRDefault="00E31DE7" w:rsidP="001406D6">
      <w:pPr>
        <w:numPr>
          <w:ilvl w:val="0"/>
          <w:numId w:val="31"/>
        </w:numPr>
        <w:shd w:val="clear" w:color="auto" w:fill="FFFFFF"/>
        <w:ind w:left="0" w:firstLine="709"/>
        <w:jc w:val="both"/>
        <w:rPr>
          <w:b/>
          <w:bCs/>
        </w:rPr>
      </w:pPr>
      <w:r>
        <w:rPr>
          <w:b/>
          <w:bCs/>
        </w:rPr>
        <w:t>О</w:t>
      </w:r>
      <w:r w:rsidRPr="009D43A8">
        <w:rPr>
          <w:b/>
          <w:bCs/>
        </w:rPr>
        <w:t xml:space="preserve">бекти съхраняващи и работещи с източници с йонизиращо лъчение </w:t>
      </w:r>
    </w:p>
    <w:p w:rsidR="00E31DE7" w:rsidRPr="009D43A8" w:rsidRDefault="00E31DE7" w:rsidP="00E31DE7">
      <w:pPr>
        <w:shd w:val="clear" w:color="auto" w:fill="FFFFFF"/>
        <w:ind w:firstLine="709"/>
        <w:jc w:val="both"/>
        <w:rPr>
          <w:bCs/>
        </w:rPr>
      </w:pPr>
      <w:r w:rsidRPr="009D43A8">
        <w:rPr>
          <w:bCs/>
        </w:rPr>
        <w:t>С цел недопускане възникване на инцидент или авария в обект, съханяващ или работещ с ИЙЛ, ежегодно се извършват планирани и  внезапни проверки в тези обекти</w:t>
      </w:r>
    </w:p>
    <w:p w:rsidR="00E31DE7" w:rsidRPr="009D43A8" w:rsidRDefault="00E31DE7" w:rsidP="00E31DE7">
      <w:pPr>
        <w:shd w:val="clear" w:color="auto" w:fill="FFFFFF"/>
        <w:ind w:firstLine="709"/>
        <w:jc w:val="both"/>
        <w:rPr>
          <w:bCs/>
        </w:rPr>
      </w:pPr>
      <w:r w:rsidRPr="009D43A8">
        <w:rPr>
          <w:bCs/>
        </w:rPr>
        <w:t xml:space="preserve">Акцентът на проверките е насочен към изпълнение на предходни предписания;  наличие на индивидуални и колективни средства за защита и състоянието им;  актуализация и съгласуваност на обектовите аварийни планове;  практическо проиграване на аварийните планове; наличие на система за ранно предупреждение и оповестяване; наличие на пожароизвестителни и пожарогасителни системи; наличие на актуален щаб за координация, алгоритъм за оповестяване и връзка със съответните общинските и областния щаб за изпълнение на плана за защита при бедствия и координация с националния щаб;  наличността на ИЙЛ, правилното им съхранение и експлоатиране, осигуряване на надеждна физическа защита, обозначеност със знак за радиоактивност на  зоните, където има монтирани уреди за технологичен контрол с ИЙЛ, хранилища за съхраняване на радиоактивни вещества и ИЙЛ, медицинска апаратура – рентгенови и радиоизотопни </w:t>
      </w:r>
      <w:r w:rsidRPr="009D43A8">
        <w:rPr>
          <w:bCs/>
        </w:rPr>
        <w:lastRenderedPageBreak/>
        <w:t>лаборатории; наблюдение на радиационния фон в зоната на ИЙЛ; спазване на изискванията  безопасни и здравословни условия на труд.</w:t>
      </w:r>
    </w:p>
    <w:p w:rsidR="00EF7FD5" w:rsidRPr="002723D7" w:rsidRDefault="00E31DE7" w:rsidP="002723D7">
      <w:pPr>
        <w:shd w:val="clear" w:color="auto" w:fill="FFFFFF"/>
        <w:ind w:firstLine="709"/>
        <w:jc w:val="both"/>
        <w:rPr>
          <w:bCs/>
          <w:lang w:val="bg-BG"/>
        </w:rPr>
      </w:pPr>
      <w:r w:rsidRPr="009D43A8">
        <w:rPr>
          <w:bCs/>
        </w:rPr>
        <w:t>Проверките се извършват от служители на оторизираните институтуции, имащи правомощия, съгласно нормативната база, касаеща дейностите с радиоактивни вещества.</w:t>
      </w:r>
    </w:p>
    <w:p w:rsidR="00E31DE7" w:rsidRPr="00E31DE7" w:rsidRDefault="00E31DE7" w:rsidP="001406D6">
      <w:pPr>
        <w:numPr>
          <w:ilvl w:val="1"/>
          <w:numId w:val="30"/>
        </w:numPr>
        <w:shd w:val="clear" w:color="auto" w:fill="FFFFFF"/>
        <w:ind w:left="0" w:firstLine="709"/>
        <w:jc w:val="both"/>
        <w:rPr>
          <w:b/>
          <w:bCs/>
        </w:rPr>
      </w:pPr>
      <w:r w:rsidRPr="009D43A8">
        <w:rPr>
          <w:b/>
          <w:bCs/>
        </w:rPr>
        <w:t>Водностопански системи и съоръжен</w:t>
      </w:r>
      <w:r>
        <w:rPr>
          <w:b/>
          <w:bCs/>
        </w:rPr>
        <w:t xml:space="preserve">ия </w:t>
      </w:r>
    </w:p>
    <w:p w:rsidR="00EF7FD5" w:rsidRPr="00EF7FD5" w:rsidRDefault="00E31DE7" w:rsidP="002723D7">
      <w:pPr>
        <w:shd w:val="clear" w:color="auto" w:fill="FFFFFF"/>
        <w:ind w:firstLine="709"/>
        <w:jc w:val="both"/>
        <w:rPr>
          <w:bCs/>
          <w:lang w:val="bg-BG"/>
        </w:rPr>
      </w:pPr>
      <w:r w:rsidRPr="009D43A8">
        <w:rPr>
          <w:bCs/>
        </w:rPr>
        <w:t>С цел недопускане на щети и ограничаване последствията от вредното въздействие на водите ежегодно, със Заповед на  областния управител, издадена на основание чл. 138а от Закона за водите, се сформира междуведомствена работна група от  специалисти РДПБЗН-Русе, Басейнова дирекция управление на водите „Дунавски район” с център гр. Плевен, „Напоителни системи” ЕАД клон Долен Дунав- Русе, „Водоснабдяване и канализация” ООД Русе, РИОСВ – Русе, Общинските администрации в област Русе, под ръководството на заместник областен управител на област Русе,  която минимум един път в годината извършва  обследване на техническото и експлоатационното състояние на потенциално опасните хидротехнически съоръжения, проводимостта на речните корита и отводнителните системи на територията на област Русе, както и  аварийното планиране. За всички проверени съоръжения и обекти се съставят констативни протоколи с изводи, препоръки за повишаване на сигурността и надеждната експлоатация</w:t>
      </w:r>
      <w:r w:rsidR="00EF7FD5">
        <w:rPr>
          <w:bCs/>
          <w:lang w:val="bg-BG"/>
        </w:rPr>
        <w:t>.</w:t>
      </w:r>
    </w:p>
    <w:p w:rsidR="00E31DE7" w:rsidRPr="009D43A8" w:rsidRDefault="00E31DE7" w:rsidP="001406D6">
      <w:pPr>
        <w:numPr>
          <w:ilvl w:val="1"/>
          <w:numId w:val="30"/>
        </w:numPr>
        <w:shd w:val="clear" w:color="auto" w:fill="FFFFFF"/>
        <w:ind w:left="0" w:firstLine="709"/>
        <w:jc w:val="both"/>
        <w:rPr>
          <w:b/>
          <w:bCs/>
        </w:rPr>
      </w:pPr>
      <w:r w:rsidRPr="009D43A8">
        <w:rPr>
          <w:b/>
          <w:bCs/>
        </w:rPr>
        <w:t>Държавен противопожарен контрол /ДПК/</w:t>
      </w:r>
    </w:p>
    <w:p w:rsidR="00E31DE7" w:rsidRPr="009D43A8" w:rsidRDefault="00E31DE7" w:rsidP="00E31DE7">
      <w:pPr>
        <w:shd w:val="clear" w:color="auto" w:fill="FFFFFF"/>
        <w:ind w:firstLine="709"/>
        <w:jc w:val="both"/>
        <w:rPr>
          <w:bCs/>
        </w:rPr>
      </w:pPr>
      <w:r w:rsidRPr="009D43A8">
        <w:rPr>
          <w:bCs/>
        </w:rPr>
        <w:t>При упражняване на държавен противопожарен контрол органите по пожарна безопасност и защита на населението:</w:t>
      </w:r>
    </w:p>
    <w:p w:rsidR="00E31DE7" w:rsidRPr="009D43A8" w:rsidRDefault="00E31DE7" w:rsidP="00E31DE7">
      <w:pPr>
        <w:shd w:val="clear" w:color="auto" w:fill="FFFFFF"/>
        <w:ind w:firstLine="709"/>
        <w:jc w:val="both"/>
        <w:rPr>
          <w:bCs/>
        </w:rPr>
      </w:pPr>
      <w:r w:rsidRPr="009D43A8">
        <w:rPr>
          <w:bCs/>
        </w:rPr>
        <w:t>1. извършват проверки за спазване на правилата и нормите за пожарна безопасност при проектиране, строителство и експлоатация на обекти;</w:t>
      </w:r>
    </w:p>
    <w:p w:rsidR="00E31DE7" w:rsidRPr="009D43A8" w:rsidRDefault="00E31DE7" w:rsidP="00E31DE7">
      <w:pPr>
        <w:shd w:val="clear" w:color="auto" w:fill="FFFFFF"/>
        <w:ind w:firstLine="709"/>
        <w:jc w:val="both"/>
        <w:rPr>
          <w:bCs/>
        </w:rPr>
      </w:pPr>
      <w:r w:rsidRPr="009D43A8">
        <w:rPr>
          <w:bCs/>
        </w:rPr>
        <w:t>2. извършват проверки в жилища при получаване на писмен сигнал за нарушаване на правилата и нормите за пожарна безопасност в тях;</w:t>
      </w:r>
    </w:p>
    <w:p w:rsidR="00E31DE7" w:rsidRPr="009D43A8" w:rsidRDefault="00E31DE7" w:rsidP="00E31DE7">
      <w:pPr>
        <w:shd w:val="clear" w:color="auto" w:fill="FFFFFF"/>
        <w:ind w:firstLine="709"/>
        <w:jc w:val="both"/>
        <w:rPr>
          <w:bCs/>
        </w:rPr>
      </w:pPr>
      <w:r w:rsidRPr="009D43A8">
        <w:rPr>
          <w:bCs/>
        </w:rPr>
        <w:t>3. извършват проверки по спазване на правилата и нормите за пожарна безопасност при извършване на дейности в земеделските земи;</w:t>
      </w:r>
    </w:p>
    <w:p w:rsidR="00E31DE7" w:rsidRPr="009D43A8" w:rsidRDefault="00E31DE7" w:rsidP="00E31DE7">
      <w:pPr>
        <w:shd w:val="clear" w:color="auto" w:fill="FFFFFF"/>
        <w:ind w:firstLine="709"/>
        <w:jc w:val="both"/>
        <w:rPr>
          <w:bCs/>
        </w:rPr>
      </w:pPr>
      <w:r w:rsidRPr="009D43A8">
        <w:rPr>
          <w:bCs/>
        </w:rPr>
        <w:t>4. издават писмени разпореждания или уведомления за изпълнение на правилата за пожарна безопасност до държавни органи, организации, юридически лица и граждани;</w:t>
      </w:r>
    </w:p>
    <w:p w:rsidR="00E31DE7" w:rsidRPr="009D43A8" w:rsidRDefault="00E31DE7" w:rsidP="00E31DE7">
      <w:pPr>
        <w:shd w:val="clear" w:color="auto" w:fill="FFFFFF"/>
        <w:ind w:firstLine="709"/>
        <w:jc w:val="both"/>
        <w:rPr>
          <w:bCs/>
        </w:rPr>
      </w:pPr>
      <w:r w:rsidRPr="009D43A8">
        <w:rPr>
          <w:bCs/>
        </w:rPr>
        <w:t>5. прилагат мерки за административна принуда при установяване на нарушения на правилата и нормите за пожарна безопасност, а при наличие на данни за извършено престъпление уведомяват незабавно прокуратурата;</w:t>
      </w:r>
    </w:p>
    <w:p w:rsidR="00E31DE7" w:rsidRPr="009D43A8" w:rsidRDefault="00E31DE7" w:rsidP="00E31DE7">
      <w:pPr>
        <w:shd w:val="clear" w:color="auto" w:fill="FFFFFF"/>
        <w:ind w:firstLine="709"/>
        <w:jc w:val="both"/>
        <w:rPr>
          <w:bCs/>
        </w:rPr>
      </w:pPr>
      <w:r w:rsidRPr="009D43A8">
        <w:rPr>
          <w:bCs/>
        </w:rPr>
        <w:t>6. изискват от държавни органи, юридически лица и граждани документи и сведения, свързани с осигуряването на пожарната безопасност;</w:t>
      </w:r>
    </w:p>
    <w:p w:rsidR="00E31DE7" w:rsidRPr="009D43A8" w:rsidRDefault="00E31DE7" w:rsidP="00E31DE7">
      <w:pPr>
        <w:shd w:val="clear" w:color="auto" w:fill="FFFFFF"/>
        <w:ind w:firstLine="709"/>
        <w:jc w:val="both"/>
        <w:rPr>
          <w:bCs/>
        </w:rPr>
      </w:pPr>
      <w:r w:rsidRPr="009D43A8">
        <w:rPr>
          <w:bCs/>
        </w:rPr>
        <w:t>7. изискват документи за правоспособност за упражняване на пожароопасни и взривоопасни професии и дейности;</w:t>
      </w:r>
    </w:p>
    <w:p w:rsidR="00E31DE7" w:rsidRPr="009D43A8" w:rsidRDefault="00E31DE7" w:rsidP="00E31DE7">
      <w:pPr>
        <w:shd w:val="clear" w:color="auto" w:fill="FFFFFF"/>
        <w:ind w:firstLine="709"/>
        <w:jc w:val="both"/>
        <w:rPr>
          <w:bCs/>
        </w:rPr>
      </w:pPr>
      <w:r w:rsidRPr="009D43A8">
        <w:rPr>
          <w:bCs/>
        </w:rPr>
        <w:t>8. участват в експертни съвети за оценка на съответствието на инвестиционните проекти и в държавни приемателни комисии за разрешаване ползването на строежите;</w:t>
      </w:r>
    </w:p>
    <w:p w:rsidR="00E31DE7" w:rsidRPr="009D43A8" w:rsidRDefault="00E31DE7" w:rsidP="00E31DE7">
      <w:pPr>
        <w:shd w:val="clear" w:color="auto" w:fill="FFFFFF"/>
        <w:ind w:firstLine="709"/>
        <w:jc w:val="both"/>
        <w:rPr>
          <w:bCs/>
        </w:rPr>
      </w:pPr>
      <w:r w:rsidRPr="009D43A8">
        <w:rPr>
          <w:bCs/>
        </w:rPr>
        <w:t>9. дават становища за съответствие с правилата и нормите за пожарна безопасност на инвестиционните проекти, както и на строежите във връзка с въвеждането им в експлоатация;</w:t>
      </w:r>
    </w:p>
    <w:p w:rsidR="00E31DE7" w:rsidRPr="009D43A8" w:rsidRDefault="00E31DE7" w:rsidP="00E31DE7">
      <w:pPr>
        <w:shd w:val="clear" w:color="auto" w:fill="FFFFFF"/>
        <w:ind w:firstLine="709"/>
        <w:jc w:val="both"/>
        <w:rPr>
          <w:bCs/>
        </w:rPr>
      </w:pPr>
      <w:r w:rsidRPr="009D43A8">
        <w:rPr>
          <w:bCs/>
        </w:rPr>
        <w:t>10. издават сертификати и други документи във връзка с пожарната безопасност, когато това е предвидено в нормативен акт;</w:t>
      </w:r>
    </w:p>
    <w:p w:rsidR="00E31DE7" w:rsidRPr="009D43A8" w:rsidRDefault="00E31DE7" w:rsidP="00E31DE7">
      <w:pPr>
        <w:shd w:val="clear" w:color="auto" w:fill="FFFFFF"/>
        <w:ind w:firstLine="709"/>
        <w:jc w:val="both"/>
        <w:rPr>
          <w:bCs/>
        </w:rPr>
      </w:pPr>
      <w:r w:rsidRPr="009D43A8">
        <w:rPr>
          <w:bCs/>
        </w:rPr>
        <w:t xml:space="preserve">11. изискват от държавни органи, юридически лица и граждани планове за осигуряване на пожарната безопасност при организиране на мероприятия и извършване на дейности, с които временно се променя нивото на пожарната опасност;. </w:t>
      </w:r>
    </w:p>
    <w:p w:rsidR="00E31DE7" w:rsidRPr="009D43A8" w:rsidRDefault="00E31DE7" w:rsidP="00E31DE7">
      <w:pPr>
        <w:shd w:val="clear" w:color="auto" w:fill="FFFFFF"/>
        <w:ind w:firstLine="709"/>
        <w:jc w:val="both"/>
        <w:rPr>
          <w:bCs/>
        </w:rPr>
      </w:pPr>
      <w:r w:rsidRPr="009D43A8">
        <w:rPr>
          <w:bCs/>
        </w:rPr>
        <w:t>Органите за ПБЗН по ДПК извършват  комплексни,  контролни,  тематични и др. проверки.</w:t>
      </w:r>
    </w:p>
    <w:p w:rsidR="00D201A7" w:rsidRDefault="00E31DE7" w:rsidP="00E31DE7">
      <w:pPr>
        <w:shd w:val="clear" w:color="auto" w:fill="FFFFFF"/>
        <w:tabs>
          <w:tab w:val="left" w:pos="0"/>
          <w:tab w:val="left" w:pos="993"/>
        </w:tabs>
        <w:ind w:firstLine="709"/>
        <w:jc w:val="both"/>
        <w:rPr>
          <w:b/>
          <w:lang w:val="bg-BG"/>
        </w:rPr>
      </w:pPr>
      <w:r w:rsidRPr="009D43A8">
        <w:rPr>
          <w:bCs/>
        </w:rPr>
        <w:lastRenderedPageBreak/>
        <w:t>Комплексни и контролни проверки се извършват на обекти в експлоатация за установяване съответствието им с правилата и нормите за пожарна безопасност, като комплексните са  най-малко веднъж на 4 години, а контролните -  най-малко веднъж в годината и обхващат включително изпълнението на мероприятията, предписани при предходни проверки.</w:t>
      </w:r>
    </w:p>
    <w:p w:rsidR="00E31DE7" w:rsidRPr="00D201A7" w:rsidRDefault="00E31DE7" w:rsidP="009632D0">
      <w:pPr>
        <w:shd w:val="clear" w:color="auto" w:fill="FFFFFF"/>
        <w:tabs>
          <w:tab w:val="left" w:pos="0"/>
          <w:tab w:val="left" w:pos="993"/>
        </w:tabs>
        <w:jc w:val="both"/>
        <w:rPr>
          <w:b/>
          <w:lang w:val="bg-BG"/>
        </w:rPr>
      </w:pPr>
    </w:p>
    <w:p w:rsidR="00814A1C" w:rsidRPr="00EF7FD5" w:rsidRDefault="009632D0" w:rsidP="001406D6">
      <w:pPr>
        <w:pStyle w:val="a9"/>
        <w:numPr>
          <w:ilvl w:val="0"/>
          <w:numId w:val="17"/>
        </w:numPr>
        <w:shd w:val="clear" w:color="auto" w:fill="FFFFFF"/>
        <w:tabs>
          <w:tab w:val="left" w:pos="0"/>
          <w:tab w:val="left" w:pos="993"/>
        </w:tabs>
        <w:ind w:left="0" w:firstLine="709"/>
        <w:jc w:val="both"/>
        <w:rPr>
          <w:b/>
        </w:rPr>
      </w:pPr>
      <w:r w:rsidRPr="009632D0">
        <w:rPr>
          <w:b/>
        </w:rPr>
        <w:t>Описания на конкретни политики, мерки, методи и/или средства и дейности за постигане на желаните резултати за намаляване на риска от бедствия чрез превенция</w:t>
      </w:r>
    </w:p>
    <w:p w:rsidR="009632D0" w:rsidRDefault="00AA4A3E" w:rsidP="00AA4A3E">
      <w:pPr>
        <w:pStyle w:val="a9"/>
        <w:shd w:val="clear" w:color="auto" w:fill="FFFFFF"/>
        <w:tabs>
          <w:tab w:val="left" w:pos="0"/>
          <w:tab w:val="left" w:pos="993"/>
        </w:tabs>
        <w:ind w:left="0" w:firstLine="709"/>
        <w:jc w:val="both"/>
      </w:pPr>
      <w:r w:rsidRPr="009D43A8">
        <w:t>Мерките се определят от СНРБ, като същите трябва да бъдат ясни, постижими и измерими. Методите са процесите, ресурсите и действията, чрез които ще се постигне изпълнение на мерките, определени от СНРБ. С ПЗБ се определят най-важните мерки, които ще допринесат за постигането на очакваните резултати от СНРБ (поставянето на твърде много мерки размиват фокуса и водят до неоптимални резултати).</w:t>
      </w:r>
    </w:p>
    <w:p w:rsidR="00AA4A3E" w:rsidRDefault="00AA4A3E" w:rsidP="009632D0">
      <w:pPr>
        <w:pStyle w:val="a9"/>
        <w:shd w:val="clear" w:color="auto" w:fill="FFFFFF"/>
        <w:tabs>
          <w:tab w:val="left" w:pos="709"/>
          <w:tab w:val="left" w:pos="993"/>
        </w:tabs>
        <w:jc w:val="both"/>
        <w:rPr>
          <w:b/>
        </w:rPr>
      </w:pPr>
    </w:p>
    <w:tbl>
      <w:tblPr>
        <w:tblW w:w="1060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2024"/>
        <w:gridCol w:w="2280"/>
        <w:gridCol w:w="2302"/>
        <w:gridCol w:w="2167"/>
      </w:tblGrid>
      <w:tr w:rsidR="00814A1C" w:rsidRPr="009D43A8" w:rsidTr="008B3AD3">
        <w:tc>
          <w:tcPr>
            <w:tcW w:w="1917" w:type="dxa"/>
            <w:shd w:val="clear" w:color="auto" w:fill="auto"/>
          </w:tcPr>
          <w:p w:rsidR="00814A1C" w:rsidRPr="009D43A8" w:rsidRDefault="00814A1C" w:rsidP="00EF7FD5">
            <w:pPr>
              <w:shd w:val="clear" w:color="auto" w:fill="FFFFFF"/>
              <w:autoSpaceDE w:val="0"/>
              <w:autoSpaceDN w:val="0"/>
              <w:adjustRightInd w:val="0"/>
              <w:jc w:val="center"/>
              <w:rPr>
                <w:rFonts w:eastAsia="Calibri"/>
              </w:rPr>
            </w:pPr>
            <w:bookmarkStart w:id="1" w:name="_Hlk347634"/>
            <w:r w:rsidRPr="009D43A8">
              <w:rPr>
                <w:rFonts w:eastAsia="Calibri"/>
                <w:bCs/>
              </w:rPr>
              <w:t>Въпроси касаещи дейностите по превенция</w:t>
            </w:r>
          </w:p>
        </w:tc>
        <w:tc>
          <w:tcPr>
            <w:tcW w:w="1723" w:type="dxa"/>
            <w:shd w:val="clear" w:color="auto" w:fill="auto"/>
          </w:tcPr>
          <w:p w:rsidR="00814A1C" w:rsidRPr="009D43A8" w:rsidRDefault="00814A1C" w:rsidP="00EF7FD5">
            <w:pPr>
              <w:shd w:val="clear" w:color="auto" w:fill="FFFFFF"/>
              <w:autoSpaceDE w:val="0"/>
              <w:autoSpaceDN w:val="0"/>
              <w:adjustRightInd w:val="0"/>
              <w:jc w:val="center"/>
              <w:rPr>
                <w:rFonts w:eastAsia="Calibri"/>
              </w:rPr>
            </w:pPr>
            <w:r w:rsidRPr="009D43A8">
              <w:rPr>
                <w:rFonts w:eastAsia="Calibri"/>
                <w:bCs/>
              </w:rPr>
              <w:t>Връзка с НСНРБ</w:t>
            </w:r>
          </w:p>
        </w:tc>
        <w:tc>
          <w:tcPr>
            <w:tcW w:w="2367" w:type="dxa"/>
            <w:shd w:val="clear" w:color="auto" w:fill="auto"/>
          </w:tcPr>
          <w:p w:rsidR="00814A1C" w:rsidRPr="009D43A8" w:rsidRDefault="00814A1C" w:rsidP="00EF7FD5">
            <w:pPr>
              <w:shd w:val="clear" w:color="auto" w:fill="FFFFFF"/>
              <w:autoSpaceDE w:val="0"/>
              <w:autoSpaceDN w:val="0"/>
              <w:adjustRightInd w:val="0"/>
              <w:jc w:val="center"/>
              <w:rPr>
                <w:rFonts w:eastAsia="Calibri"/>
              </w:rPr>
            </w:pPr>
            <w:r w:rsidRPr="009D43A8">
              <w:rPr>
                <w:rFonts w:eastAsia="Calibri"/>
                <w:bCs/>
              </w:rPr>
              <w:t>Мерки за превенция</w:t>
            </w:r>
          </w:p>
        </w:tc>
        <w:tc>
          <w:tcPr>
            <w:tcW w:w="2396" w:type="dxa"/>
            <w:shd w:val="clear" w:color="auto" w:fill="auto"/>
          </w:tcPr>
          <w:p w:rsidR="00814A1C" w:rsidRPr="009D43A8" w:rsidRDefault="00814A1C" w:rsidP="00EF7FD5">
            <w:pPr>
              <w:shd w:val="clear" w:color="auto" w:fill="FFFFFF"/>
              <w:autoSpaceDE w:val="0"/>
              <w:autoSpaceDN w:val="0"/>
              <w:adjustRightInd w:val="0"/>
              <w:jc w:val="center"/>
              <w:rPr>
                <w:rFonts w:eastAsia="Calibri"/>
              </w:rPr>
            </w:pPr>
            <w:r w:rsidRPr="009D43A8">
              <w:rPr>
                <w:rFonts w:eastAsia="Calibri"/>
                <w:bCs/>
              </w:rPr>
              <w:t>Методи/способи за изпълнение на мерките</w:t>
            </w:r>
          </w:p>
        </w:tc>
        <w:tc>
          <w:tcPr>
            <w:tcW w:w="2201" w:type="dxa"/>
            <w:shd w:val="clear" w:color="auto" w:fill="auto"/>
          </w:tcPr>
          <w:p w:rsidR="00814A1C" w:rsidRPr="009D43A8" w:rsidRDefault="00814A1C" w:rsidP="00EF7FD5">
            <w:pPr>
              <w:shd w:val="clear" w:color="auto" w:fill="FFFFFF"/>
              <w:autoSpaceDE w:val="0"/>
              <w:autoSpaceDN w:val="0"/>
              <w:adjustRightInd w:val="0"/>
              <w:jc w:val="center"/>
              <w:rPr>
                <w:rFonts w:eastAsia="Calibri"/>
              </w:rPr>
            </w:pPr>
            <w:r w:rsidRPr="009D43A8">
              <w:rPr>
                <w:rFonts w:eastAsia="Calibri"/>
                <w:bCs/>
              </w:rPr>
              <w:t>Средства и Действия</w:t>
            </w:r>
          </w:p>
        </w:tc>
      </w:tr>
      <w:tr w:rsidR="00814A1C" w:rsidRPr="009D43A8" w:rsidTr="008B3AD3">
        <w:tc>
          <w:tcPr>
            <w:tcW w:w="191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Планиране </w:t>
            </w:r>
          </w:p>
        </w:tc>
        <w:tc>
          <w:tcPr>
            <w:tcW w:w="1723"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Постигане на устойчивост на обществото при бедствия</w:t>
            </w:r>
          </w:p>
        </w:tc>
        <w:tc>
          <w:tcPr>
            <w:tcW w:w="236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Намаляване на риска от бедствия чрез съвместно планиране със заинтересованите страни (общинска администрация, ОДМВР, РДПБЗН, ЦСМП, БЧК,  доставчици на основни стоки/услуги,  юридически лица, включително юридически лица с нестопанска цел, и други, имащи отношение към намаляването на риска от бедствия в рамките на съответната територия).</w:t>
            </w:r>
          </w:p>
          <w:p w:rsidR="00814A1C" w:rsidRPr="009D43A8" w:rsidRDefault="00814A1C" w:rsidP="008B3AD3">
            <w:pPr>
              <w:shd w:val="clear" w:color="auto" w:fill="FFFFFF"/>
              <w:autoSpaceDE w:val="0"/>
              <w:autoSpaceDN w:val="0"/>
              <w:adjustRightInd w:val="0"/>
              <w:jc w:val="both"/>
              <w:rPr>
                <w:rFonts w:eastAsia="Calibri"/>
                <w:bCs/>
              </w:rPr>
            </w:pPr>
          </w:p>
        </w:tc>
        <w:tc>
          <w:tcPr>
            <w:tcW w:w="2396"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Периодична оценка на планираните дейности по превенция сред основните заинтересовани страни и актуализация</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на ПЗБ, годишните планове за изпълнение на Програмите за намаляване риска от бедствия.</w:t>
            </w:r>
          </w:p>
        </w:tc>
        <w:tc>
          <w:tcPr>
            <w:tcW w:w="2201"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Сътрудничество между общ. администрация и другите заинтересовани страни в областта на намаляване на риска:</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ТА и ТЗ на централната администрация на изпълнителната власт;</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Служби за спешно реагиране;</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Доставчици на основни стоки/ услуги;</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 Юридически лица, включително юридически лица с нестопанска цел, и други, имащи отношение към намаляването на риска от бедствия в рамките на съответната </w:t>
            </w:r>
            <w:r w:rsidRPr="009D43A8">
              <w:rPr>
                <w:rFonts w:eastAsia="Calibri"/>
                <w:bCs/>
              </w:rPr>
              <w:lastRenderedPageBreak/>
              <w:t>територия.</w:t>
            </w:r>
          </w:p>
        </w:tc>
      </w:tr>
      <w:bookmarkEnd w:id="1"/>
      <w:tr w:rsidR="00814A1C" w:rsidRPr="009D43A8" w:rsidTr="008B3AD3">
        <w:tc>
          <w:tcPr>
            <w:tcW w:w="191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lastRenderedPageBreak/>
              <w:t xml:space="preserve">Управление </w:t>
            </w:r>
          </w:p>
        </w:tc>
        <w:tc>
          <w:tcPr>
            <w:tcW w:w="1723"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Постигане на устойчивост на обществото при бедствия</w:t>
            </w:r>
          </w:p>
        </w:tc>
        <w:tc>
          <w:tcPr>
            <w:tcW w:w="236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Разработване и поддържане на  интегрирана рамка за управление на риска в сътрудничество</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със заинтересованите страни</w:t>
            </w:r>
          </w:p>
        </w:tc>
        <w:tc>
          <w:tcPr>
            <w:tcW w:w="2396"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Разработване на интегри-рана рамка за превенция чрез:</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 ясно разпределение на ролите и отговорностите на заинтересованите страни; </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 планиране и развитие на стратегически партньорства за намаляване на риска от бедствия;  </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създаване на общ подход за превенция, ясни връзки между дейностите на всички заинтересовани страни и повишаване на координацията при извършването им;</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установяване и поддържане на връзки между ПЗБ и всички други стратегии, планове и програми, чрез които могат да се реализира политиката за намаляване риска от бедствие;</w:t>
            </w:r>
          </w:p>
        </w:tc>
        <w:tc>
          <w:tcPr>
            <w:tcW w:w="2201"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Интегриране на ПЗБ с:</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Общинска програма за намаляване на риска</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 Плана за развитие на община </w:t>
            </w:r>
            <w:r w:rsidR="00AA3E51">
              <w:rPr>
                <w:rFonts w:eastAsia="Calibri"/>
                <w:bCs/>
                <w:lang w:val="bg-BG"/>
              </w:rPr>
              <w:t>Ценово</w:t>
            </w:r>
            <w:r w:rsidRPr="009D43A8">
              <w:rPr>
                <w:rFonts w:eastAsia="Calibri"/>
                <w:bCs/>
              </w:rPr>
              <w:t xml:space="preserve">, </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общ устройствен план на община </w:t>
            </w:r>
            <w:r w:rsidR="00AA3E51">
              <w:rPr>
                <w:rFonts w:eastAsia="Calibri"/>
                <w:bCs/>
                <w:lang w:val="bg-BG"/>
              </w:rPr>
              <w:t>Ценово</w:t>
            </w:r>
            <w:r w:rsidRPr="009D43A8">
              <w:rPr>
                <w:rFonts w:eastAsia="Calibri"/>
                <w:bCs/>
              </w:rPr>
              <w:t xml:space="preserve">, </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План за управление на риска от наводнения (ПУРН) в Дунавски район на басейново управление;</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инвестиционни програми и проекти за регионално и местно развитие;</w:t>
            </w:r>
          </w:p>
        </w:tc>
      </w:tr>
      <w:tr w:rsidR="00814A1C" w:rsidRPr="009D43A8" w:rsidTr="008B3AD3">
        <w:tc>
          <w:tcPr>
            <w:tcW w:w="191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Капацитет и възможности </w:t>
            </w:r>
          </w:p>
        </w:tc>
        <w:tc>
          <w:tcPr>
            <w:tcW w:w="1723"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Изграждане на капацитет за управление на риска от бедствия на всички административни нива на управление</w:t>
            </w:r>
          </w:p>
        </w:tc>
        <w:tc>
          <w:tcPr>
            <w:tcW w:w="236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Подходящи капацитет и възможности</w:t>
            </w:r>
          </w:p>
        </w:tc>
        <w:tc>
          <w:tcPr>
            <w:tcW w:w="2396"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Създаване на капацитет за оценка на способностите за управление на риска от</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бедствия в района на общината, чрез използване на подходящи ресурси, обучение и </w:t>
            </w:r>
            <w:r w:rsidRPr="009D43A8">
              <w:rPr>
                <w:rFonts w:eastAsia="Calibri"/>
                <w:bCs/>
              </w:rPr>
              <w:lastRenderedPageBreak/>
              <w:t>тренировки.</w:t>
            </w:r>
          </w:p>
        </w:tc>
        <w:tc>
          <w:tcPr>
            <w:tcW w:w="2201"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lastRenderedPageBreak/>
              <w:t>Провеждане на целенасочено и координирано образование и обучение, като част от</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програмата за професионално развитие.</w:t>
            </w:r>
          </w:p>
        </w:tc>
      </w:tr>
      <w:tr w:rsidR="00814A1C" w:rsidRPr="009D43A8" w:rsidTr="008B3AD3">
        <w:tc>
          <w:tcPr>
            <w:tcW w:w="191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lastRenderedPageBreak/>
              <w:t>Оценка на превенцията</w:t>
            </w:r>
          </w:p>
        </w:tc>
        <w:tc>
          <w:tcPr>
            <w:tcW w:w="1723"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Изграждане на капацитет за управление на риска от бедствия на всички административни нива на управление</w:t>
            </w:r>
          </w:p>
        </w:tc>
        <w:tc>
          <w:tcPr>
            <w:tcW w:w="2367"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Наблюдаване и оценяване на програмите и резултатите за намаляване на риска.</w:t>
            </w:r>
          </w:p>
        </w:tc>
        <w:tc>
          <w:tcPr>
            <w:tcW w:w="2396"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Разработване на рамки за мониторинг и отчитане.</w:t>
            </w:r>
          </w:p>
          <w:p w:rsidR="00814A1C" w:rsidRPr="009D43A8" w:rsidRDefault="00814A1C" w:rsidP="008B3AD3">
            <w:pPr>
              <w:shd w:val="clear" w:color="auto" w:fill="FFFFFF"/>
              <w:autoSpaceDE w:val="0"/>
              <w:autoSpaceDN w:val="0"/>
              <w:adjustRightInd w:val="0"/>
              <w:jc w:val="both"/>
              <w:rPr>
                <w:rFonts w:eastAsia="Calibri"/>
                <w:bCs/>
              </w:rPr>
            </w:pPr>
          </w:p>
        </w:tc>
        <w:tc>
          <w:tcPr>
            <w:tcW w:w="2201" w:type="dxa"/>
            <w:shd w:val="clear" w:color="auto" w:fill="auto"/>
          </w:tcPr>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xml:space="preserve">- Провеждане на общи прегледи със заинтересованите страни, с цел установяване на пропуски и възможности </w:t>
            </w:r>
          </w:p>
          <w:p w:rsidR="00814A1C" w:rsidRPr="009D43A8" w:rsidRDefault="00814A1C" w:rsidP="008B3AD3">
            <w:pPr>
              <w:shd w:val="clear" w:color="auto" w:fill="FFFFFF"/>
              <w:autoSpaceDE w:val="0"/>
              <w:autoSpaceDN w:val="0"/>
              <w:adjustRightInd w:val="0"/>
              <w:jc w:val="both"/>
              <w:rPr>
                <w:rFonts w:eastAsia="Calibri"/>
                <w:bCs/>
              </w:rPr>
            </w:pPr>
            <w:r w:rsidRPr="009D43A8">
              <w:rPr>
                <w:rFonts w:eastAsia="Calibri"/>
                <w:bCs/>
              </w:rPr>
              <w:t>- Въвеждане на система за събиране и съхранение на данни и информация за настъпили бедствия и последиците от тях върху икономиката, социалния сектор, здравеопазването, образованието, околната среда и културното наследство;</w:t>
            </w:r>
          </w:p>
        </w:tc>
      </w:tr>
    </w:tbl>
    <w:p w:rsidR="00D201A7" w:rsidRPr="00D201A7" w:rsidRDefault="00D201A7" w:rsidP="009632D0">
      <w:pPr>
        <w:pStyle w:val="a9"/>
        <w:shd w:val="clear" w:color="auto" w:fill="FFFFFF"/>
        <w:tabs>
          <w:tab w:val="left" w:pos="709"/>
          <w:tab w:val="left" w:pos="993"/>
        </w:tabs>
        <w:jc w:val="both"/>
        <w:rPr>
          <w:b/>
        </w:rPr>
      </w:pPr>
    </w:p>
    <w:p w:rsidR="009632D0" w:rsidRDefault="009632D0" w:rsidP="009632D0">
      <w:pPr>
        <w:pStyle w:val="a9"/>
        <w:shd w:val="clear" w:color="auto" w:fill="FFFFFF"/>
        <w:tabs>
          <w:tab w:val="left" w:pos="709"/>
          <w:tab w:val="left" w:pos="993"/>
        </w:tabs>
        <w:jc w:val="both"/>
        <w:rPr>
          <w:b/>
          <w:lang w:val="en-US"/>
        </w:rPr>
      </w:pPr>
    </w:p>
    <w:p w:rsidR="009632D0" w:rsidRPr="009632D0" w:rsidRDefault="009632D0" w:rsidP="009632D0">
      <w:pPr>
        <w:shd w:val="clear" w:color="auto" w:fill="FFFFFF"/>
        <w:tabs>
          <w:tab w:val="left" w:pos="709"/>
          <w:tab w:val="left" w:pos="993"/>
        </w:tabs>
        <w:jc w:val="center"/>
        <w:rPr>
          <w:b/>
        </w:rPr>
      </w:pPr>
      <w:r w:rsidRPr="009632D0">
        <w:rPr>
          <w:b/>
        </w:rPr>
        <w:t>IV. РАЗДЕЛ ГОТОВНОСТ</w:t>
      </w:r>
    </w:p>
    <w:p w:rsidR="007C3DC4" w:rsidRPr="00F706D6" w:rsidRDefault="007C3DC4" w:rsidP="00F706D6">
      <w:pPr>
        <w:tabs>
          <w:tab w:val="left" w:pos="1455"/>
        </w:tabs>
        <w:rPr>
          <w:lang w:val="bg-BG" w:eastAsia="bg-BG"/>
        </w:rPr>
      </w:pPr>
      <w:r>
        <w:rPr>
          <w:lang w:eastAsia="bg-BG"/>
        </w:rPr>
        <w:tab/>
      </w:r>
    </w:p>
    <w:p w:rsidR="007C3DC4" w:rsidRDefault="007C3DC4" w:rsidP="007C3DC4">
      <w:pPr>
        <w:shd w:val="clear" w:color="auto" w:fill="FFFFFF"/>
        <w:ind w:firstLine="851"/>
        <w:jc w:val="both"/>
        <w:rPr>
          <w:lang w:val="bg-BG"/>
        </w:rPr>
      </w:pPr>
      <w:r w:rsidRPr="00592E25">
        <w:t>Целта на раздела е да се извърши преглед на текущите нива на организационна готовност и готовността на населението. Представяне на капацитета и възможностите за реагиране и възстановяване при бедствия.</w:t>
      </w:r>
    </w:p>
    <w:p w:rsidR="007C3DC4" w:rsidRDefault="00F706D6" w:rsidP="00F706D6">
      <w:pPr>
        <w:shd w:val="clear" w:color="auto" w:fill="FFFFFF"/>
        <w:ind w:firstLine="851"/>
        <w:jc w:val="both"/>
        <w:rPr>
          <w:lang w:val="bg-BG"/>
        </w:rPr>
      </w:pPr>
      <w:r w:rsidRPr="00592E25">
        <w:t>Съгласно §1, т. 25 от Допълнителните разпоредби към ЗЗБ, Готовност са знанията и способностите на държавни структури, организации, общности и хора, които спомагат за предвиждането, реагирането и ликвидирането на последствията от вероятни, неизбежни, случващи се или случили се бедствия, постигнати в резултат на предварително предприети действия.</w:t>
      </w:r>
    </w:p>
    <w:p w:rsidR="00F706D6" w:rsidRPr="00F706D6" w:rsidRDefault="00F706D6" w:rsidP="00F706D6">
      <w:pPr>
        <w:shd w:val="clear" w:color="auto" w:fill="FFFFFF"/>
        <w:ind w:firstLine="851"/>
        <w:jc w:val="both"/>
        <w:rPr>
          <w:lang w:val="bg-BG"/>
        </w:rPr>
      </w:pPr>
    </w:p>
    <w:p w:rsidR="009632D0" w:rsidRPr="007C3DC4" w:rsidRDefault="009632D0" w:rsidP="001406D6">
      <w:pPr>
        <w:pStyle w:val="a9"/>
        <w:numPr>
          <w:ilvl w:val="0"/>
          <w:numId w:val="19"/>
        </w:numPr>
        <w:tabs>
          <w:tab w:val="left" w:pos="993"/>
        </w:tabs>
        <w:ind w:left="0" w:firstLine="709"/>
        <w:jc w:val="both"/>
        <w:rPr>
          <w:b/>
        </w:rPr>
      </w:pPr>
      <w:r w:rsidRPr="009632D0">
        <w:rPr>
          <w:b/>
        </w:rPr>
        <w:t>Описание на текущите нива на готовност на съставните части на ЕСС</w:t>
      </w:r>
    </w:p>
    <w:p w:rsidR="007C3DC4" w:rsidRDefault="007C3DC4" w:rsidP="007C3DC4">
      <w:pPr>
        <w:shd w:val="clear" w:color="auto" w:fill="FFFFFF"/>
        <w:ind w:firstLine="708"/>
        <w:jc w:val="both"/>
      </w:pPr>
      <w:r w:rsidRPr="00592E25">
        <w:t xml:space="preserve">Общата оценка за готовността на съставните части на ЕСС съгласно извършения анализ в раздел „Профил на риска“ е малко над средна, което се дължи и на факта, че </w:t>
      </w:r>
      <w:r w:rsidR="00FA610C">
        <w:rPr>
          <w:lang w:val="bg-BG"/>
        </w:rPr>
        <w:t>с</w:t>
      </w:r>
      <w:r w:rsidRPr="00592E25">
        <w:t xml:space="preserve">. </w:t>
      </w:r>
      <w:r w:rsidR="00FA610C">
        <w:rPr>
          <w:lang w:val="bg-BG"/>
        </w:rPr>
        <w:t>Ценово</w:t>
      </w:r>
      <w:r w:rsidRPr="00592E25">
        <w:t xml:space="preserve"> е и </w:t>
      </w:r>
      <w:r w:rsidR="00FA610C">
        <w:rPr>
          <w:lang w:val="bg-BG"/>
        </w:rPr>
        <w:t>общински</w:t>
      </w:r>
      <w:r w:rsidRPr="00592E25">
        <w:t xml:space="preserve"> център и тук са съсредоточени основните сили на ЕСС – РДПБЗН с две РСПБЗН и сектор „Специализирани оперативни дейности“, ОД на МВР с две районни управления, ЦСМП, областния съвет на БЧК, силите и средствата на община </w:t>
      </w:r>
      <w:r>
        <w:rPr>
          <w:lang w:val="bg-BG"/>
        </w:rPr>
        <w:t>Ценово</w:t>
      </w:r>
      <w:r w:rsidRPr="00592E25">
        <w:t xml:space="preserve">, </w:t>
      </w:r>
      <w:r>
        <w:rPr>
          <w:lang w:val="bg-BG"/>
        </w:rPr>
        <w:t xml:space="preserve">МБАЛ – гр. Бяла, </w:t>
      </w:r>
      <w:r w:rsidRPr="00592E25">
        <w:t xml:space="preserve">УМБАЛ „КАНЕВ“ УМБАЛ„МЕДИКА“ и др. </w:t>
      </w:r>
    </w:p>
    <w:p w:rsidR="009632D0" w:rsidRPr="007C3DC4" w:rsidRDefault="007C3DC4" w:rsidP="007C3DC4">
      <w:pPr>
        <w:shd w:val="clear" w:color="auto" w:fill="FFFFFF"/>
        <w:ind w:firstLine="708"/>
        <w:jc w:val="both"/>
      </w:pPr>
      <w:r w:rsidRPr="00592E25">
        <w:t xml:space="preserve">Готовността на населението е на по ниско ниво, тъй като все още витае остарялото разбиране, „мен не ме интересува има структури, които трябва да свършат всичко“. През годините приоритетно е обръщано по-голямо внимание на обучението по защита при </w:t>
      </w:r>
      <w:r w:rsidRPr="00592E25">
        <w:lastRenderedPageBreak/>
        <w:t>бедствия и пожарна безопасност на деца, ученици и  преподаватели в системата на предучилищното и училищното образование и затова можем да приемем, че младите част от населението е по добре подготвена.</w:t>
      </w:r>
    </w:p>
    <w:p w:rsidR="007C3DC4" w:rsidRPr="009632D0" w:rsidRDefault="007C3DC4" w:rsidP="009632D0">
      <w:pPr>
        <w:tabs>
          <w:tab w:val="left" w:pos="993"/>
        </w:tabs>
        <w:jc w:val="both"/>
        <w:rPr>
          <w:b/>
        </w:rPr>
      </w:pPr>
    </w:p>
    <w:p w:rsidR="009632D0" w:rsidRPr="007C3DC4" w:rsidRDefault="009632D0" w:rsidP="001406D6">
      <w:pPr>
        <w:pStyle w:val="a9"/>
        <w:numPr>
          <w:ilvl w:val="0"/>
          <w:numId w:val="19"/>
        </w:numPr>
        <w:tabs>
          <w:tab w:val="left" w:pos="993"/>
        </w:tabs>
        <w:ind w:left="0" w:firstLine="709"/>
        <w:jc w:val="both"/>
        <w:rPr>
          <w:b/>
        </w:rPr>
      </w:pPr>
      <w:r w:rsidRPr="009632D0">
        <w:rPr>
          <w:rFonts w:eastAsia="Calibri"/>
          <w:b/>
        </w:rPr>
        <w:t>Проблеми, възникващи от текущите нива на готовност</w:t>
      </w:r>
    </w:p>
    <w:p w:rsidR="007C3DC4" w:rsidRPr="00592E25" w:rsidRDefault="007C3DC4" w:rsidP="00454B25">
      <w:pPr>
        <w:shd w:val="clear" w:color="auto" w:fill="FFFFFF"/>
        <w:ind w:firstLine="709"/>
        <w:jc w:val="both"/>
      </w:pPr>
      <w:r>
        <w:rPr>
          <w:lang w:val="bg-BG"/>
        </w:rPr>
        <w:t xml:space="preserve">Проблемите, възникващи от текущите нива на готовност са </w:t>
      </w:r>
      <w:r w:rsidRPr="00592E25">
        <w:t>свързани със спецификата на района на действие на СНРБ;</w:t>
      </w:r>
    </w:p>
    <w:p w:rsidR="007C3DC4" w:rsidRPr="00592E25" w:rsidRDefault="007C3DC4" w:rsidP="00454B25">
      <w:pPr>
        <w:shd w:val="clear" w:color="auto" w:fill="FFFFFF"/>
        <w:ind w:firstLine="709"/>
        <w:jc w:val="both"/>
      </w:pPr>
      <w:r w:rsidRPr="00592E25">
        <w:t>- Персоналът за координация при реагиране и възстановяване не е подходящо обучен за ефективно изпълнение на задълженията си.</w:t>
      </w:r>
    </w:p>
    <w:p w:rsidR="007C3DC4" w:rsidRPr="00592E25" w:rsidRDefault="007C3DC4" w:rsidP="00454B25">
      <w:pPr>
        <w:shd w:val="clear" w:color="auto" w:fill="FFFFFF"/>
        <w:ind w:firstLine="709"/>
        <w:jc w:val="both"/>
      </w:pPr>
      <w:r w:rsidRPr="00592E25">
        <w:t>- Координацията между съставните части на ЕСС в случай на бедствия не е на необходимото ниво.</w:t>
      </w:r>
    </w:p>
    <w:p w:rsidR="007C3DC4" w:rsidRPr="00592E25" w:rsidRDefault="007C3DC4" w:rsidP="00454B25">
      <w:pPr>
        <w:shd w:val="clear" w:color="auto" w:fill="FFFFFF"/>
        <w:ind w:firstLine="709"/>
        <w:jc w:val="both"/>
      </w:pPr>
      <w:r w:rsidRPr="00592E25">
        <w:t>- Не са включени в ПЗБ, доставчиците на основни стоки/услуги, които са от значение за реагирането и възстановяването при бедствия.</w:t>
      </w:r>
    </w:p>
    <w:p w:rsidR="007C3DC4" w:rsidRPr="00592E25" w:rsidRDefault="007C3DC4" w:rsidP="00454B25">
      <w:pPr>
        <w:shd w:val="clear" w:color="auto" w:fill="FFFFFF"/>
        <w:ind w:firstLine="709"/>
        <w:jc w:val="both"/>
      </w:pPr>
      <w:r w:rsidRPr="00592E25">
        <w:t>- Ниско ниво на обществена информираност за опасностите, възможните последствия и необходимите действия на населението, което не може да осигури ефективна готовност;</w:t>
      </w:r>
    </w:p>
    <w:p w:rsidR="007C3DC4" w:rsidRDefault="007C3DC4" w:rsidP="00454B25">
      <w:pPr>
        <w:shd w:val="clear" w:color="auto" w:fill="FFFFFF"/>
        <w:ind w:firstLine="709"/>
        <w:jc w:val="both"/>
      </w:pPr>
      <w:r w:rsidRPr="00592E25">
        <w:t>- Нужда от повишаване на осведомеността на населението, с цел адекватно реагиране при ранно предупреждение и оповестяване при бедствия (формално, неформално и естествено);</w:t>
      </w:r>
    </w:p>
    <w:p w:rsidR="007C3DC4" w:rsidRPr="007C3DC4" w:rsidRDefault="007C3DC4" w:rsidP="00454B25">
      <w:pPr>
        <w:shd w:val="clear" w:color="auto" w:fill="FFFFFF"/>
        <w:ind w:firstLine="709"/>
        <w:jc w:val="both"/>
      </w:pPr>
      <w:r>
        <w:rPr>
          <w:lang w:val="bg-BG"/>
        </w:rPr>
        <w:t xml:space="preserve">- </w:t>
      </w:r>
      <w:r w:rsidRPr="00592E25">
        <w:t>Липса на ключови показатели за готовността на населението (като съотношението на хората запасили се с достатъчно вода, храна, приспособления за готвене и подслон при бедствия).</w:t>
      </w:r>
    </w:p>
    <w:p w:rsidR="009632D0" w:rsidRPr="009632D0" w:rsidRDefault="009632D0" w:rsidP="009632D0">
      <w:pPr>
        <w:tabs>
          <w:tab w:val="left" w:pos="993"/>
        </w:tabs>
        <w:jc w:val="both"/>
        <w:rPr>
          <w:b/>
        </w:rPr>
      </w:pPr>
    </w:p>
    <w:p w:rsidR="009632D0" w:rsidRPr="009632D0" w:rsidRDefault="009632D0" w:rsidP="001406D6">
      <w:pPr>
        <w:pStyle w:val="a9"/>
        <w:numPr>
          <w:ilvl w:val="0"/>
          <w:numId w:val="19"/>
        </w:numPr>
        <w:tabs>
          <w:tab w:val="left" w:pos="993"/>
        </w:tabs>
        <w:ind w:left="0" w:firstLine="709"/>
        <w:jc w:val="both"/>
        <w:rPr>
          <w:b/>
        </w:rPr>
      </w:pPr>
      <w:r w:rsidRPr="009632D0">
        <w:rPr>
          <w:rFonts w:eastAsia="Calibri"/>
          <w:b/>
        </w:rPr>
        <w:t>Описание на мерките за готовност, свързани с поддържането и подобряването на готовността, включващи планиране, обучение и тренировки</w:t>
      </w:r>
    </w:p>
    <w:p w:rsidR="009632D0" w:rsidRDefault="009632D0" w:rsidP="009632D0">
      <w:pPr>
        <w:tabs>
          <w:tab w:val="left" w:pos="993"/>
        </w:tabs>
        <w:jc w:val="both"/>
        <w:rPr>
          <w:b/>
        </w:rPr>
      </w:pPr>
    </w:p>
    <w:tbl>
      <w:tblPr>
        <w:tblW w:w="1060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2024"/>
        <w:gridCol w:w="2171"/>
        <w:gridCol w:w="2249"/>
        <w:gridCol w:w="2142"/>
      </w:tblGrid>
      <w:tr w:rsidR="00454B25" w:rsidRPr="00592E25" w:rsidTr="008B3AD3">
        <w:tc>
          <w:tcPr>
            <w:tcW w:w="1939" w:type="dxa"/>
            <w:shd w:val="clear" w:color="auto" w:fill="auto"/>
          </w:tcPr>
          <w:p w:rsidR="00454B25" w:rsidRPr="00592E25" w:rsidRDefault="00454B25" w:rsidP="008B3AD3">
            <w:pPr>
              <w:shd w:val="clear" w:color="auto" w:fill="FFFFFF"/>
              <w:autoSpaceDE w:val="0"/>
              <w:autoSpaceDN w:val="0"/>
              <w:adjustRightInd w:val="0"/>
              <w:rPr>
                <w:rFonts w:eastAsia="Calibri"/>
              </w:rPr>
            </w:pPr>
            <w:r w:rsidRPr="00592E25">
              <w:rPr>
                <w:rFonts w:eastAsia="Calibri"/>
                <w:bCs/>
              </w:rPr>
              <w:t>Проблеми свързани с готовността</w:t>
            </w:r>
          </w:p>
        </w:tc>
        <w:tc>
          <w:tcPr>
            <w:tcW w:w="1873" w:type="dxa"/>
            <w:shd w:val="clear" w:color="auto" w:fill="auto"/>
          </w:tcPr>
          <w:p w:rsidR="00454B25" w:rsidRPr="00592E25" w:rsidRDefault="00454B25" w:rsidP="008B3AD3">
            <w:pPr>
              <w:shd w:val="clear" w:color="auto" w:fill="FFFFFF"/>
              <w:autoSpaceDE w:val="0"/>
              <w:autoSpaceDN w:val="0"/>
              <w:adjustRightInd w:val="0"/>
              <w:rPr>
                <w:rFonts w:eastAsia="Calibri"/>
              </w:rPr>
            </w:pPr>
            <w:r w:rsidRPr="00592E25">
              <w:rPr>
                <w:rFonts w:eastAsia="Calibri"/>
                <w:bCs/>
              </w:rPr>
              <w:t xml:space="preserve">Връзка с НСНРБ </w:t>
            </w:r>
          </w:p>
        </w:tc>
        <w:tc>
          <w:tcPr>
            <w:tcW w:w="2284" w:type="dxa"/>
            <w:shd w:val="clear" w:color="auto" w:fill="auto"/>
          </w:tcPr>
          <w:p w:rsidR="00454B25" w:rsidRPr="00592E25" w:rsidRDefault="00454B25" w:rsidP="008B3AD3">
            <w:pPr>
              <w:shd w:val="clear" w:color="auto" w:fill="FFFFFF"/>
              <w:autoSpaceDE w:val="0"/>
              <w:autoSpaceDN w:val="0"/>
              <w:adjustRightInd w:val="0"/>
              <w:ind w:right="-110"/>
              <w:rPr>
                <w:rFonts w:eastAsia="Calibri"/>
              </w:rPr>
            </w:pPr>
            <w:r w:rsidRPr="00592E25">
              <w:rPr>
                <w:rFonts w:eastAsia="Calibri"/>
                <w:bCs/>
              </w:rPr>
              <w:t>Мерки за готовност</w:t>
            </w:r>
          </w:p>
        </w:tc>
        <w:tc>
          <w:tcPr>
            <w:tcW w:w="2333" w:type="dxa"/>
            <w:shd w:val="clear" w:color="auto" w:fill="auto"/>
          </w:tcPr>
          <w:p w:rsidR="00454B25" w:rsidRPr="00592E25" w:rsidRDefault="00454B25" w:rsidP="008B3AD3">
            <w:pPr>
              <w:shd w:val="clear" w:color="auto" w:fill="FFFFFF"/>
              <w:autoSpaceDE w:val="0"/>
              <w:autoSpaceDN w:val="0"/>
              <w:adjustRightInd w:val="0"/>
              <w:rPr>
                <w:rFonts w:eastAsia="Calibri"/>
              </w:rPr>
            </w:pPr>
            <w:r w:rsidRPr="00592E25">
              <w:rPr>
                <w:rFonts w:eastAsia="Calibri"/>
                <w:bCs/>
              </w:rPr>
              <w:t>Методи/способи за изпълнение на мерките</w:t>
            </w:r>
          </w:p>
        </w:tc>
        <w:tc>
          <w:tcPr>
            <w:tcW w:w="2175" w:type="dxa"/>
            <w:shd w:val="clear" w:color="auto" w:fill="auto"/>
          </w:tcPr>
          <w:p w:rsidR="00454B25" w:rsidRPr="00592E25" w:rsidRDefault="00454B25" w:rsidP="008B3AD3">
            <w:pPr>
              <w:shd w:val="clear" w:color="auto" w:fill="FFFFFF"/>
              <w:autoSpaceDE w:val="0"/>
              <w:autoSpaceDN w:val="0"/>
              <w:adjustRightInd w:val="0"/>
              <w:rPr>
                <w:rFonts w:eastAsia="Calibri"/>
              </w:rPr>
            </w:pPr>
            <w:r w:rsidRPr="00592E25">
              <w:rPr>
                <w:rFonts w:eastAsia="Calibri"/>
                <w:bCs/>
              </w:rPr>
              <w:t>Средства и Действия</w:t>
            </w:r>
          </w:p>
        </w:tc>
      </w:tr>
      <w:tr w:rsidR="00454B25" w:rsidRPr="00592E25" w:rsidTr="008B3AD3">
        <w:tc>
          <w:tcPr>
            <w:tcW w:w="1939"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Координацията между съставните части на ЕСС в случай на бедствия не е на необходимото ниво.</w:t>
            </w:r>
          </w:p>
        </w:tc>
        <w:tc>
          <w:tcPr>
            <w:tcW w:w="1873"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Изграждане на капацитет за управление на риска от бедствия на всички административни нива на управление</w:t>
            </w:r>
          </w:p>
        </w:tc>
        <w:tc>
          <w:tcPr>
            <w:tcW w:w="2284" w:type="dxa"/>
            <w:shd w:val="clear" w:color="auto" w:fill="auto"/>
          </w:tcPr>
          <w:p w:rsidR="00454B25" w:rsidRPr="00592E25" w:rsidRDefault="00454B25" w:rsidP="008B3AD3">
            <w:pPr>
              <w:shd w:val="clear" w:color="auto" w:fill="FFFFFF"/>
              <w:autoSpaceDE w:val="0"/>
              <w:autoSpaceDN w:val="0"/>
              <w:adjustRightInd w:val="0"/>
              <w:ind w:right="-110"/>
              <w:rPr>
                <w:rFonts w:eastAsia="Calibri"/>
                <w:bCs/>
              </w:rPr>
            </w:pPr>
            <w:r w:rsidRPr="00592E25">
              <w:rPr>
                <w:rFonts w:eastAsia="Calibri"/>
                <w:bCs/>
              </w:rPr>
              <w:t>Постигане на изискващото се ниво на взаимодействие и координация между участниците в</w:t>
            </w:r>
          </w:p>
          <w:p w:rsidR="00454B25" w:rsidRPr="00592E25" w:rsidRDefault="00454B25" w:rsidP="008B3AD3">
            <w:pPr>
              <w:shd w:val="clear" w:color="auto" w:fill="FFFFFF"/>
              <w:autoSpaceDE w:val="0"/>
              <w:autoSpaceDN w:val="0"/>
              <w:adjustRightInd w:val="0"/>
              <w:ind w:right="-110"/>
              <w:rPr>
                <w:rFonts w:eastAsia="Calibri"/>
                <w:bCs/>
              </w:rPr>
            </w:pPr>
            <w:r w:rsidRPr="00592E25">
              <w:rPr>
                <w:rFonts w:eastAsia="Calibri"/>
                <w:bCs/>
              </w:rPr>
              <w:t>реагирането и възстановяването при бедствия;</w:t>
            </w:r>
          </w:p>
        </w:tc>
        <w:tc>
          <w:tcPr>
            <w:tcW w:w="2333"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Провеждане на обучения, тренировки и учения за подобряване на готовността за реагиране</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при бедствия, взаимодействието и координацията на органите на изпълнителната власт и съставните</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части на ЕСС;</w:t>
            </w:r>
          </w:p>
          <w:p w:rsidR="00454B25" w:rsidRPr="00592E25" w:rsidRDefault="00454B25" w:rsidP="008B3AD3">
            <w:pPr>
              <w:shd w:val="clear" w:color="auto" w:fill="FFFFFF"/>
              <w:autoSpaceDE w:val="0"/>
              <w:autoSpaceDN w:val="0"/>
              <w:adjustRightInd w:val="0"/>
              <w:rPr>
                <w:rFonts w:eastAsia="Calibri"/>
                <w:bCs/>
              </w:rPr>
            </w:pPr>
          </w:p>
        </w:tc>
        <w:tc>
          <w:tcPr>
            <w:tcW w:w="2175"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Тясно сътрудничество между ЩИПЗБ и съставните части на ЕСС и провеждане на тренировки и учения за повишаване на степента на готовност, чрез подобряване на взаимодействието и координацията.</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 xml:space="preserve"> </w:t>
            </w:r>
          </w:p>
        </w:tc>
      </w:tr>
      <w:tr w:rsidR="00454B25" w:rsidRPr="00592E25" w:rsidTr="008B3AD3">
        <w:tc>
          <w:tcPr>
            <w:tcW w:w="1939"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t xml:space="preserve">Не са включени в ПЗБ, доставчиците на основни стоки/услуги, </w:t>
            </w:r>
            <w:r w:rsidRPr="00592E25">
              <w:lastRenderedPageBreak/>
              <w:t>които са от значение за реагирането и възстановяването при бедствия</w:t>
            </w:r>
          </w:p>
        </w:tc>
        <w:tc>
          <w:tcPr>
            <w:tcW w:w="1873" w:type="dxa"/>
            <w:shd w:val="clear" w:color="auto" w:fill="auto"/>
          </w:tcPr>
          <w:p w:rsidR="00454B25" w:rsidRPr="00592E25" w:rsidRDefault="00454B25" w:rsidP="008B3AD3">
            <w:pPr>
              <w:shd w:val="clear" w:color="auto" w:fill="FFFFFF"/>
              <w:autoSpaceDE w:val="0"/>
              <w:autoSpaceDN w:val="0"/>
              <w:adjustRightInd w:val="0"/>
              <w:rPr>
                <w:rFonts w:eastAsia="Calibri"/>
                <w:bCs/>
              </w:rPr>
            </w:pPr>
          </w:p>
        </w:tc>
        <w:tc>
          <w:tcPr>
            <w:tcW w:w="2284" w:type="dxa"/>
            <w:shd w:val="clear" w:color="auto" w:fill="auto"/>
          </w:tcPr>
          <w:p w:rsidR="00454B25" w:rsidRPr="00592E25" w:rsidRDefault="00454B25" w:rsidP="008B3AD3">
            <w:pPr>
              <w:shd w:val="clear" w:color="auto" w:fill="FFFFFF"/>
              <w:autoSpaceDE w:val="0"/>
              <w:autoSpaceDN w:val="0"/>
              <w:adjustRightInd w:val="0"/>
              <w:ind w:right="-110"/>
              <w:rPr>
                <w:rFonts w:eastAsia="Calibri"/>
                <w:bCs/>
              </w:rPr>
            </w:pPr>
            <w:r w:rsidRPr="00592E25">
              <w:rPr>
                <w:rFonts w:eastAsia="Calibri"/>
                <w:bCs/>
              </w:rPr>
              <w:t xml:space="preserve">Осигуряване посрещането на първоначалните нужди на населението и </w:t>
            </w:r>
            <w:r w:rsidRPr="00592E25">
              <w:rPr>
                <w:rFonts w:eastAsia="Calibri"/>
                <w:bCs/>
              </w:rPr>
              <w:lastRenderedPageBreak/>
              <w:t>участниците;</w:t>
            </w:r>
          </w:p>
        </w:tc>
        <w:tc>
          <w:tcPr>
            <w:tcW w:w="2333"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lastRenderedPageBreak/>
              <w:t xml:space="preserve">- Включване по подходящ начин в ПЗБ на доставчиците на основни </w:t>
            </w:r>
            <w:r w:rsidRPr="00592E25">
              <w:rPr>
                <w:rFonts w:eastAsia="Calibri"/>
                <w:bCs/>
              </w:rPr>
              <w:lastRenderedPageBreak/>
              <w:t>стоки/услуги на</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съответното общинско и областно ниво;</w:t>
            </w:r>
          </w:p>
        </w:tc>
        <w:tc>
          <w:tcPr>
            <w:tcW w:w="2175"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lastRenderedPageBreak/>
              <w:t xml:space="preserve">Сключване на предварителни договори със доставчиците на основни </w:t>
            </w:r>
            <w:r w:rsidRPr="00592E25">
              <w:rPr>
                <w:rFonts w:eastAsia="Calibri"/>
                <w:bCs/>
              </w:rPr>
              <w:lastRenderedPageBreak/>
              <w:t>стоки/услуги.</w:t>
            </w:r>
          </w:p>
        </w:tc>
      </w:tr>
      <w:tr w:rsidR="00454B25" w:rsidRPr="00592E25" w:rsidTr="008B3AD3">
        <w:tc>
          <w:tcPr>
            <w:tcW w:w="1939"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lastRenderedPageBreak/>
              <w:t>Ниско ниво на обществена информираност за опасностите, възможните последствия и необходимите действия на населението, което не може да осигури ефективна готовност</w:t>
            </w:r>
          </w:p>
        </w:tc>
        <w:tc>
          <w:tcPr>
            <w:tcW w:w="1873" w:type="dxa"/>
            <w:shd w:val="clear" w:color="auto" w:fill="auto"/>
          </w:tcPr>
          <w:p w:rsidR="00454B25" w:rsidRPr="00592E25" w:rsidRDefault="00454B25" w:rsidP="008B3AD3">
            <w:pPr>
              <w:shd w:val="clear" w:color="auto" w:fill="FFFFFF"/>
              <w:autoSpaceDE w:val="0"/>
              <w:autoSpaceDN w:val="0"/>
              <w:adjustRightInd w:val="0"/>
              <w:rPr>
                <w:rFonts w:eastAsia="Calibri"/>
                <w:bCs/>
              </w:rPr>
            </w:pPr>
          </w:p>
        </w:tc>
        <w:tc>
          <w:tcPr>
            <w:tcW w:w="2284" w:type="dxa"/>
            <w:shd w:val="clear" w:color="auto" w:fill="auto"/>
          </w:tcPr>
          <w:p w:rsidR="00454B25" w:rsidRPr="00592E25" w:rsidRDefault="00454B25" w:rsidP="008B3AD3">
            <w:pPr>
              <w:shd w:val="clear" w:color="auto" w:fill="FFFFFF"/>
              <w:autoSpaceDE w:val="0"/>
              <w:autoSpaceDN w:val="0"/>
              <w:adjustRightInd w:val="0"/>
              <w:ind w:right="-110"/>
              <w:rPr>
                <w:rFonts w:eastAsia="Calibri"/>
                <w:bCs/>
              </w:rPr>
            </w:pPr>
            <w:r w:rsidRPr="00592E25">
              <w:rPr>
                <w:rFonts w:eastAsia="Calibri"/>
                <w:bCs/>
              </w:rPr>
              <w:t>Повишаване информираността на населението</w:t>
            </w:r>
          </w:p>
        </w:tc>
        <w:tc>
          <w:tcPr>
            <w:tcW w:w="2333"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 Провеждане на обучение на населението за рисковете от бедствия, начините на поведение и</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действие и за изпълнението на необходимите защитни мерки;</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 Подобряване информираността на населението и действията, които следва да предприемат</w:t>
            </w:r>
          </w:p>
          <w:p w:rsidR="00454B25" w:rsidRPr="00592E25" w:rsidRDefault="00454B25" w:rsidP="008B3AD3">
            <w:pPr>
              <w:shd w:val="clear" w:color="auto" w:fill="FFFFFF"/>
              <w:autoSpaceDE w:val="0"/>
              <w:autoSpaceDN w:val="0"/>
              <w:adjustRightInd w:val="0"/>
              <w:rPr>
                <w:rFonts w:eastAsia="Calibri"/>
                <w:bCs/>
              </w:rPr>
            </w:pPr>
            <w:r w:rsidRPr="00592E25">
              <w:rPr>
                <w:rFonts w:eastAsia="Calibri"/>
                <w:bCs/>
              </w:rPr>
              <w:t>според съответната опасност.</w:t>
            </w:r>
          </w:p>
        </w:tc>
        <w:tc>
          <w:tcPr>
            <w:tcW w:w="2175" w:type="dxa"/>
            <w:shd w:val="clear" w:color="auto" w:fill="auto"/>
          </w:tcPr>
          <w:p w:rsidR="00454B25" w:rsidRPr="00592E25" w:rsidRDefault="00454B25" w:rsidP="008B3AD3">
            <w:pPr>
              <w:shd w:val="clear" w:color="auto" w:fill="FFFFFF"/>
              <w:autoSpaceDE w:val="0"/>
              <w:autoSpaceDN w:val="0"/>
              <w:adjustRightInd w:val="0"/>
              <w:rPr>
                <w:rFonts w:eastAsia="Calibri"/>
                <w:bCs/>
              </w:rPr>
            </w:pPr>
            <w:r w:rsidRPr="00592E25">
              <w:t>Провеждане на информационни кампании за правилното поведение на населението при различни бедствия и кампании, адаптирани за уязвимите групи в обществото – хора със зрителни и слухови затруднения, с моторни нарушения, възрастни граждани и деца, лишени от родителски грижи и др.</w:t>
            </w:r>
          </w:p>
        </w:tc>
      </w:tr>
    </w:tbl>
    <w:p w:rsidR="009632D0" w:rsidRDefault="009632D0" w:rsidP="009632D0">
      <w:pPr>
        <w:tabs>
          <w:tab w:val="left" w:pos="993"/>
        </w:tabs>
        <w:jc w:val="both"/>
        <w:rPr>
          <w:b/>
        </w:rPr>
      </w:pPr>
    </w:p>
    <w:p w:rsidR="00454B25" w:rsidRPr="009632D0" w:rsidRDefault="00454B25" w:rsidP="009632D0">
      <w:pPr>
        <w:tabs>
          <w:tab w:val="left" w:pos="993"/>
        </w:tabs>
        <w:jc w:val="both"/>
        <w:rPr>
          <w:b/>
        </w:rPr>
      </w:pPr>
    </w:p>
    <w:p w:rsidR="009632D0" w:rsidRPr="00454B25" w:rsidRDefault="009632D0" w:rsidP="001406D6">
      <w:pPr>
        <w:pStyle w:val="a9"/>
        <w:numPr>
          <w:ilvl w:val="0"/>
          <w:numId w:val="19"/>
        </w:numPr>
        <w:tabs>
          <w:tab w:val="left" w:pos="993"/>
        </w:tabs>
        <w:ind w:left="0" w:firstLine="709"/>
        <w:jc w:val="both"/>
        <w:rPr>
          <w:b/>
        </w:rPr>
      </w:pPr>
      <w:r w:rsidRPr="009632D0">
        <w:rPr>
          <w:b/>
        </w:rPr>
        <w:t>Описание на методите и средствата, необходими за изпълнение на мерките</w:t>
      </w:r>
    </w:p>
    <w:p w:rsidR="00454B25" w:rsidRPr="00592E25" w:rsidRDefault="00454B25" w:rsidP="00454B25">
      <w:pPr>
        <w:shd w:val="clear" w:color="auto" w:fill="FFFFFF"/>
        <w:ind w:firstLine="709"/>
        <w:jc w:val="both"/>
      </w:pPr>
      <w:r w:rsidRPr="00592E25">
        <w:t xml:space="preserve">Един от основните начини за изпълнение на мерките за на готовност е обучение на органите за управление, силите за реагиране и населението. </w:t>
      </w:r>
    </w:p>
    <w:p w:rsidR="00454B25" w:rsidRPr="00592E25" w:rsidRDefault="00454B25" w:rsidP="00454B25">
      <w:pPr>
        <w:shd w:val="clear" w:color="auto" w:fill="FFFFFF"/>
        <w:ind w:firstLine="709"/>
        <w:jc w:val="both"/>
      </w:pPr>
      <w:r w:rsidRPr="00592E25">
        <w:t>Цялостната организация по подготовката на органите за управление, силите за  реагиране и населението  се извършва под ръководството на  кмета на общината и членовете на общинския СНРБ.</w:t>
      </w:r>
    </w:p>
    <w:p w:rsidR="00454B25" w:rsidRPr="00592E25" w:rsidRDefault="00454B25" w:rsidP="00454B25">
      <w:pPr>
        <w:shd w:val="clear" w:color="auto" w:fill="FFFFFF"/>
        <w:ind w:firstLine="709"/>
        <w:jc w:val="both"/>
      </w:pPr>
      <w:r w:rsidRPr="00592E25">
        <w:t xml:space="preserve">Обучение на членовете на Общински щаб за изпълнение на плана за защита при бедствия чрез междуведомствени тренировки по симулиране и проиграване на кризисни ситуации свързани с бедствия от природен и техногенен характер. </w:t>
      </w:r>
    </w:p>
    <w:p w:rsidR="00454B25" w:rsidRPr="00592E25" w:rsidRDefault="00454B25" w:rsidP="00454B25">
      <w:pPr>
        <w:shd w:val="clear" w:color="auto" w:fill="FFFFFF"/>
        <w:ind w:firstLine="709"/>
        <w:jc w:val="both"/>
      </w:pPr>
      <w:r w:rsidRPr="00592E25">
        <w:t>Обучението на органите за управлени</w:t>
      </w:r>
      <w:r>
        <w:t>е се извършва чрез организиране</w:t>
      </w:r>
      <w:r w:rsidRPr="00592E25">
        <w:t xml:space="preserve"> и провеждане на щабни тренировки  и учения  на общинско ниво и във фирмите и обектите разположени на територията на общината, като особено внимание се обръща на процеса на вземане на бързи и адекватни управленски решения, свързани с изпълнение мероприятията, заложени в настоящия план.  </w:t>
      </w:r>
    </w:p>
    <w:p w:rsidR="00454B25" w:rsidRPr="00592E25" w:rsidRDefault="00454B25" w:rsidP="00454B25">
      <w:pPr>
        <w:shd w:val="clear" w:color="auto" w:fill="FFFFFF"/>
        <w:ind w:firstLine="709"/>
        <w:jc w:val="both"/>
      </w:pPr>
      <w:r w:rsidRPr="00592E25">
        <w:t xml:space="preserve">Обучението на населението се извършва  на доброволен принцип  чрез изнасяне на лекции по месторабота, чрез местните средства за масово осведомяване и чрез провеждане на практически занятия за реагиране при бедствия.  В осигурени от община </w:t>
      </w:r>
      <w:r>
        <w:rPr>
          <w:lang w:val="bg-BG"/>
        </w:rPr>
        <w:t>Ценово</w:t>
      </w:r>
      <w:r w:rsidRPr="00592E25">
        <w:t xml:space="preserve"> помещения функционира център за обучение по ПБЗН към РДПБЗН-Русе, в който ежегодно се обучават теоретично преподаватели и ученици от училищата в общината.</w:t>
      </w:r>
    </w:p>
    <w:p w:rsidR="00454B25" w:rsidRDefault="00454B25" w:rsidP="00454B25">
      <w:pPr>
        <w:shd w:val="clear" w:color="auto" w:fill="FFFFFF"/>
        <w:ind w:firstLine="709"/>
        <w:jc w:val="both"/>
      </w:pPr>
      <w:r w:rsidRPr="00592E25">
        <w:lastRenderedPageBreak/>
        <w:t>Всяка година в обектите от националното стопанство, основните и средни училища и детските градини  в общината се организират и провеждат  практически занятия и учения с участието на силите от единната спасителна система, доброволните формирования и личния състав  на  обектите.</w:t>
      </w:r>
    </w:p>
    <w:p w:rsidR="009632D0" w:rsidRPr="00454B25" w:rsidRDefault="00454B25" w:rsidP="00454B25">
      <w:pPr>
        <w:shd w:val="clear" w:color="auto" w:fill="FFFFFF"/>
        <w:ind w:firstLine="709"/>
        <w:jc w:val="both"/>
      </w:pPr>
      <w:r w:rsidRPr="00592E25">
        <w:t>Подготовката на съставните части на единната спасителна система се извършва чрез провеждане на тренировки и учения. Целта на тренировките е установяване състоянието на комуникационно-информационната система и готовността на екипите за реагиране. Ученията се планират и провеждат за подобряване на взаимодействието и координацията на съставните части на единната спасителна система, органите на изпълнителната власт и доброволните формирования за реагиране при бедствия.</w:t>
      </w:r>
    </w:p>
    <w:p w:rsidR="00454B25" w:rsidRPr="009632D0" w:rsidRDefault="00454B25" w:rsidP="009632D0">
      <w:pPr>
        <w:tabs>
          <w:tab w:val="left" w:pos="993"/>
        </w:tabs>
        <w:jc w:val="both"/>
        <w:rPr>
          <w:b/>
        </w:rPr>
      </w:pPr>
    </w:p>
    <w:p w:rsidR="009632D0" w:rsidRPr="00454B25" w:rsidRDefault="009632D0" w:rsidP="001406D6">
      <w:pPr>
        <w:pStyle w:val="a9"/>
        <w:numPr>
          <w:ilvl w:val="0"/>
          <w:numId w:val="19"/>
        </w:numPr>
        <w:tabs>
          <w:tab w:val="left" w:pos="993"/>
        </w:tabs>
        <w:ind w:left="0" w:firstLine="709"/>
        <w:jc w:val="both"/>
        <w:rPr>
          <w:b/>
        </w:rPr>
      </w:pPr>
      <w:r w:rsidRPr="009632D0">
        <w:rPr>
          <w:b/>
        </w:rPr>
        <w:t>Задължения, подпомагащи планирането на готовността и описание на дейностите, свързани с готовността</w:t>
      </w:r>
    </w:p>
    <w:p w:rsidR="00454B25" w:rsidRPr="00592E25" w:rsidRDefault="00454B25" w:rsidP="00454B25">
      <w:pPr>
        <w:shd w:val="clear" w:color="auto" w:fill="FFFFFF"/>
        <w:ind w:firstLine="709"/>
        <w:jc w:val="both"/>
      </w:pPr>
      <w:r w:rsidRPr="00592E25">
        <w:t>Общинският съвет за намаляване на риска от бедствия, службите за спешно реагиране, доставчиците на основни стоки/услуги, териториалната администрация и териториалните звена на централната администрация на изпълнителната власт, юридически лица, включително юридически лица с нестопанска цел, и други, имащи отношение към намаляването на риска от бедствия,  провеждат мерки за повишаване на степента на готовност на силите и средствата за защита на населението при бедствия като организират и извършват:</w:t>
      </w:r>
      <w:r w:rsidRPr="00592E25">
        <w:tab/>
      </w:r>
    </w:p>
    <w:p w:rsidR="00454B25" w:rsidRPr="00592E25" w:rsidRDefault="00454B25" w:rsidP="00454B25">
      <w:pPr>
        <w:shd w:val="clear" w:color="auto" w:fill="FFFFFF"/>
        <w:ind w:firstLine="709"/>
        <w:jc w:val="both"/>
      </w:pPr>
      <w:r w:rsidRPr="00592E25">
        <w:t xml:space="preserve">- периодична актуализация на анализа, оценката и прогнозата за характера и последствията от най-често проявяващите се бедствия и извънредни ситуации; </w:t>
      </w:r>
    </w:p>
    <w:p w:rsidR="00454B25" w:rsidRPr="00592E25" w:rsidRDefault="00454B25" w:rsidP="00454B25">
      <w:pPr>
        <w:shd w:val="clear" w:color="auto" w:fill="FFFFFF"/>
        <w:ind w:firstLine="709"/>
        <w:jc w:val="both"/>
      </w:pPr>
      <w:r w:rsidRPr="00592E25">
        <w:t>- мероприятия за усвояване на плановете, чрез провеждане на учения и тренировки;</w:t>
      </w:r>
    </w:p>
    <w:p w:rsidR="00454B25" w:rsidRPr="00592E25" w:rsidRDefault="00454B25" w:rsidP="00454B25">
      <w:pPr>
        <w:shd w:val="clear" w:color="auto" w:fill="FFFFFF"/>
        <w:ind w:firstLine="709"/>
        <w:jc w:val="both"/>
      </w:pPr>
      <w:r w:rsidRPr="00592E25">
        <w:t xml:space="preserve">- целенасочено и координирано образование и обучение, като част от програмата за създаване на организация за действие и взаимодействие между органите за управление и силите за провеждане на мероприятия по защитата на населението и извършване на спасителни и неотложни аварийно- възстановителни работи; </w:t>
      </w:r>
    </w:p>
    <w:p w:rsidR="00454B25" w:rsidRPr="00592E25" w:rsidRDefault="00454B25" w:rsidP="00454B25">
      <w:pPr>
        <w:shd w:val="clear" w:color="auto" w:fill="FFFFFF"/>
        <w:ind w:firstLine="709"/>
        <w:jc w:val="both"/>
      </w:pPr>
      <w:r w:rsidRPr="00592E25">
        <w:t>- поддържането на непрекъснато денонощно дежурство;</w:t>
      </w:r>
    </w:p>
    <w:p w:rsidR="00454B25" w:rsidRPr="00592E25" w:rsidRDefault="00454B25" w:rsidP="00454B25">
      <w:pPr>
        <w:shd w:val="clear" w:color="auto" w:fill="FFFFFF"/>
        <w:ind w:firstLine="709"/>
        <w:jc w:val="both"/>
      </w:pPr>
      <w:r w:rsidRPr="00592E25">
        <w:t>- периодична актуализация и проиграване на плановете за временно извеждане и евакуиране на застрашено население, маршрутите и начините на извършване на извеждането, сборни евакуационни пунктове (СЕП), евакуационни центрове (ЕЦ) и места за настаняване (МН);</w:t>
      </w:r>
    </w:p>
    <w:p w:rsidR="00454B25" w:rsidRPr="00592E25" w:rsidRDefault="00454B25" w:rsidP="00454B25">
      <w:pPr>
        <w:shd w:val="clear" w:color="auto" w:fill="FFFFFF"/>
        <w:ind w:firstLine="709"/>
        <w:jc w:val="both"/>
      </w:pPr>
      <w:r w:rsidRPr="00592E25">
        <w:t xml:space="preserve">- периодична актуализация плановете за медицинското осигуряване на пострадалото население и на силите участващи в спасителни работи при бедствия; </w:t>
      </w:r>
    </w:p>
    <w:p w:rsidR="00454B25" w:rsidRPr="00592E25" w:rsidRDefault="00454B25" w:rsidP="00454B25">
      <w:pPr>
        <w:shd w:val="clear" w:color="auto" w:fill="FFFFFF"/>
        <w:ind w:firstLine="709"/>
        <w:jc w:val="both"/>
      </w:pPr>
      <w:r w:rsidRPr="00592E25">
        <w:t xml:space="preserve">- периодична актуализация на нуждите от снабдяване с храна, вода, лекарства и стоки от първа необходимост и тяхното осигуряване; </w:t>
      </w:r>
    </w:p>
    <w:p w:rsidR="00454B25" w:rsidRPr="00592E25" w:rsidRDefault="00454B25" w:rsidP="00454B25">
      <w:pPr>
        <w:shd w:val="clear" w:color="auto" w:fill="FFFFFF"/>
        <w:ind w:firstLine="709"/>
        <w:jc w:val="both"/>
      </w:pPr>
      <w:r w:rsidRPr="00592E25">
        <w:t>- планирането и изграждането на системи за ранно предупреждение и оповестяване на рискови промишлени и хидротехнически обекти.</w:t>
      </w:r>
    </w:p>
    <w:p w:rsidR="00454B25" w:rsidRPr="002723D7" w:rsidRDefault="00454B25" w:rsidP="00454B25">
      <w:pPr>
        <w:autoSpaceDE w:val="0"/>
        <w:autoSpaceDN w:val="0"/>
        <w:adjustRightInd w:val="0"/>
        <w:ind w:firstLine="709"/>
        <w:jc w:val="both"/>
        <w:rPr>
          <w:rFonts w:eastAsia="TimesNewRoman"/>
          <w:lang w:val="bg-BG"/>
        </w:rPr>
      </w:pPr>
      <w:r w:rsidRPr="00592E25">
        <w:t>- обучението на населението за начините на поведение и действие и за изпълнението на необходимите защитни мерки при бедствия, което включва информационни кампании за правилното поведение на населението при различни бедствия и кампании, адаптирани за уязвимите групи в обществото – хора със зрителни и слухови затруднения, с моторни нарушения, възрастни граждани и деца, л</w:t>
      </w:r>
      <w:r w:rsidR="002723D7">
        <w:t>ишени от родителски грижи и др.</w:t>
      </w:r>
    </w:p>
    <w:p w:rsidR="00454B25" w:rsidRPr="009D43A8" w:rsidRDefault="00454B25" w:rsidP="00454B25">
      <w:pPr>
        <w:shd w:val="clear" w:color="auto" w:fill="FFFFFF"/>
        <w:ind w:firstLine="709"/>
        <w:jc w:val="both"/>
      </w:pPr>
      <w:r w:rsidRPr="009D43A8">
        <w:t xml:space="preserve">Един от основните начини за изпълнение на мерките за на готовност е обучение на органите за управление, силите за реагиране и населението. </w:t>
      </w:r>
    </w:p>
    <w:p w:rsidR="00454B25" w:rsidRPr="009D43A8" w:rsidRDefault="00454B25" w:rsidP="00454B25">
      <w:pPr>
        <w:shd w:val="clear" w:color="auto" w:fill="FFFFFF"/>
        <w:ind w:firstLine="709"/>
        <w:jc w:val="both"/>
      </w:pPr>
      <w:r w:rsidRPr="009D43A8">
        <w:t>Цялостната организация по подготовката на органите за управление, силите за  реагиране и населението  се извършва под ръководството на  кмета на общината и членовете на общинския СНРБ.</w:t>
      </w:r>
    </w:p>
    <w:p w:rsidR="00454B25" w:rsidRPr="009D43A8" w:rsidRDefault="00454B25" w:rsidP="00454B25">
      <w:pPr>
        <w:shd w:val="clear" w:color="auto" w:fill="FFFFFF"/>
        <w:ind w:firstLine="709"/>
        <w:jc w:val="both"/>
      </w:pPr>
      <w:r w:rsidRPr="009D43A8">
        <w:lastRenderedPageBreak/>
        <w:t xml:space="preserve">Обучение на членовете на Общински щаб за изпълнение на плана за защита при бедствия чрез междуведомствени тренировки по симулиране и проиграване на кризисни ситуации свързани с бедствия от природен и техногенен характер. </w:t>
      </w:r>
    </w:p>
    <w:p w:rsidR="00454B25" w:rsidRPr="009D43A8" w:rsidRDefault="00454B25" w:rsidP="00454B25">
      <w:pPr>
        <w:shd w:val="clear" w:color="auto" w:fill="FFFFFF"/>
        <w:ind w:firstLine="709"/>
        <w:jc w:val="both"/>
      </w:pPr>
      <w:r w:rsidRPr="009D43A8">
        <w:t>Обучението на органите за управление</w:t>
      </w:r>
      <w:r>
        <w:t xml:space="preserve"> се извършва чрез организиране </w:t>
      </w:r>
      <w:r w:rsidRPr="009D43A8">
        <w:t xml:space="preserve">и провеждане на щабни тренировки  и учения  на общинско ниво и във фирмите и обектите разположени на територията на общината, като особено внимание се обръща на процеса на вземане на бързи и адекватни управленски решения, свързани с изпълнение мероприятията, заложени в настоящия план.  </w:t>
      </w:r>
    </w:p>
    <w:p w:rsidR="00454B25" w:rsidRPr="009D43A8" w:rsidRDefault="00454B25" w:rsidP="00454B25">
      <w:pPr>
        <w:shd w:val="clear" w:color="auto" w:fill="FFFFFF"/>
        <w:ind w:firstLine="709"/>
        <w:jc w:val="both"/>
      </w:pPr>
      <w:r w:rsidRPr="009D43A8">
        <w:t xml:space="preserve">Обучението на населението се извършва  на доброволен принцип  чрез изнасяне на лекции по месторабота, чрез местните средства за масово осведомяване и чрез провеждане на практически занятия за реагиране при бедствия.  В осигурени от община </w:t>
      </w:r>
      <w:r>
        <w:rPr>
          <w:lang w:val="bg-BG"/>
        </w:rPr>
        <w:t>Ценово</w:t>
      </w:r>
      <w:r w:rsidRPr="009D43A8">
        <w:t xml:space="preserve"> помещения функционира център за обучение по ПБЗН към РДПБЗН-Русе, в който ежегодно се обучават теоретично преподаватели и ученици от училищата в общината.</w:t>
      </w:r>
    </w:p>
    <w:p w:rsidR="00454B25" w:rsidRPr="009D43A8" w:rsidRDefault="00454B25" w:rsidP="00454B25">
      <w:pPr>
        <w:shd w:val="clear" w:color="auto" w:fill="FFFFFF"/>
        <w:ind w:firstLine="709"/>
        <w:jc w:val="both"/>
      </w:pPr>
      <w:r w:rsidRPr="009D43A8">
        <w:t>Всяка година в обектите от националното стопанство, основните и средни училища и детските градини  в общината се организират и провеждат  практически занятия и учения с участието на силите от единната спасителна система, доброволните формирования и личния състав  на  обектите.</w:t>
      </w:r>
    </w:p>
    <w:p w:rsidR="009632D0" w:rsidRDefault="00454B25" w:rsidP="00454B25">
      <w:pPr>
        <w:ind w:firstLine="709"/>
        <w:jc w:val="both"/>
      </w:pPr>
      <w:r w:rsidRPr="009D43A8">
        <w:t>Подготовката на съставните части на единната спасителна система се извършва чрез провеждане на тренировки и учения. Целта на тренировките е установяване състоянието на комуникационно-информационната система и готовността на екипите за реагиране. Ученията се планират и провеждат за подобряване на взаимодействието и координацията на съставните части на единната спасителна система, органите на изпълнителната власт и доброволните формирования за реагиране при бедствия.</w:t>
      </w:r>
    </w:p>
    <w:p w:rsidR="00454B25" w:rsidRDefault="00454B25" w:rsidP="00454B25">
      <w:pPr>
        <w:ind w:firstLine="709"/>
        <w:jc w:val="both"/>
      </w:pPr>
    </w:p>
    <w:p w:rsidR="00454B25" w:rsidRDefault="00454B25" w:rsidP="00454B25">
      <w:pPr>
        <w:ind w:firstLine="709"/>
        <w:jc w:val="both"/>
        <w:rPr>
          <w:lang w:val="bg-BG" w:eastAsia="bg-BG"/>
        </w:rPr>
      </w:pPr>
    </w:p>
    <w:p w:rsidR="009632D0" w:rsidRDefault="009632D0" w:rsidP="00D201A7">
      <w:pPr>
        <w:jc w:val="center"/>
        <w:rPr>
          <w:lang w:val="bg-BG" w:eastAsia="bg-BG"/>
        </w:rPr>
      </w:pPr>
      <w:r w:rsidRPr="009D43A8">
        <w:rPr>
          <w:b/>
        </w:rPr>
        <w:t>V. РАЗДЕЛ РЕАГИРАНЕ</w:t>
      </w:r>
    </w:p>
    <w:p w:rsidR="009632D0" w:rsidRDefault="009632D0" w:rsidP="00D201A7">
      <w:pPr>
        <w:jc w:val="both"/>
        <w:rPr>
          <w:lang w:val="bg-BG" w:eastAsia="bg-BG"/>
        </w:rPr>
      </w:pPr>
    </w:p>
    <w:p w:rsidR="006507D2" w:rsidRDefault="006507D2" w:rsidP="006507D2">
      <w:pPr>
        <w:shd w:val="clear" w:color="auto" w:fill="FFFFFF"/>
        <w:ind w:firstLine="709"/>
        <w:jc w:val="both"/>
        <w:rPr>
          <w:lang w:val="bg-BG"/>
        </w:rPr>
      </w:pPr>
      <w:r w:rsidRPr="009D43A8">
        <w:t xml:space="preserve">В раздел </w:t>
      </w:r>
      <w:r w:rsidRPr="00B12B7A">
        <w:t>Реагиране</w:t>
      </w:r>
      <w:r w:rsidRPr="009D43A8">
        <w:rPr>
          <w:b/>
        </w:rPr>
        <w:t xml:space="preserve"> </w:t>
      </w:r>
      <w:r w:rsidRPr="009D43A8">
        <w:t>с</w:t>
      </w:r>
      <w:r>
        <w:rPr>
          <w:lang w:val="bg-BG"/>
        </w:rPr>
        <w:t>а</w:t>
      </w:r>
      <w:r w:rsidRPr="009D43A8">
        <w:t xml:space="preserve"> посоч</w:t>
      </w:r>
      <w:r>
        <w:rPr>
          <w:lang w:val="bg-BG"/>
        </w:rPr>
        <w:t>ени</w:t>
      </w:r>
      <w:r w:rsidRPr="009D43A8">
        <w:t>: оперативните мерки, нормативните изисквания, структурата, функциите и отговорностите на съответните съставни части на ЕСС</w:t>
      </w:r>
      <w:r>
        <w:t>, длъжностните лица, служители</w:t>
      </w:r>
      <w:r w:rsidRPr="009D43A8">
        <w:t xml:space="preserve"> и персонал, които ще участват в изпълнението на оперативните мерки по ПЗБ при възникв</w:t>
      </w:r>
      <w:r>
        <w:t xml:space="preserve">ане на бедствие. В този раздел </w:t>
      </w:r>
      <w:r w:rsidRPr="009D43A8">
        <w:t>е определ</w:t>
      </w:r>
      <w:r>
        <w:rPr>
          <w:lang w:val="bg-BG"/>
        </w:rPr>
        <w:t>ен</w:t>
      </w:r>
      <w:r w:rsidRPr="009D43A8">
        <w:t xml:space="preserve"> реда за ранно предупреждение и оповестяване на органите на изпълнителната власт, на ЕСС и населението при опасност или възникване на бедствия и начина на взаимодействие между съставните части на ЕСС, в съответствие с изискванията на чл. 9, ал. 3 ЗЗБ, реда за обявяване на „бедствено положение“, създаването и управлениет</w:t>
      </w:r>
      <w:r>
        <w:t>о на щабовете по чл. 64, ал.</w:t>
      </w:r>
      <w:r>
        <w:rPr>
          <w:lang w:val="bg-BG"/>
        </w:rPr>
        <w:t xml:space="preserve"> </w:t>
      </w:r>
      <w:r w:rsidRPr="009D43A8">
        <w:t>1, т. 10 и чл. 65, ал. 1, т. 7 ЗЗБ, както и осъществяването на координация на съставните части на ЕСС  от оперативните центрове на ГДПБЗН-МВР, съгласно чл. 29, ал. 1</w:t>
      </w:r>
      <w:r w:rsidRPr="009D43A8">
        <w:rPr>
          <w:spacing w:val="15"/>
        </w:rPr>
        <w:t xml:space="preserve"> </w:t>
      </w:r>
      <w:r w:rsidRPr="009D43A8">
        <w:t>ЗЗБ</w:t>
      </w:r>
      <w:r>
        <w:rPr>
          <w:lang w:val="bg-BG"/>
        </w:rPr>
        <w:t>.</w:t>
      </w:r>
    </w:p>
    <w:p w:rsidR="006507D2" w:rsidRPr="009D43A8" w:rsidRDefault="006507D2" w:rsidP="006507D2">
      <w:pPr>
        <w:shd w:val="clear" w:color="auto" w:fill="FFFFFF"/>
        <w:ind w:firstLine="709"/>
        <w:jc w:val="both"/>
      </w:pPr>
      <w:r w:rsidRPr="009D43A8">
        <w:t>Съгласно §1, т. 24 от Допълнителните разпоредби към ЗЗБ, "</w:t>
      </w:r>
      <w:r>
        <w:t>Реагиране" са действията, които</w:t>
      </w:r>
      <w:r w:rsidRPr="009D43A8">
        <w:t xml:space="preserve"> са предприети по време на или непосредствено след бедствието с цел спасяване на човешки живот, намаляване на въздействията върху здравето, осигуряване на обществената безопасност и  на основните потребности на засегнатите</w:t>
      </w:r>
      <w:r w:rsidRPr="009D43A8">
        <w:rPr>
          <w:spacing w:val="4"/>
        </w:rPr>
        <w:t xml:space="preserve"> </w:t>
      </w:r>
      <w:r w:rsidRPr="009D43A8">
        <w:t>хора.</w:t>
      </w:r>
    </w:p>
    <w:p w:rsidR="006507D2" w:rsidRPr="00B12B7A" w:rsidRDefault="006507D2" w:rsidP="006507D2">
      <w:pPr>
        <w:pStyle w:val="a7"/>
        <w:spacing w:after="0"/>
        <w:ind w:firstLine="709"/>
        <w:jc w:val="both"/>
        <w:rPr>
          <w:lang w:val="bg-BG"/>
        </w:rPr>
      </w:pPr>
      <w:r w:rsidRPr="009D43A8">
        <w:t>Целта на раздела е да регламентира принципите за реагиране, приоритетите, системите, организационната рамка, функциите и задачите на съставните части на ЕСС (структурите и организациите на съответното областно/общинско ниво, партньорски организации), които ще бъдат задействани, развърнати и координирани по време на бедствие.</w:t>
      </w:r>
    </w:p>
    <w:p w:rsidR="006507D2" w:rsidRPr="009D43A8" w:rsidRDefault="006507D2" w:rsidP="006507D2">
      <w:pPr>
        <w:ind w:firstLine="709"/>
        <w:jc w:val="both"/>
      </w:pPr>
      <w:r w:rsidRPr="009D43A8">
        <w:t xml:space="preserve">Основни компоненти на </w:t>
      </w:r>
      <w:r w:rsidRPr="00B12B7A">
        <w:t xml:space="preserve">раздел </w:t>
      </w:r>
      <w:r w:rsidRPr="00B12B7A">
        <w:rPr>
          <w:lang w:val="bg-BG"/>
        </w:rPr>
        <w:t>Реагиране</w:t>
      </w:r>
      <w:r w:rsidRPr="009D43A8">
        <w:t>:</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Ясна и кратка постановка на принципите или критериите за реагиране в района на действие на</w:t>
      </w:r>
      <w:r w:rsidRPr="009D43A8">
        <w:rPr>
          <w:spacing w:val="-1"/>
        </w:rPr>
        <w:t xml:space="preserve"> </w:t>
      </w:r>
      <w:r w:rsidRPr="009D43A8">
        <w:t>СНРБ;</w:t>
      </w:r>
    </w:p>
    <w:p w:rsidR="006507D2" w:rsidRPr="009D43A8" w:rsidRDefault="006507D2" w:rsidP="001406D6">
      <w:pPr>
        <w:pStyle w:val="a9"/>
        <w:widowControl w:val="0"/>
        <w:numPr>
          <w:ilvl w:val="0"/>
          <w:numId w:val="32"/>
        </w:numPr>
        <w:tabs>
          <w:tab w:val="left" w:pos="1189"/>
          <w:tab w:val="left" w:pos="3588"/>
        </w:tabs>
        <w:autoSpaceDE w:val="0"/>
        <w:autoSpaceDN w:val="0"/>
        <w:ind w:left="0" w:firstLine="709"/>
        <w:contextualSpacing w:val="0"/>
        <w:jc w:val="both"/>
      </w:pPr>
      <w:r w:rsidRPr="009D43A8">
        <w:lastRenderedPageBreak/>
        <w:t>Мерки   на</w:t>
      </w:r>
      <w:r w:rsidRPr="009D43A8">
        <w:rPr>
          <w:spacing w:val="41"/>
        </w:rPr>
        <w:t xml:space="preserve"> </w:t>
      </w:r>
      <w:r w:rsidRPr="009D43A8">
        <w:t xml:space="preserve">базата </w:t>
      </w:r>
      <w:r w:rsidRPr="009D43A8">
        <w:rPr>
          <w:spacing w:val="20"/>
        </w:rPr>
        <w:t xml:space="preserve"> </w:t>
      </w:r>
      <w:r w:rsidRPr="009D43A8">
        <w:t>на</w:t>
      </w:r>
      <w:r w:rsidRPr="009D43A8">
        <w:tab/>
        <w:t>идентифицирани в практиката проблеми при реагиране, целящи подобряване на</w:t>
      </w:r>
      <w:r w:rsidRPr="009D43A8">
        <w:rPr>
          <w:spacing w:val="-2"/>
        </w:rPr>
        <w:t xml:space="preserve"> </w:t>
      </w:r>
      <w:r w:rsidRPr="009D43A8">
        <w:t>организацията;</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Конкретни мерки, методи и/или средства за постигане на желаните</w:t>
      </w:r>
      <w:r w:rsidRPr="009D43A8">
        <w:rPr>
          <w:spacing w:val="22"/>
        </w:rPr>
        <w:t xml:space="preserve"> </w:t>
      </w:r>
      <w:r w:rsidRPr="009D43A8">
        <w:t>резултати;</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Ясна организационна рамка за реагиране на силите на</w:t>
      </w:r>
      <w:r w:rsidRPr="009D43A8">
        <w:rPr>
          <w:spacing w:val="5"/>
        </w:rPr>
        <w:t xml:space="preserve"> </w:t>
      </w:r>
      <w:r w:rsidRPr="009D43A8">
        <w:t>ЕСС;</w:t>
      </w:r>
    </w:p>
    <w:p w:rsidR="006507D2"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Ясно описание на ролите, функциите и отговорностите при</w:t>
      </w:r>
      <w:r w:rsidRPr="009D43A8">
        <w:rPr>
          <w:spacing w:val="9"/>
        </w:rPr>
        <w:t xml:space="preserve"> </w:t>
      </w:r>
      <w:r w:rsidRPr="009D43A8">
        <w:t>реагиране;</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Средствата и ресурсите, необходими за изпълнение на</w:t>
      </w:r>
      <w:r w:rsidRPr="006507D2">
        <w:rPr>
          <w:spacing w:val="10"/>
        </w:rPr>
        <w:t xml:space="preserve"> </w:t>
      </w:r>
      <w:r w:rsidRPr="009D43A8">
        <w:t>дейностите;</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Реда за осъществяване  на наблюдение, ранно предупреждение и оповестяване (чл. 11 от  ЗЗБ) при различни</w:t>
      </w:r>
      <w:r w:rsidRPr="009D43A8">
        <w:rPr>
          <w:spacing w:val="-1"/>
        </w:rPr>
        <w:t xml:space="preserve"> </w:t>
      </w:r>
      <w:r w:rsidRPr="009D43A8">
        <w:t>опасности;</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Реда за обявяване на „бедствено</w:t>
      </w:r>
      <w:r w:rsidRPr="009D43A8">
        <w:rPr>
          <w:spacing w:val="12"/>
        </w:rPr>
        <w:t xml:space="preserve"> </w:t>
      </w:r>
      <w:r w:rsidRPr="009D43A8">
        <w:t>положение“;</w:t>
      </w:r>
    </w:p>
    <w:p w:rsidR="006507D2" w:rsidRPr="009D43A8"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Ясно установени информационни протоколи, така че информацията, отнасяща се до бедствието и неговите последици, да е ефективно събрана, анализирана и</w:t>
      </w:r>
      <w:r w:rsidRPr="009D43A8">
        <w:rPr>
          <w:spacing w:val="32"/>
        </w:rPr>
        <w:t xml:space="preserve"> </w:t>
      </w:r>
      <w:r w:rsidRPr="009D43A8">
        <w:t>споделена;</w:t>
      </w:r>
    </w:p>
    <w:p w:rsidR="006507D2"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Описание на процеса на преход към по-високо ниво на управление при бедствия (от общинско към областно и от областно към</w:t>
      </w:r>
      <w:r w:rsidRPr="009D43A8">
        <w:rPr>
          <w:spacing w:val="7"/>
        </w:rPr>
        <w:t xml:space="preserve"> </w:t>
      </w:r>
      <w:r w:rsidRPr="009D43A8">
        <w:t>национално);</w:t>
      </w:r>
    </w:p>
    <w:p w:rsidR="006507D2" w:rsidRPr="006507D2" w:rsidRDefault="006507D2" w:rsidP="001406D6">
      <w:pPr>
        <w:pStyle w:val="a9"/>
        <w:widowControl w:val="0"/>
        <w:numPr>
          <w:ilvl w:val="0"/>
          <w:numId w:val="32"/>
        </w:numPr>
        <w:tabs>
          <w:tab w:val="left" w:pos="1189"/>
        </w:tabs>
        <w:autoSpaceDE w:val="0"/>
        <w:autoSpaceDN w:val="0"/>
        <w:ind w:left="0" w:firstLine="709"/>
        <w:contextualSpacing w:val="0"/>
        <w:jc w:val="both"/>
      </w:pPr>
      <w:r w:rsidRPr="009D43A8">
        <w:t>Описание на процеса на преход към</w:t>
      </w:r>
      <w:r w:rsidRPr="00B12B7A">
        <w:rPr>
          <w:spacing w:val="13"/>
        </w:rPr>
        <w:t xml:space="preserve"> </w:t>
      </w:r>
      <w:r w:rsidRPr="009D43A8">
        <w:t>възстановяване.</w:t>
      </w:r>
    </w:p>
    <w:p w:rsidR="00BD7E1A" w:rsidRDefault="006507D2" w:rsidP="00BD7E1A">
      <w:pPr>
        <w:ind w:firstLine="709"/>
        <w:jc w:val="both"/>
        <w:rPr>
          <w:lang w:val="bg-BG" w:eastAsia="bg-BG"/>
        </w:rPr>
      </w:pPr>
      <w:r w:rsidRPr="009D43A8">
        <w:t xml:space="preserve">В този раздел </w:t>
      </w:r>
      <w:r>
        <w:t>с</w:t>
      </w:r>
      <w:r>
        <w:rPr>
          <w:lang w:val="bg-BG"/>
        </w:rPr>
        <w:t>а</w:t>
      </w:r>
      <w:r w:rsidRPr="009D43A8">
        <w:t xml:space="preserve"> определ</w:t>
      </w:r>
      <w:r>
        <w:rPr>
          <w:lang w:val="bg-BG"/>
        </w:rPr>
        <w:t>ени</w:t>
      </w:r>
      <w:r w:rsidRPr="009D43A8">
        <w:t xml:space="preserve"> функциите и съгласувания начин по който те се изпълняват за справяне с последствията от бедствия. Това включва идентифицирането на водещи и подпомагащи структури на ЕСС, техните отговорности, процесите и ресурсите, които се изискват за изпълнението на тези функции. При недостиг на местни ресурси се определя редът за искането и предоставянето им.</w:t>
      </w:r>
    </w:p>
    <w:p w:rsidR="00BD7E1A" w:rsidRDefault="00BD7E1A" w:rsidP="00D201A7">
      <w:pPr>
        <w:jc w:val="both"/>
        <w:rPr>
          <w:lang w:val="bg-BG" w:eastAsia="bg-BG"/>
        </w:rPr>
      </w:pPr>
    </w:p>
    <w:p w:rsidR="00BD7E1A" w:rsidRPr="00BD7E1A" w:rsidRDefault="009632D0" w:rsidP="001406D6">
      <w:pPr>
        <w:pStyle w:val="a9"/>
        <w:numPr>
          <w:ilvl w:val="0"/>
          <w:numId w:val="20"/>
        </w:numPr>
        <w:tabs>
          <w:tab w:val="left" w:pos="993"/>
        </w:tabs>
        <w:ind w:left="0" w:firstLine="709"/>
        <w:jc w:val="both"/>
        <w:rPr>
          <w:b/>
        </w:rPr>
      </w:pPr>
      <w:r w:rsidRPr="00D201A7">
        <w:rPr>
          <w:b/>
        </w:rPr>
        <w:t>Управление при бедствия</w:t>
      </w:r>
    </w:p>
    <w:p w:rsidR="00BD7E1A" w:rsidRPr="009D43A8" w:rsidRDefault="00BD7E1A" w:rsidP="00BD7E1A">
      <w:pPr>
        <w:pStyle w:val="a7"/>
        <w:spacing w:after="0"/>
        <w:ind w:firstLine="709"/>
        <w:jc w:val="both"/>
      </w:pPr>
      <w:r w:rsidRPr="009D43A8">
        <w:t>Кметовете на общини и областните  управители носят отговорност за защитата при бедствия   на територията на общината и на областта, независимо от мащаба на бедствието. Те са длъжни да изпълняват възложените им функции, включително когато управлението на силите и средствата</w:t>
      </w:r>
      <w:r w:rsidRPr="009D43A8">
        <w:rPr>
          <w:spacing w:val="14"/>
        </w:rPr>
        <w:t xml:space="preserve"> </w:t>
      </w:r>
      <w:r w:rsidRPr="009D43A8">
        <w:t>се осъществява на по-високо ниво (областно или национално). В ПЗБ се документират съответните функции, включително и в случаите, когато събитията надхвърлят зоната на отговорност или капацитета за справяне с тях.</w:t>
      </w:r>
    </w:p>
    <w:p w:rsidR="00BD7E1A" w:rsidRPr="009D43A8" w:rsidRDefault="00BD7E1A" w:rsidP="00BD7E1A">
      <w:pPr>
        <w:pStyle w:val="a7"/>
        <w:spacing w:after="0"/>
        <w:ind w:firstLine="709"/>
        <w:jc w:val="both"/>
      </w:pPr>
      <w:r w:rsidRPr="009D43A8">
        <w:t>Съветът за намаляване на риска от бедствия към Министерския съвет определя национално значимите опасности и рискове в Националния план за защита при бедствия (чл. 9, ал. 3, т.1 ЗЗБ). Всеки областен и общински СНРБ също трябва да определи своите опасности и рискове. Така заедно всички страни ще подпомогнат за разграничаването на това, което е значимо за  общината,  за  областта и национално значимото – особено при определянето на това как ще бъдат координирани усилията за реагиране и</w:t>
      </w:r>
      <w:r w:rsidRPr="009D43A8">
        <w:rPr>
          <w:spacing w:val="7"/>
        </w:rPr>
        <w:t xml:space="preserve"> </w:t>
      </w:r>
      <w:r w:rsidRPr="009D43A8">
        <w:t>възстановяване.</w:t>
      </w:r>
    </w:p>
    <w:p w:rsidR="00BD7E1A" w:rsidRPr="009D43A8" w:rsidRDefault="00BD7E1A" w:rsidP="00BD7E1A">
      <w:pPr>
        <w:pStyle w:val="a7"/>
        <w:spacing w:after="0"/>
        <w:ind w:firstLine="709"/>
        <w:jc w:val="both"/>
      </w:pPr>
      <w:r w:rsidRPr="009D43A8">
        <w:t>Националната значимост включва, без да се ограничава само до това, всички случаи, когато се счита, че:</w:t>
      </w:r>
    </w:p>
    <w:p w:rsidR="00BD7E1A" w:rsidRPr="009D43A8" w:rsidRDefault="00BD7E1A" w:rsidP="001406D6">
      <w:pPr>
        <w:pStyle w:val="a9"/>
        <w:widowControl w:val="0"/>
        <w:numPr>
          <w:ilvl w:val="0"/>
          <w:numId w:val="35"/>
        </w:numPr>
        <w:tabs>
          <w:tab w:val="left" w:pos="1189"/>
        </w:tabs>
        <w:autoSpaceDE w:val="0"/>
        <w:autoSpaceDN w:val="0"/>
        <w:ind w:left="0" w:firstLine="709"/>
        <w:contextualSpacing w:val="0"/>
        <w:jc w:val="both"/>
      </w:pPr>
      <w:r w:rsidRPr="009D43A8">
        <w:t>е вероятно използването на значителни ресурси;</w:t>
      </w:r>
      <w:r w:rsidRPr="009D43A8">
        <w:rPr>
          <w:spacing w:val="11"/>
        </w:rPr>
        <w:t xml:space="preserve"> </w:t>
      </w:r>
      <w:r w:rsidRPr="009D43A8">
        <w:t>или</w:t>
      </w:r>
    </w:p>
    <w:p w:rsidR="00BD7E1A" w:rsidRPr="009D43A8" w:rsidRDefault="00BD7E1A" w:rsidP="001406D6">
      <w:pPr>
        <w:pStyle w:val="a9"/>
        <w:widowControl w:val="0"/>
        <w:numPr>
          <w:ilvl w:val="0"/>
          <w:numId w:val="35"/>
        </w:numPr>
        <w:tabs>
          <w:tab w:val="left" w:pos="1189"/>
        </w:tabs>
        <w:autoSpaceDE w:val="0"/>
        <w:autoSpaceDN w:val="0"/>
        <w:ind w:left="0" w:firstLine="709"/>
        <w:contextualSpacing w:val="0"/>
        <w:jc w:val="both"/>
      </w:pPr>
      <w:r w:rsidRPr="009D43A8">
        <w:t>е вероятно да бъде засегната територията на повече от една област;</w:t>
      </w:r>
      <w:r w:rsidRPr="009D43A8">
        <w:rPr>
          <w:spacing w:val="24"/>
        </w:rPr>
        <w:t xml:space="preserve"> </w:t>
      </w:r>
      <w:r w:rsidRPr="009D43A8">
        <w:t>или</w:t>
      </w:r>
    </w:p>
    <w:p w:rsidR="00BD7E1A" w:rsidRPr="009D43A8" w:rsidRDefault="00BD7E1A" w:rsidP="001406D6">
      <w:pPr>
        <w:pStyle w:val="a9"/>
        <w:widowControl w:val="0"/>
        <w:numPr>
          <w:ilvl w:val="0"/>
          <w:numId w:val="35"/>
        </w:numPr>
        <w:tabs>
          <w:tab w:val="left" w:pos="1189"/>
        </w:tabs>
        <w:autoSpaceDE w:val="0"/>
        <w:autoSpaceDN w:val="0"/>
        <w:ind w:left="0" w:firstLine="709"/>
        <w:contextualSpacing w:val="0"/>
        <w:jc w:val="both"/>
      </w:pPr>
      <w:r w:rsidRPr="009D43A8">
        <w:t>може да засегне международните задължения на Република България;</w:t>
      </w:r>
      <w:r w:rsidRPr="009D43A8">
        <w:rPr>
          <w:spacing w:val="28"/>
        </w:rPr>
        <w:t xml:space="preserve"> </w:t>
      </w:r>
      <w:r w:rsidRPr="009D43A8">
        <w:t>или</w:t>
      </w:r>
    </w:p>
    <w:p w:rsidR="00BD7E1A" w:rsidRPr="009D43A8" w:rsidRDefault="00BD7E1A" w:rsidP="001406D6">
      <w:pPr>
        <w:pStyle w:val="a9"/>
        <w:widowControl w:val="0"/>
        <w:numPr>
          <w:ilvl w:val="0"/>
          <w:numId w:val="35"/>
        </w:numPr>
        <w:tabs>
          <w:tab w:val="left" w:pos="1189"/>
        </w:tabs>
        <w:autoSpaceDE w:val="0"/>
        <w:autoSpaceDN w:val="0"/>
        <w:ind w:left="0" w:firstLine="709"/>
        <w:contextualSpacing w:val="0"/>
        <w:jc w:val="both"/>
      </w:pPr>
      <w:r w:rsidRPr="009D43A8">
        <w:t>това води или е възможно да доведе до</w:t>
      </w:r>
      <w:r w:rsidRPr="009D43A8">
        <w:rPr>
          <w:spacing w:val="15"/>
        </w:rPr>
        <w:t xml:space="preserve"> </w:t>
      </w:r>
      <w:r w:rsidRPr="009D43A8">
        <w:t>значителни, необратими промени в околната среда.</w:t>
      </w:r>
    </w:p>
    <w:p w:rsidR="00BD7E1A" w:rsidRDefault="00BD7E1A" w:rsidP="00BD7E1A">
      <w:pPr>
        <w:ind w:firstLine="709"/>
        <w:jc w:val="both"/>
        <w:rPr>
          <w:lang w:val="bg-BG"/>
        </w:rPr>
      </w:pPr>
      <w:r w:rsidRPr="009D43A8">
        <w:t>Управлението на рисковете от бедствия се осъществява чрез въздействие върху тях чрез мерки за превенция, готовност, реагиране и възстановяване на национално, областно и общинско ниво на базата на извършена оценка на рисковете.</w:t>
      </w:r>
    </w:p>
    <w:p w:rsidR="00BD7E1A" w:rsidRPr="009D43A8" w:rsidRDefault="00BD7E1A" w:rsidP="001406D6">
      <w:pPr>
        <w:numPr>
          <w:ilvl w:val="1"/>
          <w:numId w:val="33"/>
        </w:numPr>
        <w:shd w:val="clear" w:color="auto" w:fill="FFFFFF"/>
        <w:ind w:left="0" w:firstLine="709"/>
        <w:jc w:val="both"/>
        <w:rPr>
          <w:b/>
        </w:rPr>
      </w:pPr>
      <w:r w:rsidRPr="009D43A8">
        <w:rPr>
          <w:b/>
        </w:rPr>
        <w:t>Кметът на община:</w:t>
      </w:r>
    </w:p>
    <w:p w:rsidR="00BD7E1A" w:rsidRDefault="00BD7E1A" w:rsidP="00BD7E1A">
      <w:pPr>
        <w:shd w:val="clear" w:color="auto" w:fill="FFFFFF"/>
        <w:ind w:firstLine="709"/>
        <w:jc w:val="both"/>
        <w:rPr>
          <w:lang w:val="bg-BG"/>
        </w:rPr>
      </w:pPr>
      <w:r w:rsidRPr="009D43A8">
        <w:t>- организира и ръководи защитата при бедствия на територията на общината;</w:t>
      </w:r>
    </w:p>
    <w:p w:rsidR="00F71C4A" w:rsidRPr="00F71C4A" w:rsidRDefault="00F71C4A" w:rsidP="00BD7E1A">
      <w:pPr>
        <w:shd w:val="clear" w:color="auto" w:fill="FFFFFF"/>
        <w:ind w:firstLine="709"/>
        <w:jc w:val="both"/>
        <w:rPr>
          <w:lang w:val="bg-BG"/>
        </w:rPr>
      </w:pPr>
      <w:r>
        <w:rPr>
          <w:lang w:val="bg-BG"/>
        </w:rPr>
        <w:t xml:space="preserve">- </w:t>
      </w:r>
      <w:r w:rsidRPr="009D43A8">
        <w:t>разработва общински план за защита при бедствия ( плана се приема на заседание на общински съвет) съвместно с представители на ведомства и юридически лица имащи отношение по защитата при бедствия на територията на</w:t>
      </w:r>
      <w:r w:rsidRPr="009D43A8">
        <w:rPr>
          <w:spacing w:val="-1"/>
        </w:rPr>
        <w:t xml:space="preserve"> </w:t>
      </w:r>
      <w:r>
        <w:t>общината</w:t>
      </w:r>
      <w:r>
        <w:rPr>
          <w:lang w:val="bg-BG"/>
        </w:rPr>
        <w:t>;</w:t>
      </w:r>
    </w:p>
    <w:p w:rsidR="00BD7E1A" w:rsidRDefault="00BD7E1A" w:rsidP="00BD7E1A">
      <w:pPr>
        <w:shd w:val="clear" w:color="auto" w:fill="FFFFFF"/>
        <w:ind w:firstLine="709"/>
        <w:jc w:val="both"/>
        <w:rPr>
          <w:lang w:val="bg-BG"/>
        </w:rPr>
      </w:pPr>
      <w:r w:rsidRPr="009D43A8">
        <w:lastRenderedPageBreak/>
        <w:t>- организира, координира и провежда превантивни мерки за недопускането или намаляването на последиците от бедствия;</w:t>
      </w:r>
    </w:p>
    <w:p w:rsidR="00F71C4A" w:rsidRPr="00F71C4A" w:rsidRDefault="00F71C4A" w:rsidP="00BD7E1A">
      <w:pPr>
        <w:shd w:val="clear" w:color="auto" w:fill="FFFFFF"/>
        <w:ind w:firstLine="709"/>
        <w:jc w:val="both"/>
        <w:rPr>
          <w:lang w:val="bg-BG"/>
        </w:rPr>
      </w:pPr>
      <w:r>
        <w:rPr>
          <w:lang w:val="bg-BG"/>
        </w:rPr>
        <w:t xml:space="preserve">- </w:t>
      </w:r>
      <w:r w:rsidRPr="009D43A8">
        <w:t>осъществява своевременното оповестяване и информиране на населението при заплаха от възникване или за възникнало</w:t>
      </w:r>
      <w:r w:rsidRPr="009D43A8">
        <w:rPr>
          <w:spacing w:val="-19"/>
        </w:rPr>
        <w:t xml:space="preserve"> </w:t>
      </w:r>
      <w:r w:rsidRPr="009D43A8">
        <w:t>бедствие;</w:t>
      </w:r>
    </w:p>
    <w:p w:rsidR="00F71C4A" w:rsidRPr="00F71C4A" w:rsidRDefault="00BD7E1A" w:rsidP="00F71C4A">
      <w:pPr>
        <w:shd w:val="clear" w:color="auto" w:fill="FFFFFF"/>
        <w:ind w:firstLine="709"/>
        <w:jc w:val="both"/>
        <w:rPr>
          <w:lang w:val="bg-BG"/>
        </w:rPr>
      </w:pPr>
      <w:r w:rsidRPr="009D43A8">
        <w:t>- създава организация за ранно предупреждение за бедствия;</w:t>
      </w:r>
    </w:p>
    <w:p w:rsidR="00BD7E1A" w:rsidRPr="009D43A8" w:rsidRDefault="00BD7E1A" w:rsidP="00BD7E1A">
      <w:pPr>
        <w:shd w:val="clear" w:color="auto" w:fill="FFFFFF"/>
        <w:ind w:firstLine="709"/>
        <w:jc w:val="both"/>
      </w:pPr>
      <w:r w:rsidRPr="009D43A8">
        <w:t xml:space="preserve">- </w:t>
      </w:r>
      <w:r w:rsidR="00F71C4A" w:rsidRPr="009D43A8">
        <w:t>планира в проекта на общинския бюджет финансови средства за осигуряване на дейностите по плана за защита при бедствия в общината, както и резерв за неотложни и непредвидени разходи, свързани със защитата на</w:t>
      </w:r>
      <w:r w:rsidR="00F71C4A" w:rsidRPr="009D43A8">
        <w:rPr>
          <w:spacing w:val="-1"/>
        </w:rPr>
        <w:t xml:space="preserve"> </w:t>
      </w:r>
      <w:r w:rsidR="00F71C4A">
        <w:t>населението</w:t>
      </w:r>
      <w:r w:rsidRPr="009D43A8">
        <w:t>;</w:t>
      </w:r>
    </w:p>
    <w:p w:rsidR="00BD7E1A" w:rsidRDefault="00BD7E1A" w:rsidP="00BD7E1A">
      <w:pPr>
        <w:shd w:val="clear" w:color="auto" w:fill="FFFFFF"/>
        <w:ind w:firstLine="709"/>
        <w:jc w:val="both"/>
        <w:rPr>
          <w:lang w:val="bg-BG"/>
        </w:rPr>
      </w:pPr>
      <w:r w:rsidRPr="009D43A8">
        <w:t>- създава със заповед общински щаб за изпълнение на общинския план за защита при бедствия и за взаимодействие с щабовете по чл. 62а, ал. 2, чл. 6</w:t>
      </w:r>
      <w:r>
        <w:t>3, ал. 2 и чл. 64, ал. 1, т. 10</w:t>
      </w:r>
      <w:r>
        <w:rPr>
          <w:lang w:val="bg-BG"/>
        </w:rPr>
        <w:t>;</w:t>
      </w:r>
    </w:p>
    <w:p w:rsidR="00F71C4A" w:rsidRPr="00C61400" w:rsidRDefault="00F71C4A" w:rsidP="00F71C4A">
      <w:pPr>
        <w:pStyle w:val="a9"/>
        <w:widowControl w:val="0"/>
        <w:autoSpaceDE w:val="0"/>
        <w:autoSpaceDN w:val="0"/>
        <w:ind w:left="0"/>
        <w:contextualSpacing w:val="0"/>
        <w:jc w:val="both"/>
      </w:pPr>
      <w:r>
        <w:tab/>
        <w:t xml:space="preserve">- </w:t>
      </w:r>
      <w:r w:rsidRPr="009D43A8">
        <w:t>представя на областния управител ежегоден доклад за дейността</w:t>
      </w:r>
      <w:r w:rsidRPr="009D43A8">
        <w:rPr>
          <w:spacing w:val="-28"/>
        </w:rPr>
        <w:t xml:space="preserve"> </w:t>
      </w:r>
      <w:r w:rsidRPr="009D43A8">
        <w:t>по защитата</w:t>
      </w:r>
      <w:r w:rsidRPr="009D43A8">
        <w:rPr>
          <w:spacing w:val="-4"/>
        </w:rPr>
        <w:t xml:space="preserve"> </w:t>
      </w:r>
      <w:r w:rsidRPr="009D43A8">
        <w:t>при</w:t>
      </w:r>
      <w:r>
        <w:t xml:space="preserve"> </w:t>
      </w:r>
      <w:r w:rsidRPr="009D43A8">
        <w:t>бедствия</w:t>
      </w:r>
      <w:r>
        <w:t>;</w:t>
      </w:r>
    </w:p>
    <w:p w:rsidR="00BD7E1A" w:rsidRPr="009D43A8" w:rsidRDefault="00BD7E1A" w:rsidP="00BD7E1A">
      <w:pPr>
        <w:shd w:val="clear" w:color="auto" w:fill="FFFFFF"/>
        <w:ind w:firstLine="709"/>
        <w:jc w:val="both"/>
      </w:pPr>
      <w:r w:rsidRPr="009D43A8">
        <w:t>- със заповед определя ръководител на операциите;</w:t>
      </w:r>
    </w:p>
    <w:p w:rsidR="00BD7E1A" w:rsidRPr="009D43A8" w:rsidRDefault="00BD7E1A" w:rsidP="00BD7E1A">
      <w:pPr>
        <w:shd w:val="clear" w:color="auto" w:fill="FFFFFF"/>
        <w:ind w:firstLine="709"/>
        <w:jc w:val="both"/>
      </w:pPr>
      <w:r w:rsidRPr="009D43A8">
        <w:t>- координира и контролира разработването и изпълнението на общинската програма за намаляване на риска от бедствия;</w:t>
      </w:r>
    </w:p>
    <w:p w:rsidR="00BD7E1A" w:rsidRPr="009D43A8" w:rsidRDefault="00BD7E1A" w:rsidP="00BD7E1A">
      <w:pPr>
        <w:shd w:val="clear" w:color="auto" w:fill="FFFFFF"/>
        <w:ind w:firstLine="709"/>
        <w:jc w:val="both"/>
      </w:pPr>
      <w:r w:rsidRPr="009D43A8">
        <w:t>- координира и контролира разработването и изпълнението на общинския план за защита при бедствия;</w:t>
      </w:r>
    </w:p>
    <w:p w:rsidR="00BD7E1A" w:rsidRPr="009D43A8" w:rsidRDefault="00BD7E1A" w:rsidP="00BD7E1A">
      <w:pPr>
        <w:shd w:val="clear" w:color="auto" w:fill="FFFFFF"/>
        <w:ind w:firstLine="709"/>
        <w:jc w:val="both"/>
      </w:pPr>
      <w:r w:rsidRPr="009D43A8">
        <w:t>- осигурява способностите за реагиране на общината;</w:t>
      </w:r>
    </w:p>
    <w:p w:rsidR="00BD7E1A" w:rsidRPr="009D43A8" w:rsidRDefault="00BD7E1A" w:rsidP="00BD7E1A">
      <w:pPr>
        <w:shd w:val="clear" w:color="auto" w:fill="FFFFFF"/>
        <w:ind w:firstLine="709"/>
        <w:jc w:val="both"/>
      </w:pPr>
      <w:r w:rsidRPr="009D43A8">
        <w:t>- организира и отговаря за обучението на общинската администрация и населението на съответната община, за начините на поведение и действие при бедствия и изпълнение на необходимите защитни мерки;</w:t>
      </w:r>
    </w:p>
    <w:p w:rsidR="00BD7E1A" w:rsidRPr="009D43A8" w:rsidRDefault="00BD7E1A" w:rsidP="00BD7E1A">
      <w:pPr>
        <w:shd w:val="clear" w:color="auto" w:fill="FFFFFF"/>
        <w:ind w:firstLine="709"/>
        <w:jc w:val="both"/>
      </w:pPr>
      <w:r w:rsidRPr="009D43A8">
        <w:t>- предоставя данни за изготвянето на областната програма за намаляване на риска от бедствия и на областния план за защита при бедствия;</w:t>
      </w:r>
    </w:p>
    <w:p w:rsidR="00BD7E1A" w:rsidRPr="009D43A8" w:rsidRDefault="00BD7E1A" w:rsidP="00BD7E1A">
      <w:pPr>
        <w:shd w:val="clear" w:color="auto" w:fill="FFFFFF"/>
        <w:ind w:firstLine="709"/>
        <w:jc w:val="both"/>
      </w:pPr>
      <w:r w:rsidRPr="009D43A8">
        <w:t>- осигурява фургони за живеене, сглобяеми къщи или палатки, ако не разполага с резервни жилища по чл. 45 от Закона за общинската собственост.</w:t>
      </w:r>
    </w:p>
    <w:p w:rsidR="00BD7E1A" w:rsidRPr="009D43A8" w:rsidRDefault="00BD7E1A" w:rsidP="00BD7E1A">
      <w:pPr>
        <w:shd w:val="clear" w:color="auto" w:fill="FFFFFF"/>
        <w:ind w:firstLine="709"/>
        <w:jc w:val="both"/>
      </w:pPr>
      <w:r w:rsidRPr="009D43A8">
        <w:t>При изпълнение на условията по чл. 48, ал. 3 от ЗЗБ на територията на общината кметът:</w:t>
      </w:r>
    </w:p>
    <w:p w:rsidR="00BD7E1A" w:rsidRDefault="00BD7E1A" w:rsidP="00BD7E1A">
      <w:pPr>
        <w:shd w:val="clear" w:color="auto" w:fill="FFFFFF"/>
        <w:ind w:firstLine="709"/>
        <w:jc w:val="both"/>
        <w:rPr>
          <w:lang w:val="bg-BG"/>
        </w:rPr>
      </w:pPr>
      <w:r w:rsidRPr="009D43A8">
        <w:t>- може да обяви бедствено положение на територията на общината;</w:t>
      </w:r>
    </w:p>
    <w:p w:rsidR="00003961" w:rsidRDefault="00003961" w:rsidP="00BD7E1A">
      <w:pPr>
        <w:shd w:val="clear" w:color="auto" w:fill="FFFFFF"/>
        <w:ind w:firstLine="709"/>
        <w:jc w:val="both"/>
        <w:rPr>
          <w:lang w:val="bg-BG"/>
        </w:rPr>
      </w:pPr>
      <w:r>
        <w:rPr>
          <w:lang w:val="bg-BG"/>
        </w:rPr>
        <w:t xml:space="preserve">- </w:t>
      </w:r>
      <w:r w:rsidRPr="009D43A8">
        <w:t>координира спасителните и неотложните аварийно-възстановителни работи;</w:t>
      </w:r>
    </w:p>
    <w:p w:rsidR="00003961" w:rsidRDefault="00003961" w:rsidP="00BD7E1A">
      <w:pPr>
        <w:shd w:val="clear" w:color="auto" w:fill="FFFFFF"/>
        <w:ind w:firstLine="709"/>
        <w:jc w:val="both"/>
        <w:rPr>
          <w:lang w:val="bg-BG"/>
        </w:rPr>
      </w:pPr>
      <w:r>
        <w:rPr>
          <w:lang w:val="bg-BG"/>
        </w:rPr>
        <w:t xml:space="preserve">- </w:t>
      </w:r>
      <w:r w:rsidRPr="009D43A8">
        <w:t>създава щаб за изпълнение на общинския план за защита при бедствия и за взаимодействие с щабовете по чл. 62а, ал.2, чл.63, ал2 и чл.64 ал.1, т.10 от Закона за защита при</w:t>
      </w:r>
      <w:r w:rsidRPr="009D43A8">
        <w:rPr>
          <w:spacing w:val="-5"/>
        </w:rPr>
        <w:t xml:space="preserve"> </w:t>
      </w:r>
      <w:r w:rsidRPr="009D43A8">
        <w:t>бедствия;</w:t>
      </w:r>
    </w:p>
    <w:p w:rsidR="00003961" w:rsidRPr="00003961" w:rsidRDefault="00003961" w:rsidP="00BD7E1A">
      <w:pPr>
        <w:shd w:val="clear" w:color="auto" w:fill="FFFFFF"/>
        <w:ind w:firstLine="709"/>
        <w:jc w:val="both"/>
        <w:rPr>
          <w:lang w:val="bg-BG"/>
        </w:rPr>
      </w:pPr>
      <w:r>
        <w:rPr>
          <w:lang w:val="bg-BG"/>
        </w:rPr>
        <w:t xml:space="preserve">- </w:t>
      </w:r>
      <w:r w:rsidRPr="009D43A8">
        <w:t>извършва обмен на информация с Оперативния център на Министерството на вътрешните работи в</w:t>
      </w:r>
      <w:r w:rsidRPr="009D43A8">
        <w:rPr>
          <w:spacing w:val="-6"/>
        </w:rPr>
        <w:t xml:space="preserve"> </w:t>
      </w:r>
      <w:r w:rsidRPr="009D43A8">
        <w:t>областта;</w:t>
      </w:r>
    </w:p>
    <w:p w:rsidR="00BD7E1A" w:rsidRPr="009D43A8" w:rsidRDefault="00BD7E1A" w:rsidP="00BD7E1A">
      <w:pPr>
        <w:shd w:val="clear" w:color="auto" w:fill="FFFFFF"/>
        <w:ind w:firstLine="709"/>
        <w:jc w:val="both"/>
      </w:pPr>
      <w:r w:rsidRPr="009D43A8">
        <w:t>- може да привлича юридически и физически лица за предоставяне на помощ в съответствие с възможностите им;</w:t>
      </w:r>
    </w:p>
    <w:p w:rsidR="00BD7E1A" w:rsidRDefault="00BD7E1A" w:rsidP="00BD7E1A">
      <w:pPr>
        <w:shd w:val="clear" w:color="auto" w:fill="FFFFFF"/>
        <w:ind w:firstLine="709"/>
        <w:jc w:val="both"/>
        <w:rPr>
          <w:lang w:val="bg-BG"/>
        </w:rPr>
      </w:pPr>
      <w:r w:rsidRPr="009D43A8">
        <w:t>- може да включва в дейностите по защитата и създадените доброволни формирования;</w:t>
      </w:r>
    </w:p>
    <w:p w:rsidR="00003961" w:rsidRPr="00003961" w:rsidRDefault="00003961" w:rsidP="00BD7E1A">
      <w:pPr>
        <w:shd w:val="clear" w:color="auto" w:fill="FFFFFF"/>
        <w:ind w:firstLine="709"/>
        <w:jc w:val="both"/>
        <w:rPr>
          <w:lang w:val="bg-BG"/>
        </w:rPr>
      </w:pPr>
      <w:r>
        <w:rPr>
          <w:lang w:val="bg-BG"/>
        </w:rPr>
        <w:t xml:space="preserve">- </w:t>
      </w:r>
      <w:r w:rsidRPr="009D43A8">
        <w:t>може да поиска координация от областния</w:t>
      </w:r>
      <w:r w:rsidRPr="00E2524B">
        <w:rPr>
          <w:spacing w:val="-14"/>
        </w:rPr>
        <w:t xml:space="preserve"> </w:t>
      </w:r>
      <w:r w:rsidRPr="009D43A8">
        <w:t>управител;</w:t>
      </w:r>
    </w:p>
    <w:p w:rsidR="00BD7E1A" w:rsidRPr="009D43A8" w:rsidRDefault="00BD7E1A" w:rsidP="00BD7E1A">
      <w:pPr>
        <w:shd w:val="clear" w:color="auto" w:fill="FFFFFF"/>
        <w:ind w:firstLine="709"/>
        <w:jc w:val="both"/>
      </w:pPr>
      <w:r w:rsidRPr="009D43A8">
        <w:t>- може да поиска обявяване на бедствено положение от областния управител, когато не могат да бъдат обезпечени дейностите чрез изпълнението на общинския план за защита при бедствия;</w:t>
      </w:r>
    </w:p>
    <w:p w:rsidR="00BD7E1A" w:rsidRPr="009D43A8" w:rsidRDefault="00BD7E1A" w:rsidP="00BD7E1A">
      <w:pPr>
        <w:shd w:val="clear" w:color="auto" w:fill="FFFFFF"/>
        <w:ind w:firstLine="709"/>
        <w:jc w:val="both"/>
      </w:pPr>
      <w:r w:rsidRPr="009D43A8">
        <w:t>- организира и координира временното извеждане и предоставя неотложна помощ на пострадалите лица;</w:t>
      </w:r>
    </w:p>
    <w:p w:rsidR="00BD7E1A" w:rsidRPr="009D43A8" w:rsidRDefault="00BD7E1A" w:rsidP="00BD7E1A">
      <w:pPr>
        <w:shd w:val="clear" w:color="auto" w:fill="FFFFFF"/>
        <w:ind w:firstLine="709"/>
        <w:jc w:val="both"/>
      </w:pPr>
      <w:r w:rsidRPr="009D43A8">
        <w:t>- организира и координира предоставянето на възстановителна помощ на населението при бедствия и оказва съдействие на органите на Агенцията за социално подпомагане;</w:t>
      </w:r>
    </w:p>
    <w:p w:rsidR="00BD7E1A" w:rsidRPr="008B3AD3" w:rsidRDefault="00BD7E1A" w:rsidP="00BD7E1A">
      <w:pPr>
        <w:shd w:val="clear" w:color="auto" w:fill="FFFFFF"/>
        <w:ind w:firstLine="709"/>
        <w:jc w:val="both"/>
        <w:rPr>
          <w:lang w:val="bg-BG"/>
        </w:rPr>
      </w:pPr>
      <w:r w:rsidRPr="009D43A8">
        <w:t>- организира и контролира извършването на неотложни възстановителни работи при бедствия.</w:t>
      </w:r>
    </w:p>
    <w:p w:rsidR="00BD7E1A" w:rsidRPr="009D43A8" w:rsidRDefault="00BD7E1A" w:rsidP="001406D6">
      <w:pPr>
        <w:numPr>
          <w:ilvl w:val="1"/>
          <w:numId w:val="30"/>
        </w:numPr>
        <w:shd w:val="clear" w:color="auto" w:fill="FFFFFF"/>
        <w:ind w:left="0" w:firstLine="709"/>
        <w:jc w:val="both"/>
        <w:rPr>
          <w:b/>
        </w:rPr>
      </w:pPr>
      <w:r w:rsidRPr="009D43A8">
        <w:rPr>
          <w:b/>
        </w:rPr>
        <w:lastRenderedPageBreak/>
        <w:t>Щаб  за изпълнение на Общинският план за защита при бедствия, който извършва следните основни дейности:</w:t>
      </w:r>
    </w:p>
    <w:p w:rsidR="00BD7E1A" w:rsidRPr="009D43A8" w:rsidRDefault="00BD7E1A" w:rsidP="00BD7E1A">
      <w:pPr>
        <w:shd w:val="clear" w:color="auto" w:fill="FFFFFF"/>
        <w:ind w:firstLine="709"/>
        <w:jc w:val="both"/>
      </w:pPr>
      <w:r w:rsidRPr="009D43A8">
        <w:t>- анализ и оценка на обстановката при бедствие;</w:t>
      </w:r>
    </w:p>
    <w:p w:rsidR="00BD7E1A" w:rsidRPr="009D43A8" w:rsidRDefault="00BD7E1A" w:rsidP="00BD7E1A">
      <w:pPr>
        <w:shd w:val="clear" w:color="auto" w:fill="FFFFFF"/>
        <w:ind w:firstLine="709"/>
        <w:jc w:val="both"/>
      </w:pPr>
      <w:r w:rsidRPr="009D43A8">
        <w:t>- предлага на кмета на общината за одобрение решения относно необходимия обем и ресурсно осигуряване на спасителни и неотложни аварийно-възстановителни работи за предотвратяване, ограничаване и ликвидиране на последствията от бедствието и за подпомагането на засегнатото население;</w:t>
      </w:r>
    </w:p>
    <w:p w:rsidR="00BD7E1A" w:rsidRPr="009D43A8" w:rsidRDefault="00BD7E1A" w:rsidP="00BD7E1A">
      <w:pPr>
        <w:shd w:val="clear" w:color="auto" w:fill="FFFFFF"/>
        <w:ind w:firstLine="709"/>
        <w:jc w:val="both"/>
      </w:pPr>
      <w:r w:rsidRPr="009D43A8">
        <w:t>- осъществява контрол по изпълнението на задачите и мерките за овладяване на бедствието;</w:t>
      </w:r>
    </w:p>
    <w:p w:rsidR="00BD7E1A" w:rsidRPr="009D43A8" w:rsidRDefault="00BD7E1A" w:rsidP="00BD7E1A">
      <w:pPr>
        <w:shd w:val="clear" w:color="auto" w:fill="FFFFFF"/>
        <w:ind w:firstLine="709"/>
        <w:jc w:val="both"/>
      </w:pPr>
      <w:r w:rsidRPr="009D43A8">
        <w:t>- информира чрез медиите населението за развитието на бедствието, за предприетите действия за неговото ограничаване и овладяване и за необходимите предпазни мерки и действия;</w:t>
      </w:r>
    </w:p>
    <w:p w:rsidR="00BD7E1A" w:rsidRPr="009D43A8" w:rsidRDefault="00BD7E1A" w:rsidP="00BD7E1A">
      <w:pPr>
        <w:shd w:val="clear" w:color="auto" w:fill="FFFFFF"/>
        <w:ind w:firstLine="709"/>
        <w:jc w:val="both"/>
      </w:pPr>
      <w:r w:rsidRPr="009D43A8">
        <w:t>- докладва на кмета на общината за хода на провежданите защитни мероприятия.</w:t>
      </w:r>
    </w:p>
    <w:p w:rsidR="00BD7E1A" w:rsidRPr="009D43A8" w:rsidRDefault="00BD7E1A" w:rsidP="00BD7E1A">
      <w:pPr>
        <w:shd w:val="clear" w:color="auto" w:fill="FFFFFF"/>
        <w:ind w:firstLine="709"/>
        <w:jc w:val="both"/>
      </w:pPr>
      <w:r w:rsidRPr="009D43A8">
        <w:t>Работата на щаба се подпомага от компетентните с оглед характера на бедствието представители на ведомства и институции. За нуждите на щаба могат да се свикват и работни групи от експери. За осъществяването на координацията и взаимодействието на общинско ниво в експертната група се включват представители на компетентните ведомства, имащи отношение по ограничаване и ликвидиране на бедствието.</w:t>
      </w:r>
    </w:p>
    <w:p w:rsidR="00BD7E1A" w:rsidRDefault="00BD7E1A" w:rsidP="00BD7E1A">
      <w:pPr>
        <w:shd w:val="clear" w:color="auto" w:fill="FFFFFF"/>
        <w:ind w:firstLine="709"/>
        <w:jc w:val="both"/>
        <w:rPr>
          <w:lang w:val="bg-BG"/>
        </w:rPr>
      </w:pPr>
      <w:r w:rsidRPr="009D43A8">
        <w:t xml:space="preserve">Координацията на действията на съставните части на Единната спасителна система на територията на Община </w:t>
      </w:r>
      <w:r>
        <w:rPr>
          <w:lang w:val="bg-BG"/>
        </w:rPr>
        <w:t>Ценово</w:t>
      </w:r>
      <w:r w:rsidRPr="009D43A8">
        <w:t xml:space="preserve"> се осъществява чрез оперативните центрове на Регионална Дирекция „Пожарна безопасност и защита на населението” - </w:t>
      </w:r>
      <w:r w:rsidRPr="008B3AD3">
        <w:t>Русе</w:t>
      </w:r>
      <w:r w:rsidRPr="009D43A8">
        <w:t xml:space="preserve"> при спазване изискванията на чл. 29 от Закона за защита при бедствия.</w:t>
      </w:r>
    </w:p>
    <w:p w:rsidR="00BB5295" w:rsidRPr="00BB5295" w:rsidRDefault="00BB5295" w:rsidP="002C7E21">
      <w:pPr>
        <w:pStyle w:val="af2"/>
        <w:spacing w:after="0"/>
        <w:ind w:left="0" w:firstLine="709"/>
        <w:jc w:val="both"/>
        <w:rPr>
          <w:b/>
          <w:u w:val="single"/>
        </w:rPr>
      </w:pPr>
      <w:r w:rsidRPr="00BB5295">
        <w:rPr>
          <w:b/>
          <w:u w:val="single"/>
          <w:lang w:val="bg-BG"/>
        </w:rPr>
        <w:t>З</w:t>
      </w:r>
      <w:r w:rsidRPr="00BB5295">
        <w:rPr>
          <w:b/>
          <w:u w:val="single"/>
        </w:rPr>
        <w:t>адължения на общинския щаб за изпълнение на общинския план за действие при бедствия</w:t>
      </w:r>
    </w:p>
    <w:p w:rsidR="002C7E21" w:rsidRPr="0085055F" w:rsidRDefault="002C7E21" w:rsidP="002C7E21">
      <w:pPr>
        <w:pStyle w:val="af2"/>
        <w:spacing w:after="0"/>
        <w:ind w:left="0" w:firstLine="709"/>
        <w:jc w:val="both"/>
      </w:pPr>
      <w:r w:rsidRPr="0085055F">
        <w:t xml:space="preserve">Всички членове на Щаба за изпълнение на общинския план за действие при бедствия без да бъдат оповестявани следва да се явят в ПУ - работните места на комисиите. По решение на кмета, дежурният дублира оповестяването на личния състав от същата </w:t>
      </w:r>
      <w:r w:rsidRPr="0085055F">
        <w:rPr>
          <w:rFonts w:eastAsia="MS Mincho"/>
          <w:iCs/>
        </w:rPr>
        <w:t>по действащата свързочно-оповестителна система с използване на Обществената далекосъобщителна мрежа на БТК - АД</w:t>
      </w:r>
      <w:r w:rsidRPr="0085055F">
        <w:rPr>
          <w:iCs/>
        </w:rPr>
        <w:t xml:space="preserve"> по сигнал </w:t>
      </w:r>
      <w:r w:rsidRPr="0085055F">
        <w:rPr>
          <w:b/>
          <w:iCs/>
        </w:rPr>
        <w:t>“Бедствие”</w:t>
      </w:r>
      <w:r w:rsidRPr="0085055F">
        <w:t xml:space="preserve"> и привежда в готовност планираните сили и средства.</w:t>
      </w:r>
    </w:p>
    <w:p w:rsidR="002C7E21" w:rsidRPr="0085055F" w:rsidRDefault="002C7E21" w:rsidP="002C7E21">
      <w:pPr>
        <w:ind w:firstLine="709"/>
        <w:jc w:val="both"/>
      </w:pPr>
      <w:r w:rsidRPr="0085055F">
        <w:t xml:space="preserve"> Щаба за изпълнение на общинския план за действие при бедствия от своя страна  докладват на Щаба за изпълнение на областния план за действие при бедствия  с предварителни данни за бедствието. За проведените мероприятия дежурният по Областен съвет за сигурност (ОблСС) докладва на оперативния дежурен в ГД ПБЗН съгласно предвидените образци – донесения –</w:t>
      </w:r>
      <w:r>
        <w:t xml:space="preserve"> </w:t>
      </w:r>
      <w:r w:rsidRPr="0085055F">
        <w:t xml:space="preserve">Щаба за изпълнение на общинския план за действие при бедствия – по общият ред чрез Дежурните длъжностни лица по сигнал </w:t>
      </w:r>
      <w:r w:rsidRPr="0085055F">
        <w:rPr>
          <w:b/>
        </w:rPr>
        <w:t>“Бедствие”.</w:t>
      </w:r>
    </w:p>
    <w:p w:rsidR="002C7E21" w:rsidRPr="0085055F" w:rsidRDefault="002C7E21" w:rsidP="002C7E21">
      <w:pPr>
        <w:pStyle w:val="af2"/>
        <w:spacing w:after="0"/>
        <w:ind w:left="0" w:firstLine="709"/>
        <w:jc w:val="both"/>
      </w:pPr>
      <w:r w:rsidRPr="0085055F">
        <w:t>След привеждането в готовност Щаба за изпълнение на общинския план за действие при бедствия дежурния по ОбщСС докладва незабавно в щаба на Щаба за изпълнение на областния план за действие при бедствия .</w:t>
      </w:r>
    </w:p>
    <w:p w:rsidR="002C7E21" w:rsidRPr="0085055F" w:rsidRDefault="002C7E21" w:rsidP="002C7E21">
      <w:pPr>
        <w:pStyle w:val="af2"/>
        <w:spacing w:after="0"/>
        <w:ind w:left="0" w:firstLine="709"/>
        <w:jc w:val="both"/>
      </w:pPr>
      <w:r w:rsidRPr="0085055F">
        <w:t xml:space="preserve">За организиране на връзката между Щаба за изпълнение на областния план за действие при бедствия, Щаба за изпълнение на общинския план за действие при бедствия и мястото на бедствието се въвежда в действие “План за организация и осигуряване на свръзките при бедствия, аварии и катастрофи”. </w:t>
      </w:r>
    </w:p>
    <w:p w:rsidR="002C7E21" w:rsidRPr="002C7E21" w:rsidRDefault="002C7E21" w:rsidP="002C7E21">
      <w:pPr>
        <w:shd w:val="clear" w:color="auto" w:fill="FFFFFF"/>
        <w:ind w:firstLine="709"/>
        <w:jc w:val="both"/>
        <w:rPr>
          <w:lang w:val="bg-BG"/>
        </w:rPr>
      </w:pPr>
      <w:r w:rsidRPr="0085055F">
        <w:t>Населението се оповестява за възникналото  земетресение по решение на кмета  чрез дежурните длъжностни лица по установените сигнали на Гражданската защита на Република България</w:t>
      </w:r>
    </w:p>
    <w:p w:rsidR="00BD7E1A" w:rsidRPr="009D43A8" w:rsidRDefault="00BD7E1A" w:rsidP="001406D6">
      <w:pPr>
        <w:numPr>
          <w:ilvl w:val="1"/>
          <w:numId w:val="30"/>
        </w:numPr>
        <w:shd w:val="clear" w:color="auto" w:fill="FFFFFF"/>
        <w:ind w:left="0" w:firstLine="709"/>
        <w:jc w:val="both"/>
        <w:rPr>
          <w:b/>
        </w:rPr>
      </w:pPr>
      <w:r w:rsidRPr="009D43A8">
        <w:rPr>
          <w:b/>
        </w:rPr>
        <w:t xml:space="preserve">Ръководителят на операциите </w:t>
      </w:r>
    </w:p>
    <w:p w:rsidR="00BD7E1A" w:rsidRPr="009D43A8" w:rsidRDefault="00BD7E1A" w:rsidP="00BD7E1A">
      <w:pPr>
        <w:shd w:val="clear" w:color="auto" w:fill="FFFFFF"/>
        <w:ind w:firstLine="709"/>
        <w:jc w:val="both"/>
      </w:pPr>
      <w:r w:rsidRPr="009D43A8">
        <w:lastRenderedPageBreak/>
        <w:t>- организира и контролира изпълнението на одобрените решения на щаба за изпълнение на плана за защита при бедствия;</w:t>
      </w:r>
    </w:p>
    <w:p w:rsidR="00BD7E1A" w:rsidRDefault="00BD7E1A" w:rsidP="00BD7E1A">
      <w:pPr>
        <w:tabs>
          <w:tab w:val="left" w:pos="993"/>
        </w:tabs>
        <w:ind w:firstLine="709"/>
        <w:jc w:val="both"/>
        <w:rPr>
          <w:lang w:val="bg-BG"/>
        </w:rPr>
      </w:pPr>
      <w:r>
        <w:t xml:space="preserve">- </w:t>
      </w:r>
      <w:r w:rsidRPr="009D43A8">
        <w:t xml:space="preserve">осъществява взаимодействието и координацията между частите на ЕСС, участващи в изпълнението на дейностите по чл. 19, ал. 1 ЗЗБ в района на бедствието (чл.31, ал.1 ЗЗБ). </w:t>
      </w:r>
    </w:p>
    <w:p w:rsidR="0023470F" w:rsidRDefault="0023470F" w:rsidP="00BD7E1A">
      <w:pPr>
        <w:tabs>
          <w:tab w:val="left" w:pos="993"/>
        </w:tabs>
        <w:jc w:val="both"/>
        <w:rPr>
          <w:b/>
          <w:lang w:val="bg-BG"/>
        </w:rPr>
      </w:pPr>
    </w:p>
    <w:p w:rsidR="00BD7E1A" w:rsidRPr="008B3AD3" w:rsidRDefault="00BD7E1A" w:rsidP="001406D6">
      <w:pPr>
        <w:pStyle w:val="a9"/>
        <w:numPr>
          <w:ilvl w:val="0"/>
          <w:numId w:val="20"/>
        </w:numPr>
        <w:tabs>
          <w:tab w:val="left" w:pos="993"/>
        </w:tabs>
        <w:ind w:left="0" w:firstLine="709"/>
        <w:jc w:val="both"/>
        <w:rPr>
          <w:b/>
        </w:rPr>
      </w:pPr>
      <w:r w:rsidRPr="00D201A7">
        <w:rPr>
          <w:b/>
        </w:rPr>
        <w:t>Принципи и критерии за реагиране на силите на ЕСС</w:t>
      </w:r>
    </w:p>
    <w:p w:rsidR="00BD7E1A" w:rsidRPr="009D43A8" w:rsidRDefault="00BD7E1A" w:rsidP="00BD7E1A">
      <w:pPr>
        <w:shd w:val="clear" w:color="auto" w:fill="FFFFFF"/>
        <w:ind w:firstLine="709"/>
        <w:jc w:val="both"/>
      </w:pPr>
      <w:r w:rsidRPr="009D43A8">
        <w:t>Съгласно Глава трета, Раздел I, чл. 19 на Закона за защита при бедствия дейностите по защитата на населението (реагирането) в случай на заплаха или възникване на бедствия се състоят във:</w:t>
      </w:r>
    </w:p>
    <w:p w:rsidR="00BD7E1A" w:rsidRPr="009D43A8" w:rsidRDefault="00BD7E1A" w:rsidP="00BD7E1A">
      <w:pPr>
        <w:shd w:val="clear" w:color="auto" w:fill="FFFFFF"/>
        <w:ind w:firstLine="709"/>
        <w:jc w:val="both"/>
      </w:pPr>
      <w:r w:rsidRPr="009D43A8">
        <w:t xml:space="preserve">- предупреждение; </w:t>
      </w:r>
    </w:p>
    <w:p w:rsidR="00BD7E1A" w:rsidRPr="009D43A8" w:rsidRDefault="00BD7E1A" w:rsidP="00BD7E1A">
      <w:pPr>
        <w:shd w:val="clear" w:color="auto" w:fill="FFFFFF"/>
        <w:ind w:firstLine="709"/>
        <w:jc w:val="both"/>
      </w:pPr>
      <w:r w:rsidRPr="009D43A8">
        <w:t xml:space="preserve">- изпълнение на неотложни мерки за намаляване на въздействието; </w:t>
      </w:r>
    </w:p>
    <w:p w:rsidR="00BD7E1A" w:rsidRPr="009D43A8" w:rsidRDefault="00BD7E1A" w:rsidP="00BD7E1A">
      <w:pPr>
        <w:shd w:val="clear" w:color="auto" w:fill="FFFFFF"/>
        <w:ind w:firstLine="709"/>
        <w:jc w:val="both"/>
      </w:pPr>
      <w:r w:rsidRPr="009D43A8">
        <w:t xml:space="preserve">- оповестяване; </w:t>
      </w:r>
    </w:p>
    <w:p w:rsidR="00BD7E1A" w:rsidRPr="009D43A8" w:rsidRDefault="00BD7E1A" w:rsidP="00BD7E1A">
      <w:pPr>
        <w:shd w:val="clear" w:color="auto" w:fill="FFFFFF"/>
        <w:ind w:firstLine="709"/>
        <w:jc w:val="both"/>
      </w:pPr>
      <w:r w:rsidRPr="009D43A8">
        <w:t xml:space="preserve">- спасителни операции; </w:t>
      </w:r>
    </w:p>
    <w:p w:rsidR="00BD7E1A" w:rsidRPr="009D43A8" w:rsidRDefault="00BD7E1A" w:rsidP="00BD7E1A">
      <w:pPr>
        <w:shd w:val="clear" w:color="auto" w:fill="FFFFFF"/>
        <w:ind w:firstLine="709"/>
        <w:jc w:val="both"/>
      </w:pPr>
      <w:r w:rsidRPr="009D43A8">
        <w:t xml:space="preserve">- оказване на медицинска помощ при спешни състояния; </w:t>
      </w:r>
    </w:p>
    <w:p w:rsidR="00BD7E1A" w:rsidRPr="009D43A8" w:rsidRDefault="00BD7E1A" w:rsidP="00BD7E1A">
      <w:pPr>
        <w:shd w:val="clear" w:color="auto" w:fill="FFFFFF"/>
        <w:ind w:firstLine="709"/>
        <w:jc w:val="both"/>
      </w:pPr>
      <w:r w:rsidRPr="009D43A8">
        <w:t xml:space="preserve">- оказване на първа психологична помощ на пострадалите и на спасителните екипи; </w:t>
      </w:r>
    </w:p>
    <w:p w:rsidR="00BD7E1A" w:rsidRPr="009D43A8" w:rsidRDefault="00BD7E1A" w:rsidP="00BD7E1A">
      <w:pPr>
        <w:shd w:val="clear" w:color="auto" w:fill="FFFFFF"/>
        <w:ind w:firstLine="709"/>
        <w:jc w:val="both"/>
      </w:pPr>
      <w:r w:rsidRPr="009D43A8">
        <w:t xml:space="preserve">- овладяване и ликвидиране на екологични инциденти; </w:t>
      </w:r>
    </w:p>
    <w:p w:rsidR="00BD7E1A" w:rsidRPr="009D43A8" w:rsidRDefault="00BD7E1A" w:rsidP="00BD7E1A">
      <w:pPr>
        <w:shd w:val="clear" w:color="auto" w:fill="FFFFFF"/>
        <w:ind w:firstLine="709"/>
        <w:jc w:val="both"/>
      </w:pPr>
      <w:r w:rsidRPr="009D43A8">
        <w:t xml:space="preserve">- защита срещу взривни вещества и боеприпаси; </w:t>
      </w:r>
    </w:p>
    <w:p w:rsidR="00BD7E1A" w:rsidRPr="009D43A8" w:rsidRDefault="00BD7E1A" w:rsidP="00BD7E1A">
      <w:pPr>
        <w:shd w:val="clear" w:color="auto" w:fill="FFFFFF"/>
        <w:ind w:firstLine="709"/>
        <w:jc w:val="both"/>
      </w:pPr>
      <w:r w:rsidRPr="009D43A8">
        <w:t xml:space="preserve">- операции по издирване и спасяване; </w:t>
      </w:r>
    </w:p>
    <w:p w:rsidR="00BD7E1A" w:rsidRPr="009D43A8" w:rsidRDefault="00BD7E1A" w:rsidP="00BD7E1A">
      <w:pPr>
        <w:shd w:val="clear" w:color="auto" w:fill="FFFFFF"/>
        <w:ind w:firstLine="709"/>
        <w:jc w:val="both"/>
      </w:pPr>
      <w:r w:rsidRPr="009D43A8">
        <w:t xml:space="preserve">- радиационна, химическа и биологична защита при инциденти и аварии с опасни вещества и материали и срещу ядрени, химически и биологични оръжия;  </w:t>
      </w:r>
    </w:p>
    <w:p w:rsidR="00BD7E1A" w:rsidRPr="009D43A8" w:rsidRDefault="00BD7E1A" w:rsidP="00BD7E1A">
      <w:pPr>
        <w:shd w:val="clear" w:color="auto" w:fill="FFFFFF"/>
        <w:ind w:firstLine="709"/>
        <w:jc w:val="both"/>
      </w:pPr>
      <w:r w:rsidRPr="009D43A8">
        <w:t xml:space="preserve">- ограничаване и ликвидиране на пожари; </w:t>
      </w:r>
    </w:p>
    <w:p w:rsidR="00BD7E1A" w:rsidRPr="009D43A8" w:rsidRDefault="00BD7E1A" w:rsidP="00BD7E1A">
      <w:pPr>
        <w:shd w:val="clear" w:color="auto" w:fill="FFFFFF"/>
        <w:ind w:firstLine="709"/>
        <w:jc w:val="both"/>
      </w:pPr>
      <w:r w:rsidRPr="009D43A8">
        <w:t xml:space="preserve">- временно извеждане; </w:t>
      </w:r>
    </w:p>
    <w:p w:rsidR="00BD7E1A" w:rsidRPr="009D43A8" w:rsidRDefault="00BD7E1A" w:rsidP="00BD7E1A">
      <w:pPr>
        <w:shd w:val="clear" w:color="auto" w:fill="FFFFFF"/>
        <w:ind w:firstLine="709"/>
        <w:jc w:val="both"/>
      </w:pPr>
      <w:r w:rsidRPr="009D43A8">
        <w:t xml:space="preserve">- извършване на неотложни аварийно-възстановителни работи; </w:t>
      </w:r>
    </w:p>
    <w:p w:rsidR="00BD7E1A" w:rsidRPr="009D43A8" w:rsidRDefault="00BD7E1A" w:rsidP="00BD7E1A">
      <w:pPr>
        <w:shd w:val="clear" w:color="auto" w:fill="FFFFFF"/>
        <w:ind w:firstLine="709"/>
        <w:jc w:val="both"/>
      </w:pPr>
      <w:r w:rsidRPr="009D43A8">
        <w:t xml:space="preserve">- ограничаване на разпространението и ликвидиране на възникнали епидемични взривове, епидемии и епизоотии от заразни и паразитни болести; </w:t>
      </w:r>
    </w:p>
    <w:p w:rsidR="00BD7E1A" w:rsidRPr="009D43A8" w:rsidRDefault="00BD7E1A" w:rsidP="00BD7E1A">
      <w:pPr>
        <w:shd w:val="clear" w:color="auto" w:fill="FFFFFF"/>
        <w:ind w:firstLine="709"/>
        <w:jc w:val="both"/>
      </w:pPr>
      <w:r w:rsidRPr="009D43A8">
        <w:t xml:space="preserve">- други операции, свързани със защитата. </w:t>
      </w:r>
    </w:p>
    <w:p w:rsidR="00BD7E1A" w:rsidRPr="009D43A8" w:rsidRDefault="00BD7E1A" w:rsidP="00BD7E1A">
      <w:pPr>
        <w:shd w:val="clear" w:color="auto" w:fill="FFFFFF"/>
        <w:ind w:firstLine="709"/>
        <w:jc w:val="both"/>
      </w:pPr>
      <w:r w:rsidRPr="009D43A8">
        <w:t xml:space="preserve">Съгласно чл. 20, ал.(1) Дейностите по чл. 19 се изпълняват от звена, служби и други оперативни структури на: </w:t>
      </w:r>
    </w:p>
    <w:p w:rsidR="00BD7E1A" w:rsidRPr="009D43A8" w:rsidRDefault="00BD7E1A" w:rsidP="00BD7E1A">
      <w:pPr>
        <w:shd w:val="clear" w:color="auto" w:fill="FFFFFF"/>
        <w:ind w:firstLine="709"/>
        <w:jc w:val="both"/>
      </w:pPr>
      <w:r w:rsidRPr="009D43A8">
        <w:t xml:space="preserve">- министерства и ведомства; </w:t>
      </w:r>
    </w:p>
    <w:p w:rsidR="00BD7E1A" w:rsidRPr="009D43A8" w:rsidRDefault="00BD7E1A" w:rsidP="00BD7E1A">
      <w:pPr>
        <w:shd w:val="clear" w:color="auto" w:fill="FFFFFF"/>
        <w:ind w:firstLine="709"/>
        <w:jc w:val="both"/>
      </w:pPr>
      <w:r w:rsidRPr="009D43A8">
        <w:t xml:space="preserve">- общини; </w:t>
      </w:r>
    </w:p>
    <w:p w:rsidR="00BD7E1A" w:rsidRPr="009D43A8" w:rsidRDefault="00BD7E1A" w:rsidP="00BD7E1A">
      <w:pPr>
        <w:shd w:val="clear" w:color="auto" w:fill="FFFFFF"/>
        <w:ind w:firstLine="709"/>
        <w:jc w:val="both"/>
      </w:pPr>
      <w:r w:rsidRPr="009D43A8">
        <w:t xml:space="preserve">- търговски дружества и еднолични търговци; </w:t>
      </w:r>
    </w:p>
    <w:p w:rsidR="00BD7E1A" w:rsidRPr="009D43A8" w:rsidRDefault="00BD7E1A" w:rsidP="00BD7E1A">
      <w:pPr>
        <w:shd w:val="clear" w:color="auto" w:fill="FFFFFF"/>
        <w:ind w:firstLine="709"/>
        <w:jc w:val="both"/>
      </w:pPr>
      <w:r w:rsidRPr="009D43A8">
        <w:t xml:space="preserve">- центрове за спешна медицинска помощ, други лечебни и здравни заведения; </w:t>
      </w:r>
    </w:p>
    <w:p w:rsidR="00BD7E1A" w:rsidRPr="009D43A8" w:rsidRDefault="00BD7E1A" w:rsidP="00BD7E1A">
      <w:pPr>
        <w:shd w:val="clear" w:color="auto" w:fill="FFFFFF"/>
        <w:ind w:firstLine="709"/>
        <w:jc w:val="both"/>
      </w:pPr>
      <w:r w:rsidRPr="009D43A8">
        <w:t xml:space="preserve">- юридически лица с нестопанска цел, включително доброволното формирование; </w:t>
      </w:r>
    </w:p>
    <w:p w:rsidR="00BD7E1A" w:rsidRPr="009D43A8" w:rsidRDefault="00BD7E1A" w:rsidP="00BD7E1A">
      <w:pPr>
        <w:shd w:val="clear" w:color="auto" w:fill="FFFFFF"/>
        <w:ind w:firstLine="709"/>
        <w:jc w:val="both"/>
      </w:pPr>
      <w:r w:rsidRPr="009D43A8">
        <w:t>- въоръжените сили.</w:t>
      </w:r>
    </w:p>
    <w:p w:rsidR="00BD7E1A" w:rsidRPr="009D43A8" w:rsidRDefault="00BD7E1A" w:rsidP="00BD7E1A">
      <w:pPr>
        <w:shd w:val="clear" w:color="auto" w:fill="FFFFFF"/>
        <w:ind w:firstLine="709"/>
        <w:jc w:val="both"/>
      </w:pPr>
      <w:r w:rsidRPr="009D43A8">
        <w:t>Практическото взаимодействие по задачи на силите и средствата, на органите и организациите и длъжностните лица, предвидени за участие в настоящият план се основава на нормативно възложените им функции и се осъществява чрез изпълнението на следните задачи по компетентност при реагиране:</w:t>
      </w:r>
    </w:p>
    <w:p w:rsidR="00BD7E1A" w:rsidRPr="009D43A8" w:rsidRDefault="00BD7E1A" w:rsidP="00BD7E1A">
      <w:pPr>
        <w:numPr>
          <w:ilvl w:val="0"/>
          <w:numId w:val="2"/>
        </w:numPr>
        <w:shd w:val="clear" w:color="auto" w:fill="FFFFFF"/>
        <w:ind w:left="0" w:firstLine="709"/>
        <w:jc w:val="both"/>
        <w:rPr>
          <w:b/>
        </w:rPr>
      </w:pPr>
      <w:r w:rsidRPr="009D43A8">
        <w:rPr>
          <w:b/>
        </w:rPr>
        <w:t xml:space="preserve">ОД на МВР – </w:t>
      </w:r>
      <w:r w:rsidRPr="008B3AD3">
        <w:rPr>
          <w:b/>
        </w:rPr>
        <w:t>Русе</w:t>
      </w:r>
      <w:r w:rsidRPr="009D43A8">
        <w:rPr>
          <w:b/>
        </w:rPr>
        <w:t>:</w:t>
      </w:r>
    </w:p>
    <w:p w:rsidR="00BD7E1A" w:rsidRPr="009D43A8" w:rsidRDefault="00BD7E1A" w:rsidP="00BD7E1A">
      <w:pPr>
        <w:shd w:val="clear" w:color="auto" w:fill="FFFFFF"/>
        <w:ind w:firstLine="709"/>
        <w:jc w:val="both"/>
      </w:pPr>
      <w:r w:rsidRPr="009D43A8">
        <w:t>- провежда държавната политика по националната сигурност и обществен ред на територията на общината;</w:t>
      </w:r>
    </w:p>
    <w:p w:rsidR="00BD7E1A" w:rsidRPr="009D43A8" w:rsidRDefault="00BD7E1A" w:rsidP="00BD7E1A">
      <w:pPr>
        <w:shd w:val="clear" w:color="auto" w:fill="FFFFFF"/>
        <w:ind w:firstLine="709"/>
        <w:jc w:val="both"/>
      </w:pPr>
      <w:r w:rsidRPr="009D43A8">
        <w:t xml:space="preserve">- предотвратяване и разкриване на престъпления и други нарушения на обществения ред; </w:t>
      </w:r>
    </w:p>
    <w:p w:rsidR="00BD7E1A" w:rsidRPr="009D43A8" w:rsidRDefault="00BD7E1A" w:rsidP="00BD7E1A">
      <w:pPr>
        <w:shd w:val="clear" w:color="auto" w:fill="FFFFFF"/>
        <w:ind w:firstLine="709"/>
        <w:jc w:val="both"/>
      </w:pPr>
      <w:r w:rsidRPr="009D43A8">
        <w:t xml:space="preserve">- защитава правата и свободите на гражданите и съдейства за упражняването им; </w:t>
      </w:r>
    </w:p>
    <w:p w:rsidR="00BD7E1A" w:rsidRPr="009D43A8" w:rsidRDefault="00BD7E1A" w:rsidP="00BD7E1A">
      <w:pPr>
        <w:shd w:val="clear" w:color="auto" w:fill="FFFFFF"/>
        <w:ind w:firstLine="709"/>
        <w:jc w:val="both"/>
      </w:pPr>
      <w:r w:rsidRPr="009D43A8">
        <w:t xml:space="preserve">- опазва имуществото на гражданите, държавата, общините и организациите; </w:t>
      </w:r>
    </w:p>
    <w:p w:rsidR="00BD7E1A" w:rsidRPr="009D43A8" w:rsidRDefault="00BD7E1A" w:rsidP="00BD7E1A">
      <w:pPr>
        <w:shd w:val="clear" w:color="auto" w:fill="FFFFFF"/>
        <w:ind w:firstLine="709"/>
        <w:jc w:val="both"/>
      </w:pPr>
      <w:r w:rsidRPr="009D43A8">
        <w:t xml:space="preserve">- организира и осъществява охраната на учреждения и обекти; </w:t>
      </w:r>
    </w:p>
    <w:p w:rsidR="00BD7E1A" w:rsidRPr="009D43A8" w:rsidRDefault="00BD7E1A" w:rsidP="00BD7E1A">
      <w:pPr>
        <w:shd w:val="clear" w:color="auto" w:fill="FFFFFF"/>
        <w:ind w:firstLine="709"/>
        <w:jc w:val="both"/>
      </w:pPr>
      <w:r w:rsidRPr="009D43A8">
        <w:t xml:space="preserve">- организира и контролира безопасността на движението по пътищата; </w:t>
      </w:r>
    </w:p>
    <w:p w:rsidR="00BD7E1A" w:rsidRPr="009D43A8" w:rsidRDefault="00BD7E1A" w:rsidP="00BD7E1A">
      <w:pPr>
        <w:shd w:val="clear" w:color="auto" w:fill="FFFFFF"/>
        <w:ind w:firstLine="709"/>
        <w:jc w:val="both"/>
      </w:pPr>
      <w:r w:rsidRPr="009D43A8">
        <w:t xml:space="preserve">- контролира спазването на паспортния режим в страната; </w:t>
      </w:r>
    </w:p>
    <w:p w:rsidR="00BD7E1A" w:rsidRPr="009D43A8" w:rsidRDefault="00BD7E1A" w:rsidP="00BD7E1A">
      <w:pPr>
        <w:shd w:val="clear" w:color="auto" w:fill="FFFFFF"/>
        <w:ind w:firstLine="709"/>
        <w:jc w:val="both"/>
      </w:pPr>
      <w:r w:rsidRPr="009D43A8">
        <w:lastRenderedPageBreak/>
        <w:t xml:space="preserve">- издирва заподозрени, обвиняеми и подсъдими, укрили се от наказателно преследване и съдени, които са се отклонили от изтърпяване на наказание, безследно изчезнали, както и други лица в предвидени от закона случаи; </w:t>
      </w:r>
    </w:p>
    <w:p w:rsidR="00BD7E1A" w:rsidRPr="009D43A8" w:rsidRDefault="00BD7E1A" w:rsidP="00BD7E1A">
      <w:pPr>
        <w:shd w:val="clear" w:color="auto" w:fill="FFFFFF"/>
        <w:ind w:firstLine="709"/>
        <w:jc w:val="both"/>
      </w:pPr>
      <w:r w:rsidRPr="009D43A8">
        <w:t xml:space="preserve">- съдейства и взема необходимите мерки за спазване на законите и разпорежданията на държавните органи; </w:t>
      </w:r>
    </w:p>
    <w:p w:rsidR="00BD7E1A" w:rsidRPr="009D43A8" w:rsidRDefault="00BD7E1A" w:rsidP="00BD7E1A">
      <w:pPr>
        <w:shd w:val="clear" w:color="auto" w:fill="FFFFFF"/>
        <w:ind w:firstLine="709"/>
        <w:jc w:val="both"/>
      </w:pPr>
      <w:r w:rsidRPr="009D43A8">
        <w:t xml:space="preserve">- събира, обработва, използва и предоставя информация за състоянието на обществения ред, борбата с престъпността и за безопасността на движението по пътищата. </w:t>
      </w:r>
    </w:p>
    <w:p w:rsidR="00BD7E1A" w:rsidRPr="009D43A8" w:rsidRDefault="00BD7E1A" w:rsidP="00BD7E1A">
      <w:pPr>
        <w:numPr>
          <w:ilvl w:val="0"/>
          <w:numId w:val="2"/>
        </w:numPr>
        <w:shd w:val="clear" w:color="auto" w:fill="FFFFFF"/>
        <w:ind w:left="0" w:firstLine="709"/>
        <w:jc w:val="both"/>
        <w:rPr>
          <w:b/>
        </w:rPr>
      </w:pPr>
      <w:r w:rsidRPr="009D43A8">
        <w:rPr>
          <w:b/>
        </w:rPr>
        <w:t>Регионална дирекция "Пожарна безопасност и защита на населението"-</w:t>
      </w:r>
      <w:r w:rsidRPr="008B3AD3">
        <w:rPr>
          <w:b/>
        </w:rPr>
        <w:t>Русе</w:t>
      </w:r>
      <w:r w:rsidRPr="009D43A8">
        <w:rPr>
          <w:b/>
        </w:rPr>
        <w:t xml:space="preserve"> извършва:</w:t>
      </w:r>
    </w:p>
    <w:p w:rsidR="00BD7E1A" w:rsidRPr="009D43A8" w:rsidRDefault="00BD7E1A" w:rsidP="00BD7E1A">
      <w:pPr>
        <w:shd w:val="clear" w:color="auto" w:fill="FFFFFF"/>
        <w:ind w:firstLine="709"/>
        <w:jc w:val="both"/>
      </w:pPr>
      <w:r w:rsidRPr="009D43A8">
        <w:t>- пожарогасителна дейност;</w:t>
      </w:r>
    </w:p>
    <w:p w:rsidR="00BD7E1A" w:rsidRPr="009D43A8" w:rsidRDefault="00BD7E1A" w:rsidP="00BD7E1A">
      <w:pPr>
        <w:shd w:val="clear" w:color="auto" w:fill="FFFFFF"/>
        <w:ind w:firstLine="709"/>
        <w:jc w:val="both"/>
      </w:pPr>
      <w:r w:rsidRPr="009D43A8">
        <w:t>- спасителна дейност;</w:t>
      </w:r>
    </w:p>
    <w:p w:rsidR="00BD7E1A" w:rsidRPr="009D43A8" w:rsidRDefault="00BD7E1A" w:rsidP="00BD7E1A">
      <w:pPr>
        <w:shd w:val="clear" w:color="auto" w:fill="FFFFFF"/>
        <w:ind w:firstLine="709"/>
        <w:jc w:val="both"/>
      </w:pPr>
      <w:r w:rsidRPr="009D43A8">
        <w:t>- неотложни аварийно-възстановителни работи;</w:t>
      </w:r>
    </w:p>
    <w:p w:rsidR="00BD7E1A" w:rsidRPr="009D43A8" w:rsidRDefault="00BD7E1A" w:rsidP="00BD7E1A">
      <w:pPr>
        <w:shd w:val="clear" w:color="auto" w:fill="FFFFFF"/>
        <w:ind w:firstLine="709"/>
        <w:jc w:val="both"/>
      </w:pPr>
      <w:r w:rsidRPr="009D43A8">
        <w:t xml:space="preserve">- оперативна защита при наводнения; </w:t>
      </w:r>
    </w:p>
    <w:p w:rsidR="00BD7E1A" w:rsidRPr="009D43A8" w:rsidRDefault="00BD7E1A" w:rsidP="00BD7E1A">
      <w:pPr>
        <w:shd w:val="clear" w:color="auto" w:fill="FFFFFF"/>
        <w:ind w:firstLine="709"/>
        <w:jc w:val="both"/>
      </w:pPr>
      <w:r w:rsidRPr="009D43A8">
        <w:t>- операции по издирване и спасяване;</w:t>
      </w:r>
    </w:p>
    <w:p w:rsidR="00BD7E1A" w:rsidRPr="009D43A8" w:rsidRDefault="00BD7E1A" w:rsidP="00BD7E1A">
      <w:pPr>
        <w:shd w:val="clear" w:color="auto" w:fill="FFFFFF"/>
        <w:ind w:firstLine="709"/>
        <w:jc w:val="both"/>
      </w:pPr>
      <w:r w:rsidRPr="009D43A8">
        <w:t>- химическа, биологическа и радиационна защита при инциденти и аварии, свързани с опасни вещества и материали, и овладяване на екологични инциденти;</w:t>
      </w:r>
    </w:p>
    <w:p w:rsidR="00BD7E1A" w:rsidRPr="009D43A8" w:rsidRDefault="00BD7E1A" w:rsidP="00BD7E1A">
      <w:pPr>
        <w:shd w:val="clear" w:color="auto" w:fill="FFFFFF"/>
        <w:ind w:firstLine="709"/>
        <w:jc w:val="both"/>
      </w:pPr>
      <w:r w:rsidRPr="009D43A8">
        <w:t>- ранно предупреждение и оповестяване при бедствия и при въздушна опасност на органите на изпълнителната власт и населението;</w:t>
      </w:r>
    </w:p>
    <w:p w:rsidR="00BD7E1A" w:rsidRPr="009D43A8" w:rsidRDefault="00BD7E1A" w:rsidP="00BD7E1A">
      <w:pPr>
        <w:shd w:val="clear" w:color="auto" w:fill="FFFFFF"/>
        <w:ind w:firstLine="709"/>
        <w:jc w:val="both"/>
      </w:pPr>
      <w:r w:rsidRPr="009D43A8">
        <w:t>- методическа и експертна помощ по защита при бедствия на териториалните органи на изпълнителната власт;</w:t>
      </w:r>
    </w:p>
    <w:p w:rsidR="002723D7" w:rsidRPr="002723D7" w:rsidRDefault="00BD7E1A" w:rsidP="00AD6712">
      <w:pPr>
        <w:shd w:val="clear" w:color="auto" w:fill="FFFFFF"/>
        <w:ind w:firstLine="709"/>
        <w:jc w:val="both"/>
        <w:rPr>
          <w:lang w:val="bg-BG"/>
        </w:rPr>
      </w:pPr>
      <w:r w:rsidRPr="009D43A8">
        <w:t>- и</w:t>
      </w:r>
      <w:r w:rsidR="002723D7">
        <w:t>нформационно-аналитична дейност</w:t>
      </w:r>
      <w:r w:rsidR="002723D7">
        <w:rPr>
          <w:lang w:val="bg-BG"/>
        </w:rPr>
        <w:t>.</w:t>
      </w:r>
    </w:p>
    <w:p w:rsidR="00BD7E1A" w:rsidRPr="009D43A8" w:rsidRDefault="00BD7E1A" w:rsidP="00BD7E1A">
      <w:pPr>
        <w:numPr>
          <w:ilvl w:val="0"/>
          <w:numId w:val="2"/>
        </w:numPr>
        <w:shd w:val="clear" w:color="auto" w:fill="FFFFFF"/>
        <w:ind w:left="0" w:firstLine="709"/>
        <w:jc w:val="both"/>
        <w:rPr>
          <w:b/>
        </w:rPr>
      </w:pPr>
      <w:r w:rsidRPr="009D43A8">
        <w:rPr>
          <w:b/>
        </w:rPr>
        <w:t>Регионална дирекция “Гранична полиция”:</w:t>
      </w:r>
    </w:p>
    <w:p w:rsidR="00BD7E1A" w:rsidRPr="009D43A8" w:rsidRDefault="00BD7E1A" w:rsidP="00BD7E1A">
      <w:pPr>
        <w:shd w:val="clear" w:color="auto" w:fill="FFFFFF"/>
        <w:ind w:firstLine="709"/>
        <w:jc w:val="both"/>
      </w:pPr>
      <w:r w:rsidRPr="009D43A8">
        <w:t>РД “Гранична полиция” Русе осъществява функциите си в граничната зона, граничните контролно-пропускателни пунктове, пристанища, българската част на река Дунав, другите гранични реки и водоеми, извършвайки дейности по:</w:t>
      </w:r>
    </w:p>
    <w:p w:rsidR="00BD7E1A" w:rsidRPr="009D43A8" w:rsidRDefault="00BD7E1A" w:rsidP="001406D6">
      <w:pPr>
        <w:widowControl w:val="0"/>
        <w:numPr>
          <w:ilvl w:val="0"/>
          <w:numId w:val="34"/>
        </w:numPr>
        <w:shd w:val="clear" w:color="auto" w:fill="FFFFFF"/>
        <w:tabs>
          <w:tab w:val="left" w:pos="851"/>
        </w:tabs>
        <w:autoSpaceDE w:val="0"/>
        <w:autoSpaceDN w:val="0"/>
        <w:adjustRightInd w:val="0"/>
        <w:ind w:left="0" w:firstLine="709"/>
        <w:jc w:val="both"/>
      </w:pPr>
      <w:r w:rsidRPr="009D43A8">
        <w:t>води радиолокационно наблюдение за откриване на нефтени разливи;</w:t>
      </w:r>
    </w:p>
    <w:p w:rsidR="00BD7E1A" w:rsidRPr="009D43A8" w:rsidRDefault="00BD7E1A" w:rsidP="001406D6">
      <w:pPr>
        <w:widowControl w:val="0"/>
        <w:numPr>
          <w:ilvl w:val="0"/>
          <w:numId w:val="34"/>
        </w:numPr>
        <w:shd w:val="clear" w:color="auto" w:fill="FFFFFF"/>
        <w:tabs>
          <w:tab w:val="left" w:pos="851"/>
        </w:tabs>
        <w:autoSpaceDE w:val="0"/>
        <w:autoSpaceDN w:val="0"/>
        <w:adjustRightInd w:val="0"/>
        <w:ind w:left="0" w:firstLine="709"/>
        <w:jc w:val="both"/>
      </w:pPr>
      <w:r w:rsidRPr="009D43A8">
        <w:t>извършва мониторинг на морските пространства в зоните за отговорност с гранично-полицейски кораби, при откриване на разливи извършва първоначално обследване за определяне на параметрите и класификация на разлива и определяне посоката на движение на нефтено петно под влияние на течението и вятъра, взема проби и/или превозва експерти от други компетентни ведомства до мястото на инцидента;</w:t>
      </w:r>
    </w:p>
    <w:p w:rsidR="00BD7E1A" w:rsidRPr="009D43A8" w:rsidRDefault="00BD7E1A" w:rsidP="001406D6">
      <w:pPr>
        <w:widowControl w:val="0"/>
        <w:numPr>
          <w:ilvl w:val="0"/>
          <w:numId w:val="34"/>
        </w:numPr>
        <w:shd w:val="clear" w:color="auto" w:fill="FFFFFF"/>
        <w:tabs>
          <w:tab w:val="left" w:pos="851"/>
        </w:tabs>
        <w:autoSpaceDE w:val="0"/>
        <w:autoSpaceDN w:val="0"/>
        <w:adjustRightInd w:val="0"/>
        <w:ind w:left="0" w:firstLine="709"/>
        <w:jc w:val="both"/>
      </w:pPr>
      <w:r>
        <w:t xml:space="preserve"> </w:t>
      </w:r>
      <w:r w:rsidRPr="009D43A8">
        <w:t>участва в спасителна операции в българския участък на р. Дунав за търсене и спасяване при бедстващи кораби;</w:t>
      </w:r>
    </w:p>
    <w:p w:rsidR="00BD7E1A" w:rsidRPr="009D43A8" w:rsidRDefault="00BD7E1A" w:rsidP="001406D6">
      <w:pPr>
        <w:widowControl w:val="0"/>
        <w:numPr>
          <w:ilvl w:val="0"/>
          <w:numId w:val="34"/>
        </w:numPr>
        <w:shd w:val="clear" w:color="auto" w:fill="FFFFFF"/>
        <w:tabs>
          <w:tab w:val="left" w:pos="851"/>
        </w:tabs>
        <w:autoSpaceDE w:val="0"/>
        <w:autoSpaceDN w:val="0"/>
        <w:adjustRightInd w:val="0"/>
        <w:ind w:left="0" w:firstLine="709"/>
        <w:jc w:val="both"/>
      </w:pPr>
      <w:r w:rsidRPr="009D43A8">
        <w:t>извършва мониторинг с брегови гранично-полицейски сили на дунавската брегова ивица за замърсяване от речни и брегови източници.</w:t>
      </w:r>
    </w:p>
    <w:p w:rsidR="00BD7E1A" w:rsidRPr="009D43A8" w:rsidRDefault="00BD7E1A" w:rsidP="00BD7E1A">
      <w:pPr>
        <w:numPr>
          <w:ilvl w:val="0"/>
          <w:numId w:val="2"/>
        </w:numPr>
        <w:shd w:val="clear" w:color="auto" w:fill="FFFFFF"/>
        <w:ind w:left="0" w:firstLine="709"/>
        <w:jc w:val="both"/>
        <w:rPr>
          <w:b/>
        </w:rPr>
      </w:pPr>
      <w:r w:rsidRPr="009D43A8">
        <w:rPr>
          <w:b/>
        </w:rPr>
        <w:t xml:space="preserve">Център за спешна медицинска помощ  </w:t>
      </w:r>
      <w:r w:rsidRPr="008B3AD3">
        <w:rPr>
          <w:b/>
        </w:rPr>
        <w:t>Русе</w:t>
      </w:r>
      <w:r w:rsidRPr="009D43A8">
        <w:rPr>
          <w:b/>
        </w:rPr>
        <w:t>:</w:t>
      </w:r>
    </w:p>
    <w:p w:rsidR="00BD7E1A" w:rsidRPr="009D43A8" w:rsidRDefault="00BD7E1A" w:rsidP="00BD7E1A">
      <w:pPr>
        <w:shd w:val="clear" w:color="auto" w:fill="FFFFFF"/>
        <w:ind w:firstLine="709"/>
        <w:jc w:val="both"/>
      </w:pPr>
      <w:r w:rsidRPr="009D43A8">
        <w:t>Центърът извършва следната дейност:</w:t>
      </w:r>
    </w:p>
    <w:p w:rsidR="00BD7E1A" w:rsidRPr="009D43A8" w:rsidRDefault="00BD7E1A" w:rsidP="00BD7E1A">
      <w:pPr>
        <w:shd w:val="clear" w:color="auto" w:fill="FFFFFF"/>
        <w:tabs>
          <w:tab w:val="left" w:pos="851"/>
        </w:tabs>
        <w:ind w:firstLine="709"/>
        <w:jc w:val="both"/>
      </w:pPr>
      <w:r w:rsidRPr="009D43A8">
        <w:t>- Оказване на спешна медицинска помощ на внезапно заболели в дома или пострадали лица на местопроизшествието;</w:t>
      </w:r>
    </w:p>
    <w:p w:rsidR="00BD7E1A" w:rsidRPr="009D43A8" w:rsidRDefault="00BD7E1A" w:rsidP="00BD7E1A">
      <w:pPr>
        <w:shd w:val="clear" w:color="auto" w:fill="FFFFFF"/>
        <w:tabs>
          <w:tab w:val="left" w:pos="851"/>
        </w:tabs>
        <w:ind w:firstLine="709"/>
        <w:jc w:val="both"/>
      </w:pPr>
      <w:r w:rsidRPr="009D43A8">
        <w:t>-</w:t>
      </w:r>
      <w:r>
        <w:rPr>
          <w:lang w:val="bg-BG"/>
        </w:rPr>
        <w:t xml:space="preserve"> </w:t>
      </w:r>
      <w:r w:rsidRPr="009D43A8">
        <w:t>Провеждане на необходимия обем спешни диагностични изследвания;</w:t>
      </w:r>
    </w:p>
    <w:p w:rsidR="00BD7E1A" w:rsidRPr="009D43A8" w:rsidRDefault="00BD7E1A" w:rsidP="00BD7E1A">
      <w:pPr>
        <w:shd w:val="clear" w:color="auto" w:fill="FFFFFF"/>
        <w:tabs>
          <w:tab w:val="left" w:pos="851"/>
        </w:tabs>
        <w:ind w:firstLine="709"/>
        <w:jc w:val="both"/>
      </w:pPr>
      <w:r w:rsidRPr="009D43A8">
        <w:t>- Провеждане на необходимите лечебни и специфични реанимационни дейности до настаняването на пациента в най-близкото лечебно заведение;</w:t>
      </w:r>
    </w:p>
    <w:p w:rsidR="00BD7E1A" w:rsidRPr="009D43A8" w:rsidRDefault="00BD7E1A" w:rsidP="00BD7E1A">
      <w:pPr>
        <w:shd w:val="clear" w:color="auto" w:fill="FFFFFF"/>
        <w:tabs>
          <w:tab w:val="left" w:pos="851"/>
        </w:tabs>
        <w:ind w:firstLine="709"/>
        <w:jc w:val="both"/>
      </w:pPr>
      <w:r w:rsidRPr="009D43A8">
        <w:t>- Клинично и инструментално наблюдение на пациента до хоспитализация;</w:t>
      </w:r>
    </w:p>
    <w:p w:rsidR="00BD7E1A" w:rsidRPr="009D43A8" w:rsidRDefault="00BD7E1A" w:rsidP="00BD7E1A">
      <w:pPr>
        <w:shd w:val="clear" w:color="auto" w:fill="FFFFFF"/>
        <w:tabs>
          <w:tab w:val="left" w:pos="851"/>
        </w:tabs>
        <w:ind w:firstLine="709"/>
        <w:jc w:val="both"/>
      </w:pPr>
      <w:r w:rsidRPr="009D43A8">
        <w:t>- Оказване на спешна медицинска помощ при бедствия, аварии, катастрофи и кризи;</w:t>
      </w:r>
    </w:p>
    <w:p w:rsidR="00BD7E1A" w:rsidRPr="009D43A8" w:rsidRDefault="00BD7E1A" w:rsidP="00BD7E1A">
      <w:pPr>
        <w:shd w:val="clear" w:color="auto" w:fill="FFFFFF"/>
        <w:tabs>
          <w:tab w:val="left" w:pos="851"/>
        </w:tabs>
        <w:ind w:firstLine="709"/>
        <w:jc w:val="both"/>
      </w:pPr>
      <w:r w:rsidRPr="009D43A8">
        <w:t>- Специализиран спешен транспорт на пациенти, донори и органи, кръв, кръвни продукти и апаратура, републикански и районни консултанти за оказване на спешна медицинска помощ.</w:t>
      </w:r>
    </w:p>
    <w:p w:rsidR="00BD7E1A" w:rsidRPr="009D43A8" w:rsidRDefault="00BD7E1A" w:rsidP="00BD7E1A">
      <w:pPr>
        <w:shd w:val="clear" w:color="auto" w:fill="FFFFFF"/>
        <w:tabs>
          <w:tab w:val="left" w:pos="851"/>
        </w:tabs>
        <w:ind w:firstLine="709"/>
        <w:jc w:val="both"/>
      </w:pPr>
      <w:r w:rsidRPr="009D43A8">
        <w:lastRenderedPageBreak/>
        <w:t>- Осигуряване на специализиран транспорт до най-близкото лечебно заведение за пациенти нуждаещи се от спешна медицинска помощ;</w:t>
      </w:r>
    </w:p>
    <w:p w:rsidR="00BD7E1A" w:rsidRPr="009D43A8" w:rsidRDefault="00BD7E1A" w:rsidP="00BD7E1A">
      <w:pPr>
        <w:shd w:val="clear" w:color="auto" w:fill="FFFFFF"/>
        <w:tabs>
          <w:tab w:val="left" w:pos="851"/>
        </w:tabs>
        <w:ind w:firstLine="709"/>
        <w:jc w:val="both"/>
      </w:pPr>
      <w:r w:rsidRPr="009D43A8">
        <w:t>- Извозване на труп, подлежащ на съдебно-медицинска експертиза, от мястото на произшествието до съответното заведение, в случай на инцидентно настъпила смърт на обществено място.</w:t>
      </w:r>
    </w:p>
    <w:p w:rsidR="00BD7E1A" w:rsidRPr="009D43A8" w:rsidRDefault="00BD7E1A" w:rsidP="00BD7E1A">
      <w:pPr>
        <w:numPr>
          <w:ilvl w:val="0"/>
          <w:numId w:val="2"/>
        </w:numPr>
        <w:shd w:val="clear" w:color="auto" w:fill="FFFFFF"/>
        <w:ind w:left="0" w:firstLine="709"/>
        <w:jc w:val="both"/>
        <w:rPr>
          <w:b/>
        </w:rPr>
      </w:pPr>
      <w:r w:rsidRPr="009D43A8">
        <w:rPr>
          <w:b/>
        </w:rPr>
        <w:t xml:space="preserve">Регионалната здравна инспекция-Русе: </w:t>
      </w:r>
    </w:p>
    <w:p w:rsidR="00BD7E1A" w:rsidRPr="009D43A8" w:rsidRDefault="00BD7E1A" w:rsidP="00BD7E1A">
      <w:pPr>
        <w:shd w:val="clear" w:color="auto" w:fill="FFFFFF"/>
        <w:ind w:firstLine="709"/>
        <w:jc w:val="both"/>
      </w:pPr>
      <w:r w:rsidRPr="009D43A8">
        <w:t>Дейността на инспекциите включва:</w:t>
      </w:r>
    </w:p>
    <w:p w:rsidR="00BD7E1A" w:rsidRPr="009D43A8" w:rsidRDefault="00BD7E1A" w:rsidP="00BD7E1A">
      <w:pPr>
        <w:shd w:val="clear" w:color="auto" w:fill="FFFFFF"/>
        <w:ind w:firstLine="709"/>
        <w:jc w:val="both"/>
      </w:pPr>
      <w:r w:rsidRPr="009D43A8">
        <w:t xml:space="preserve">- предварителен санитарен контрол на проекти, обекти и стоки </w:t>
      </w:r>
    </w:p>
    <w:p w:rsidR="00BD7E1A" w:rsidRPr="009D43A8" w:rsidRDefault="00BD7E1A" w:rsidP="00BD7E1A">
      <w:pPr>
        <w:shd w:val="clear" w:color="auto" w:fill="FFFFFF"/>
        <w:ind w:firstLine="709"/>
        <w:jc w:val="both"/>
      </w:pPr>
      <w:r w:rsidRPr="009D43A8">
        <w:t>-  текущ държавен санитарен контрол на всички обекти в страната, независимо от тяхната собственост: хранителни, комунални и учебно-възпитателни;</w:t>
      </w:r>
    </w:p>
    <w:p w:rsidR="00BD7E1A" w:rsidRPr="009D43A8" w:rsidRDefault="00BD7E1A" w:rsidP="00BD7E1A">
      <w:pPr>
        <w:shd w:val="clear" w:color="auto" w:fill="FFFFFF"/>
        <w:ind w:firstLine="709"/>
        <w:jc w:val="both"/>
      </w:pPr>
      <w:r w:rsidRPr="009D43A8">
        <w:t>- текущ санитарен и противоепидемичен контрол на лечебните заведения;</w:t>
      </w:r>
    </w:p>
    <w:p w:rsidR="00BD7E1A" w:rsidRPr="009D43A8" w:rsidRDefault="00BD7E1A" w:rsidP="00BD7E1A">
      <w:pPr>
        <w:shd w:val="clear" w:color="auto" w:fill="FFFFFF"/>
        <w:ind w:firstLine="709"/>
        <w:jc w:val="both"/>
      </w:pPr>
      <w:r w:rsidRPr="009D43A8">
        <w:t>- лабораторни изследвания на околната и работна среда, на храни, води, козметични средства, общо употребяеми предмети, токсикологични и физиологични изследвания;</w:t>
      </w:r>
    </w:p>
    <w:p w:rsidR="00BD7E1A" w:rsidRPr="009D43A8" w:rsidRDefault="00BD7E1A" w:rsidP="00BD7E1A">
      <w:pPr>
        <w:shd w:val="clear" w:color="auto" w:fill="FFFFFF"/>
        <w:ind w:firstLine="709"/>
        <w:jc w:val="both"/>
      </w:pPr>
      <w:r w:rsidRPr="009D43A8">
        <w:t>- дейност за ограничаване и ликвидиране на заразните и паразитни болести; осигуряване на високо имунизационно покритие в страната и изпълнение на имунизационния календар на Република България;</w:t>
      </w:r>
    </w:p>
    <w:p w:rsidR="00BD7E1A" w:rsidRPr="009D43A8" w:rsidRDefault="00BD7E1A" w:rsidP="00BD7E1A">
      <w:pPr>
        <w:shd w:val="clear" w:color="auto" w:fill="FFFFFF"/>
        <w:ind w:firstLine="709"/>
        <w:jc w:val="both"/>
      </w:pPr>
      <w:r w:rsidRPr="009D43A8">
        <w:t>- микробиологични, вирусологични и паразитологични изследвания;</w:t>
      </w:r>
    </w:p>
    <w:p w:rsidR="00BD7E1A" w:rsidRPr="009D43A8" w:rsidRDefault="00BD7E1A" w:rsidP="00BD7E1A">
      <w:pPr>
        <w:shd w:val="clear" w:color="auto" w:fill="FFFFFF"/>
        <w:ind w:firstLine="709"/>
        <w:jc w:val="both"/>
      </w:pPr>
      <w:r w:rsidRPr="009D43A8">
        <w:t>- дейност по профилактика на болестите и промоция на здраве.</w:t>
      </w:r>
    </w:p>
    <w:p w:rsidR="00BD7E1A" w:rsidRPr="009D43A8" w:rsidRDefault="00BD7E1A" w:rsidP="00BD7E1A">
      <w:pPr>
        <w:numPr>
          <w:ilvl w:val="0"/>
          <w:numId w:val="2"/>
        </w:numPr>
        <w:shd w:val="clear" w:color="auto" w:fill="FFFFFF"/>
        <w:ind w:left="0" w:firstLine="709"/>
        <w:jc w:val="both"/>
        <w:rPr>
          <w:b/>
        </w:rPr>
      </w:pPr>
      <w:r w:rsidRPr="009D43A8">
        <w:rPr>
          <w:b/>
        </w:rPr>
        <w:t>Регионална инспекции по опазване на околната среда и водите-Русе:</w:t>
      </w:r>
    </w:p>
    <w:p w:rsidR="00BD7E1A" w:rsidRPr="009D43A8" w:rsidRDefault="00BD7E1A" w:rsidP="00BD7E1A">
      <w:pPr>
        <w:shd w:val="clear" w:color="auto" w:fill="FFFFFF"/>
        <w:ind w:firstLine="709"/>
        <w:jc w:val="both"/>
      </w:pPr>
      <w:r w:rsidRPr="009D43A8">
        <w:t>Дейността на инспекциите включва:</w:t>
      </w:r>
    </w:p>
    <w:p w:rsidR="00BD7E1A" w:rsidRPr="009D43A8" w:rsidRDefault="00BD7E1A" w:rsidP="00BD7E1A">
      <w:pPr>
        <w:shd w:val="clear" w:color="auto" w:fill="FFFFFF"/>
        <w:ind w:firstLine="709"/>
        <w:jc w:val="both"/>
      </w:pPr>
      <w:r w:rsidRPr="009D43A8">
        <w:t>- опазване и защита на въздуха, водите и почвите от замърсяване и увреждане;</w:t>
      </w:r>
    </w:p>
    <w:p w:rsidR="00BD7E1A" w:rsidRPr="009D43A8" w:rsidRDefault="00BD7E1A" w:rsidP="00BD7E1A">
      <w:pPr>
        <w:shd w:val="clear" w:color="auto" w:fill="FFFFFF"/>
        <w:ind w:firstLine="709"/>
        <w:jc w:val="both"/>
      </w:pPr>
      <w:r w:rsidRPr="009D43A8">
        <w:t>- опазване и екологосъобразно използване на земните недра и подземните природни богатства;</w:t>
      </w:r>
    </w:p>
    <w:p w:rsidR="00BD7E1A" w:rsidRPr="009D43A8" w:rsidRDefault="00BD7E1A" w:rsidP="00BD7E1A">
      <w:pPr>
        <w:shd w:val="clear" w:color="auto" w:fill="FFFFFF"/>
        <w:ind w:firstLine="709"/>
        <w:jc w:val="both"/>
      </w:pPr>
      <w:r w:rsidRPr="009D43A8">
        <w:t xml:space="preserve">- екологосъобразно изграждане на селищната околна среда; </w:t>
      </w:r>
    </w:p>
    <w:p w:rsidR="00BD7E1A" w:rsidRPr="009D43A8" w:rsidRDefault="00BD7E1A" w:rsidP="00BD7E1A">
      <w:pPr>
        <w:shd w:val="clear" w:color="auto" w:fill="FFFFFF"/>
        <w:ind w:firstLine="709"/>
        <w:jc w:val="both"/>
      </w:pPr>
      <w:r w:rsidRPr="009D43A8">
        <w:t>- управление на отпадъците;</w:t>
      </w:r>
    </w:p>
    <w:p w:rsidR="00BD7E1A" w:rsidRPr="009D43A8" w:rsidRDefault="00BD7E1A" w:rsidP="00BD7E1A">
      <w:pPr>
        <w:shd w:val="clear" w:color="auto" w:fill="FFFFFF"/>
        <w:ind w:firstLine="709"/>
        <w:jc w:val="both"/>
      </w:pPr>
      <w:r w:rsidRPr="009D43A8">
        <w:t>- опазване на биологичното разнообразие и защитените територии;</w:t>
      </w:r>
    </w:p>
    <w:p w:rsidR="00BD7E1A" w:rsidRPr="009D43A8" w:rsidRDefault="00BD7E1A" w:rsidP="00BD7E1A">
      <w:pPr>
        <w:shd w:val="clear" w:color="auto" w:fill="FFFFFF"/>
        <w:ind w:firstLine="709"/>
        <w:jc w:val="both"/>
      </w:pPr>
      <w:r w:rsidRPr="009D43A8">
        <w:t>- опазване на горските екосистеми;</w:t>
      </w:r>
    </w:p>
    <w:p w:rsidR="00BD7E1A" w:rsidRPr="009D43A8" w:rsidRDefault="00BD7E1A" w:rsidP="00BD7E1A">
      <w:pPr>
        <w:shd w:val="clear" w:color="auto" w:fill="FFFFFF"/>
        <w:ind w:firstLine="709"/>
        <w:jc w:val="both"/>
      </w:pPr>
      <w:r w:rsidRPr="009D43A8">
        <w:t>- експлоатация на Националната система за екологичен мониторинг (НАСЕМ), включително за мониторинг на геоложката среда и изготвяне на лабораторни анализи;</w:t>
      </w:r>
    </w:p>
    <w:p w:rsidR="00BD7E1A" w:rsidRPr="009D43A8" w:rsidRDefault="00BD7E1A" w:rsidP="00BD7E1A">
      <w:pPr>
        <w:shd w:val="clear" w:color="auto" w:fill="FFFFFF"/>
        <w:ind w:firstLine="709"/>
        <w:jc w:val="both"/>
      </w:pPr>
      <w:r w:rsidRPr="009D43A8">
        <w:t>- събиране и предоставяне на информация за състоянието на околната среда и водите преди, по време и след бедствия.</w:t>
      </w:r>
    </w:p>
    <w:p w:rsidR="00BD7E1A" w:rsidRPr="009D43A8" w:rsidRDefault="00BD7E1A" w:rsidP="00BD7E1A">
      <w:pPr>
        <w:numPr>
          <w:ilvl w:val="0"/>
          <w:numId w:val="2"/>
        </w:numPr>
        <w:shd w:val="clear" w:color="auto" w:fill="FFFFFF"/>
        <w:ind w:left="0" w:firstLine="709"/>
        <w:jc w:val="both"/>
        <w:rPr>
          <w:b/>
        </w:rPr>
      </w:pPr>
      <w:r w:rsidRPr="009D43A8">
        <w:rPr>
          <w:b/>
        </w:rPr>
        <w:t>Областен съвет на Български червен кръст – Русе:</w:t>
      </w:r>
    </w:p>
    <w:p w:rsidR="00BD7E1A" w:rsidRPr="009D43A8" w:rsidRDefault="00BD7E1A" w:rsidP="00BD7E1A">
      <w:pPr>
        <w:shd w:val="clear" w:color="auto" w:fill="FFFFFF"/>
        <w:ind w:firstLine="709"/>
        <w:jc w:val="both"/>
      </w:pPr>
      <w:r w:rsidRPr="009D43A8">
        <w:t>- създава и поддържа резерв на имущество от първа необходимост за първоначално подпомагане на пострадалите;</w:t>
      </w:r>
    </w:p>
    <w:p w:rsidR="00BD7E1A" w:rsidRPr="009D43A8" w:rsidRDefault="00BD7E1A" w:rsidP="00BD7E1A">
      <w:pPr>
        <w:shd w:val="clear" w:color="auto" w:fill="FFFFFF"/>
        <w:ind w:firstLine="709"/>
        <w:jc w:val="both"/>
      </w:pPr>
      <w:r w:rsidRPr="009D43A8">
        <w:t xml:space="preserve">- </w:t>
      </w:r>
      <w:r w:rsidRPr="0076092E">
        <w:t>поддържа  междуобластната складова база „Пиргово” с резерв от имущество за бедстващи;</w:t>
      </w:r>
      <w:r w:rsidRPr="009D43A8">
        <w:t xml:space="preserve"> </w:t>
      </w:r>
    </w:p>
    <w:p w:rsidR="00BD7E1A" w:rsidRPr="009D43A8" w:rsidRDefault="00BD7E1A" w:rsidP="00BD7E1A">
      <w:pPr>
        <w:shd w:val="clear" w:color="auto" w:fill="FFFFFF"/>
        <w:ind w:firstLine="709"/>
        <w:jc w:val="both"/>
      </w:pPr>
      <w:r w:rsidRPr="009D43A8">
        <w:t xml:space="preserve">- осъществява взаимодействие с правителствени и неправителствени структури, участващи в провеждане на спасителни работи при възникване на бедствия; </w:t>
      </w:r>
    </w:p>
    <w:p w:rsidR="00BD7E1A" w:rsidRPr="009D43A8" w:rsidRDefault="00BD7E1A" w:rsidP="00BD7E1A">
      <w:pPr>
        <w:shd w:val="clear" w:color="auto" w:fill="FFFFFF"/>
        <w:ind w:firstLine="709"/>
        <w:jc w:val="both"/>
      </w:pPr>
      <w:r w:rsidRPr="009D43A8">
        <w:t>- поддържа връзка и координация с МФЧК/ЧП и др. национални дружества за привличане, получаване и разпределяне по установен ред  на международна помощ при необходимост.</w:t>
      </w:r>
    </w:p>
    <w:p w:rsidR="00BD7E1A" w:rsidRPr="002723D7" w:rsidRDefault="00BD7E1A" w:rsidP="002723D7">
      <w:pPr>
        <w:shd w:val="clear" w:color="auto" w:fill="FFFFFF"/>
        <w:ind w:firstLine="709"/>
        <w:jc w:val="both"/>
        <w:rPr>
          <w:lang w:val="bg-BG"/>
        </w:rPr>
      </w:pPr>
      <w:r w:rsidRPr="009D43A8">
        <w:t>- събира и разпределя вътрешна и международна помощ за населението в п</w:t>
      </w:r>
      <w:r w:rsidR="002723D7">
        <w:t>острадалите от бедствия райони;</w:t>
      </w:r>
    </w:p>
    <w:p w:rsidR="00BD7E1A" w:rsidRPr="009D43A8" w:rsidRDefault="00BD7E1A" w:rsidP="00BD7E1A">
      <w:pPr>
        <w:numPr>
          <w:ilvl w:val="0"/>
          <w:numId w:val="2"/>
        </w:numPr>
        <w:shd w:val="clear" w:color="auto" w:fill="FFFFFF"/>
        <w:ind w:left="0" w:firstLine="709"/>
        <w:jc w:val="both"/>
        <w:rPr>
          <w:b/>
        </w:rPr>
      </w:pPr>
      <w:r>
        <w:rPr>
          <w:b/>
          <w:lang w:val="bg-BG"/>
        </w:rPr>
        <w:t xml:space="preserve">МБАЛ – гр. Бяла, </w:t>
      </w:r>
      <w:r w:rsidRPr="009D43A8">
        <w:rPr>
          <w:b/>
        </w:rPr>
        <w:t>УМБАЛ „Канев“ и УМБАЛ „Медика“:</w:t>
      </w:r>
    </w:p>
    <w:p w:rsidR="00BD7E1A" w:rsidRPr="009D43A8" w:rsidRDefault="00BD7E1A" w:rsidP="00BD7E1A">
      <w:pPr>
        <w:shd w:val="clear" w:color="auto" w:fill="FFFFFF"/>
        <w:ind w:firstLine="709"/>
        <w:jc w:val="both"/>
      </w:pPr>
      <w:r w:rsidRPr="009D43A8">
        <w:t>Задачите на лечебните заведения за защита  при бедствия са следните:</w:t>
      </w:r>
    </w:p>
    <w:p w:rsidR="00BD7E1A" w:rsidRPr="009D43A8" w:rsidRDefault="00BD7E1A" w:rsidP="00BD7E1A">
      <w:pPr>
        <w:shd w:val="clear" w:color="auto" w:fill="FFFFFF"/>
        <w:tabs>
          <w:tab w:val="left" w:pos="993"/>
        </w:tabs>
        <w:ind w:firstLine="709"/>
        <w:jc w:val="both"/>
      </w:pPr>
      <w:r w:rsidRPr="009D43A8">
        <w:t>-</w:t>
      </w:r>
      <w:r w:rsidRPr="009D43A8">
        <w:tab/>
        <w:t xml:space="preserve"> Управление действията на медицинският персонал и пребиваващите в  болницата при възникване на бедствия за предотвратяване, или намаляване на последиците от бедствието върху населението и лечебното заведение.</w:t>
      </w:r>
    </w:p>
    <w:p w:rsidR="00BD7E1A" w:rsidRPr="009D43A8" w:rsidRDefault="00BD7E1A" w:rsidP="00BD7E1A">
      <w:pPr>
        <w:shd w:val="clear" w:color="auto" w:fill="FFFFFF"/>
        <w:tabs>
          <w:tab w:val="left" w:pos="993"/>
        </w:tabs>
        <w:ind w:firstLine="709"/>
        <w:jc w:val="both"/>
      </w:pPr>
      <w:r w:rsidRPr="009D43A8">
        <w:lastRenderedPageBreak/>
        <w:t xml:space="preserve">- </w:t>
      </w:r>
      <w:r w:rsidRPr="009D43A8">
        <w:tab/>
        <w:t>Създаване на организация в лечебно заведение за  медицинското осигуряване на населението на общината при бедствия.</w:t>
      </w:r>
    </w:p>
    <w:p w:rsidR="00BD7E1A" w:rsidRPr="009D43A8" w:rsidRDefault="00BD7E1A" w:rsidP="00BD7E1A">
      <w:pPr>
        <w:shd w:val="clear" w:color="auto" w:fill="FFFFFF"/>
        <w:tabs>
          <w:tab w:val="left" w:pos="993"/>
        </w:tabs>
        <w:ind w:firstLine="709"/>
        <w:jc w:val="both"/>
      </w:pPr>
      <w:r w:rsidRPr="009D43A8">
        <w:t xml:space="preserve">- </w:t>
      </w:r>
      <w:r w:rsidRPr="009D43A8">
        <w:tab/>
        <w:t xml:space="preserve">Създаване на необходимата организация в лечебно заведение, за поддържане в постоянна готовност на силите и средствата за действие при бедствия. </w:t>
      </w:r>
    </w:p>
    <w:p w:rsidR="00BD7E1A" w:rsidRPr="009D43A8" w:rsidRDefault="00BD7E1A" w:rsidP="00BD7E1A">
      <w:pPr>
        <w:shd w:val="clear" w:color="auto" w:fill="FFFFFF"/>
        <w:tabs>
          <w:tab w:val="left" w:pos="993"/>
        </w:tabs>
        <w:ind w:firstLine="709"/>
        <w:jc w:val="both"/>
      </w:pPr>
      <w:r w:rsidRPr="009D43A8">
        <w:t xml:space="preserve">- </w:t>
      </w:r>
      <w:r w:rsidRPr="009D43A8">
        <w:tab/>
        <w:t>Подготовка на  медицинският персонал от болниците  и медицинските  екипи за действие при възникване на бедствия.</w:t>
      </w:r>
    </w:p>
    <w:p w:rsidR="00BD7E1A" w:rsidRPr="009D43A8" w:rsidRDefault="00BD7E1A" w:rsidP="00BD7E1A">
      <w:pPr>
        <w:shd w:val="clear" w:color="auto" w:fill="FFFFFF"/>
        <w:tabs>
          <w:tab w:val="left" w:pos="993"/>
        </w:tabs>
        <w:ind w:firstLine="709"/>
        <w:jc w:val="both"/>
      </w:pPr>
      <w:r w:rsidRPr="009D43A8">
        <w:t xml:space="preserve">- </w:t>
      </w:r>
      <w:r w:rsidRPr="009D43A8">
        <w:tab/>
        <w:t>Създаване на резерви от финансови и материални средства</w:t>
      </w:r>
    </w:p>
    <w:p w:rsidR="00BD7E1A" w:rsidRPr="009D43A8" w:rsidRDefault="00BD7E1A" w:rsidP="00BD7E1A">
      <w:pPr>
        <w:shd w:val="clear" w:color="auto" w:fill="FFFFFF"/>
        <w:tabs>
          <w:tab w:val="left" w:pos="993"/>
        </w:tabs>
        <w:ind w:firstLine="709"/>
        <w:jc w:val="both"/>
      </w:pPr>
      <w:r w:rsidRPr="009D43A8">
        <w:t xml:space="preserve">- </w:t>
      </w:r>
      <w:r w:rsidRPr="009D43A8">
        <w:tab/>
        <w:t xml:space="preserve">Осъществяване и поддържане на постоянно взаимодействие със структурите на регионално и местно ниво, имащи отношение при ликвидиране на последствията при бедствия. </w:t>
      </w:r>
    </w:p>
    <w:p w:rsidR="00BD7E1A" w:rsidRPr="009D43A8" w:rsidRDefault="00BD7E1A" w:rsidP="00BD7E1A">
      <w:pPr>
        <w:numPr>
          <w:ilvl w:val="0"/>
          <w:numId w:val="2"/>
        </w:numPr>
        <w:shd w:val="clear" w:color="auto" w:fill="FFFFFF"/>
        <w:ind w:left="0" w:firstLine="709"/>
        <w:jc w:val="both"/>
        <w:rPr>
          <w:b/>
        </w:rPr>
      </w:pPr>
      <w:r w:rsidRPr="009D43A8">
        <w:rPr>
          <w:b/>
        </w:rPr>
        <w:t>Областна дирекция „Безопасност на храните“ – Русе:</w:t>
      </w:r>
    </w:p>
    <w:p w:rsidR="00BD7E1A" w:rsidRPr="009D43A8" w:rsidRDefault="00BD7E1A" w:rsidP="00BD7E1A">
      <w:pPr>
        <w:shd w:val="clear" w:color="auto" w:fill="FFFFFF"/>
        <w:ind w:firstLine="709"/>
        <w:jc w:val="both"/>
      </w:pPr>
      <w:r w:rsidRPr="009D43A8">
        <w:t xml:space="preserve">- </w:t>
      </w:r>
      <w:r w:rsidRPr="009D43A8">
        <w:rPr>
          <w:b/>
        </w:rPr>
        <w:t xml:space="preserve"> </w:t>
      </w:r>
      <w:r w:rsidRPr="009D43A8">
        <w:t>Дезинфекция на животновъдни обекти в района на бедствието с недопускане възникването на епизоотии от паразитни и заразни болести.</w:t>
      </w:r>
    </w:p>
    <w:p w:rsidR="00BD7E1A" w:rsidRPr="009D43A8" w:rsidRDefault="00BD7E1A" w:rsidP="00BD7E1A">
      <w:pPr>
        <w:shd w:val="clear" w:color="auto" w:fill="FFFFFF"/>
        <w:ind w:firstLine="709"/>
        <w:jc w:val="both"/>
      </w:pPr>
      <w:r w:rsidRPr="009D43A8">
        <w:t>-  Насочване към екарисаж на умрели при бедствието животни.</w:t>
      </w:r>
    </w:p>
    <w:p w:rsidR="00BD7E1A" w:rsidRPr="009D43A8" w:rsidRDefault="00BD7E1A" w:rsidP="00BD7E1A">
      <w:pPr>
        <w:shd w:val="clear" w:color="auto" w:fill="FFFFFF"/>
        <w:ind w:firstLine="709"/>
        <w:jc w:val="both"/>
      </w:pPr>
      <w:r w:rsidRPr="009D43A8">
        <w:t xml:space="preserve">-  В координация с централното управление на Българска агенция по безопасност на храните София извършва контрол на </w:t>
      </w:r>
      <w:r>
        <w:t>постъпващите продукти дарени от</w:t>
      </w:r>
      <w:r w:rsidRPr="009D43A8">
        <w:t xml:space="preserve"> страната и чужбина.</w:t>
      </w:r>
    </w:p>
    <w:p w:rsidR="002723D7" w:rsidRPr="002723D7" w:rsidRDefault="00BD7E1A" w:rsidP="002723D7">
      <w:pPr>
        <w:shd w:val="clear" w:color="auto" w:fill="FFFFFF"/>
        <w:ind w:firstLine="709"/>
        <w:jc w:val="both"/>
        <w:rPr>
          <w:lang w:val="bg-BG"/>
        </w:rPr>
      </w:pPr>
      <w:r w:rsidRPr="009D43A8">
        <w:t>-  Контрол на фитосанитарна дейност, продуктите за растителна защита и торовете.</w:t>
      </w:r>
    </w:p>
    <w:p w:rsidR="00BD7E1A" w:rsidRPr="009D43A8" w:rsidRDefault="00BD7E1A" w:rsidP="00BD7E1A">
      <w:pPr>
        <w:numPr>
          <w:ilvl w:val="0"/>
          <w:numId w:val="2"/>
        </w:numPr>
        <w:shd w:val="clear" w:color="auto" w:fill="FFFFFF"/>
        <w:ind w:left="0" w:firstLine="709"/>
        <w:jc w:val="both"/>
        <w:rPr>
          <w:b/>
        </w:rPr>
      </w:pPr>
      <w:r w:rsidRPr="009D43A8">
        <w:rPr>
          <w:b/>
        </w:rPr>
        <w:t>Басейнова дирекция за управление на водите “Дунавски район”- БДДР:</w:t>
      </w:r>
    </w:p>
    <w:p w:rsidR="00BD7E1A" w:rsidRPr="009D43A8" w:rsidRDefault="00BD7E1A" w:rsidP="00BD7E1A">
      <w:pPr>
        <w:shd w:val="clear" w:color="auto" w:fill="FFFFFF"/>
        <w:ind w:firstLine="709"/>
        <w:jc w:val="both"/>
      </w:pPr>
      <w:r w:rsidRPr="009D43A8">
        <w:t>За управление на водите в съответния район за басейново управление на водите БДДР – гр.Плевен</w:t>
      </w:r>
    </w:p>
    <w:p w:rsidR="00BD7E1A" w:rsidRPr="009D43A8" w:rsidRDefault="00BD7E1A" w:rsidP="00BD7E1A">
      <w:pPr>
        <w:shd w:val="clear" w:color="auto" w:fill="FFFFFF"/>
        <w:ind w:firstLine="709"/>
        <w:jc w:val="both"/>
      </w:pPr>
      <w:r w:rsidRPr="009D43A8">
        <w:t>- установява границите на водите и водните обекти – публична държавна собственост, съвместно с техническите служби и службите по ГКК на общините;</w:t>
      </w:r>
    </w:p>
    <w:p w:rsidR="00BD7E1A" w:rsidRPr="009D43A8" w:rsidRDefault="00BD7E1A" w:rsidP="00BD7E1A">
      <w:pPr>
        <w:shd w:val="clear" w:color="auto" w:fill="FFFFFF"/>
        <w:ind w:firstLine="709"/>
        <w:jc w:val="both"/>
      </w:pPr>
      <w:r w:rsidRPr="009D43A8">
        <w:t>- уведомява компетентните органи за местоположението и обхвата на крайбрежните заливаеми ивици на реките;</w:t>
      </w:r>
    </w:p>
    <w:p w:rsidR="00BD7E1A" w:rsidRPr="009D43A8" w:rsidRDefault="00BD7E1A" w:rsidP="00BD7E1A">
      <w:pPr>
        <w:shd w:val="clear" w:color="auto" w:fill="FFFFFF"/>
        <w:ind w:firstLine="709"/>
        <w:jc w:val="both"/>
      </w:pPr>
      <w:r w:rsidRPr="009D43A8">
        <w:t>- разработва и актуализира плана за управление на речния басейн (ПУРБ);</w:t>
      </w:r>
    </w:p>
    <w:p w:rsidR="00BD7E1A" w:rsidRPr="009D43A8" w:rsidRDefault="00BD7E1A" w:rsidP="00BD7E1A">
      <w:pPr>
        <w:shd w:val="clear" w:color="auto" w:fill="FFFFFF"/>
        <w:ind w:firstLine="709"/>
        <w:jc w:val="both"/>
      </w:pPr>
      <w:r w:rsidRPr="009D43A8">
        <w:t>- разработва предварителната оценка, картите и плана за управление на риска от наводнения (ПУРН) на ниво район за басейново управление на водите, както и тяхната актуализация;</w:t>
      </w:r>
    </w:p>
    <w:p w:rsidR="00BD7E1A" w:rsidRPr="009D43A8" w:rsidRDefault="00BD7E1A" w:rsidP="00BD7E1A">
      <w:pPr>
        <w:shd w:val="clear" w:color="auto" w:fill="FFFFFF"/>
        <w:ind w:firstLine="709"/>
        <w:jc w:val="both"/>
      </w:pPr>
      <w:r w:rsidRPr="009D43A8">
        <w:t>- поддържа и актуализира специализирани бази данни, карти, регистри и информационна система за водите и водни регистри по Закона за водите;</w:t>
      </w:r>
    </w:p>
    <w:p w:rsidR="00BD7E1A" w:rsidRPr="008B3AD3" w:rsidRDefault="00BD7E1A" w:rsidP="00BD7E1A">
      <w:pPr>
        <w:shd w:val="clear" w:color="auto" w:fill="FFFFFF"/>
        <w:ind w:firstLine="709"/>
        <w:jc w:val="both"/>
        <w:rPr>
          <w:lang w:val="bg-BG"/>
        </w:rPr>
      </w:pPr>
      <w:r w:rsidRPr="009D43A8">
        <w:t>- разработва програми от мерки за: намаляването на потенциалните неблагоприятни последици от наводненията за човешкото здраве, околната среда, културното наследство и стопанската дейност; намаляванет</w:t>
      </w:r>
      <w:r>
        <w:t>о на вероятността от наводнения</w:t>
      </w:r>
      <w:r>
        <w:rPr>
          <w:lang w:val="bg-BG"/>
        </w:rPr>
        <w:t>.</w:t>
      </w:r>
    </w:p>
    <w:p w:rsidR="00BD7E1A" w:rsidRPr="009D43A8" w:rsidRDefault="00BD7E1A" w:rsidP="00BD7E1A">
      <w:pPr>
        <w:numPr>
          <w:ilvl w:val="0"/>
          <w:numId w:val="2"/>
        </w:numPr>
        <w:shd w:val="clear" w:color="auto" w:fill="FFFFFF"/>
        <w:ind w:left="0" w:firstLine="709"/>
        <w:jc w:val="both"/>
        <w:rPr>
          <w:b/>
        </w:rPr>
      </w:pPr>
      <w:r w:rsidRPr="009D43A8">
        <w:rPr>
          <w:b/>
        </w:rPr>
        <w:t>ИА „Проучване и поддържане на река Дунав” – Русе:</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осигурява навигационно-пътевата обстановка в българо-румънския участък на р. Дунав от км 374,100 до км 610,000;</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събира и разпространява информация за състоянието на корабоплавателния път и за хидрометеорологичния режим на реката;</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уведомява съответните органи, министерства и ведомства за вземането на предохранителни мерки при евентуална опасност от наводнения, ерозия на бреговете, ледови явления, поява на нефтени разливи и други;</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съгласува разполагането на технически съоръжения в руслото на реката от гледна точка на корабоплаването, рушенето на брега и островите;</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участва в локализиране и ликвидиране на замърсявания от корабоплавателна дейност в общия българо-румънски участък на реката;</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издава краткосрочни прогнози за водните нива и ледовите явления по реката в общ</w:t>
      </w:r>
      <w:r>
        <w:t>ия й българо-румънски участък</w:t>
      </w:r>
      <w:r>
        <w:rPr>
          <w:lang w:val="bg-BG"/>
        </w:rPr>
        <w:t>.</w:t>
      </w:r>
    </w:p>
    <w:p w:rsidR="00BD7E1A" w:rsidRPr="009D43A8" w:rsidRDefault="00BD7E1A" w:rsidP="00BD7E1A">
      <w:pPr>
        <w:numPr>
          <w:ilvl w:val="0"/>
          <w:numId w:val="2"/>
        </w:numPr>
        <w:shd w:val="clear" w:color="auto" w:fill="FFFFFF"/>
        <w:ind w:left="0" w:firstLine="709"/>
        <w:jc w:val="both"/>
        <w:rPr>
          <w:b/>
        </w:rPr>
      </w:pPr>
      <w:r w:rsidRPr="009D43A8">
        <w:rPr>
          <w:b/>
        </w:rPr>
        <w:t>ИА "Морска администрация" към МТИТС:</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lastRenderedPageBreak/>
        <w:t>участва в Единната спасителна система със сили и средства при бедствия на море или във вътрешните водни пътища на Република България;</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организира и координира търсене и спасяване на търпящи бедствие хора, кораби и самолети в българския морски отговорен район за търсене и спасяване и във вътрешните водни пътища на Република България, като участва и в Съвместния координационен център по морско и авиационно търсене и спасяване;</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 xml:space="preserve"> организира и координира дейности по осигуряване безопасността на корабоплаването в морските пространства и във вътрешните водни пътища на Република България;</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 xml:space="preserve"> осигурява реалната връзка между държавата и корабите, плаващи под българско знаме;</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 xml:space="preserve"> упражнява контрол за:</w:t>
      </w:r>
    </w:p>
    <w:p w:rsidR="00BD7E1A" w:rsidRPr="009D43A8" w:rsidRDefault="00BD7E1A" w:rsidP="00BD7E1A">
      <w:pPr>
        <w:widowControl w:val="0"/>
        <w:shd w:val="clear" w:color="auto" w:fill="FFFFFF"/>
        <w:tabs>
          <w:tab w:val="left" w:pos="993"/>
        </w:tabs>
        <w:autoSpaceDE w:val="0"/>
        <w:autoSpaceDN w:val="0"/>
        <w:adjustRightInd w:val="0"/>
        <w:ind w:firstLine="709"/>
        <w:jc w:val="both"/>
      </w:pPr>
      <w:r w:rsidRPr="009D43A8">
        <w:t>а) спазването на условията за безопасност на корабоплаването спрямо корабите, плаващи под българско или чуждо знаме;</w:t>
      </w:r>
    </w:p>
    <w:p w:rsidR="00BD7E1A" w:rsidRPr="009D43A8" w:rsidRDefault="00BD7E1A" w:rsidP="00BD7E1A">
      <w:pPr>
        <w:widowControl w:val="0"/>
        <w:shd w:val="clear" w:color="auto" w:fill="FFFFFF"/>
        <w:tabs>
          <w:tab w:val="left" w:pos="993"/>
        </w:tabs>
        <w:autoSpaceDE w:val="0"/>
        <w:autoSpaceDN w:val="0"/>
        <w:adjustRightInd w:val="0"/>
        <w:ind w:firstLine="709"/>
        <w:jc w:val="both"/>
      </w:pPr>
      <w:r w:rsidRPr="009D43A8">
        <w:t>б) предоставянето на услуги по управление на трафика и информационното обслужване на корабоплаването в морските пространства, вътрешните водни пътища, каналите, пристанищата на Република България и другите, определени по съответния ред, райони;</w:t>
      </w:r>
    </w:p>
    <w:p w:rsidR="00BD7E1A" w:rsidRPr="009D43A8"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 xml:space="preserve"> издава "Известие до корабоводителите" и оповестява в него измененията в навигационната обстановка и специалните временни предписания за осигуряване безопасността на корабоплаването по вътрешните водни пътища на Република България;</w:t>
      </w:r>
    </w:p>
    <w:p w:rsidR="00BD7E1A" w:rsidRPr="008B3AD3" w:rsidRDefault="00BD7E1A" w:rsidP="001406D6">
      <w:pPr>
        <w:widowControl w:val="0"/>
        <w:numPr>
          <w:ilvl w:val="0"/>
          <w:numId w:val="34"/>
        </w:numPr>
        <w:shd w:val="clear" w:color="auto" w:fill="FFFFFF"/>
        <w:tabs>
          <w:tab w:val="left" w:pos="993"/>
        </w:tabs>
        <w:autoSpaceDE w:val="0"/>
        <w:autoSpaceDN w:val="0"/>
        <w:adjustRightInd w:val="0"/>
        <w:ind w:left="0" w:firstLine="709"/>
        <w:jc w:val="both"/>
      </w:pPr>
      <w:r w:rsidRPr="009D43A8">
        <w:t xml:space="preserve"> упражнява държавен екологичен контрол на корабоплаването за предотвратяване замърсяван</w:t>
      </w:r>
      <w:r>
        <w:t>ето на околната среда от кораби</w:t>
      </w:r>
      <w:r>
        <w:rPr>
          <w:lang w:val="bg-BG"/>
        </w:rPr>
        <w:t>.</w:t>
      </w:r>
    </w:p>
    <w:p w:rsidR="00BD7E1A" w:rsidRPr="009D43A8" w:rsidRDefault="00BD7E1A" w:rsidP="00BD7E1A">
      <w:pPr>
        <w:numPr>
          <w:ilvl w:val="0"/>
          <w:numId w:val="2"/>
        </w:numPr>
        <w:shd w:val="clear" w:color="auto" w:fill="FFFFFF"/>
        <w:ind w:left="0" w:firstLine="709"/>
        <w:jc w:val="both"/>
        <w:rPr>
          <w:b/>
        </w:rPr>
      </w:pPr>
      <w:r w:rsidRPr="009D43A8">
        <w:rPr>
          <w:b/>
        </w:rPr>
        <w:t xml:space="preserve"> „Националния институт по метеорология и хидрология“ – клон Варна:</w:t>
      </w:r>
    </w:p>
    <w:p w:rsidR="00BD7E1A" w:rsidRPr="009D43A8" w:rsidRDefault="00BD7E1A" w:rsidP="00BD7E1A">
      <w:pPr>
        <w:keepNext/>
        <w:widowControl w:val="0"/>
        <w:shd w:val="clear" w:color="auto" w:fill="FFFFFF"/>
        <w:autoSpaceDE w:val="0"/>
        <w:autoSpaceDN w:val="0"/>
        <w:adjustRightInd w:val="0"/>
        <w:ind w:firstLine="709"/>
        <w:jc w:val="both"/>
        <w:outlineLvl w:val="1"/>
        <w:rPr>
          <w:b/>
          <w:bCs/>
        </w:rPr>
      </w:pPr>
      <w:r w:rsidRPr="009D43A8">
        <w:rPr>
          <w:b/>
          <w:bCs/>
        </w:rPr>
        <w:t>Специална климатична станция № 21011 гр. Русе:</w:t>
      </w:r>
    </w:p>
    <w:p w:rsidR="00BD7E1A" w:rsidRPr="009D43A8" w:rsidRDefault="00BD7E1A" w:rsidP="00BD7E1A">
      <w:pPr>
        <w:shd w:val="clear" w:color="auto" w:fill="FFFFFF"/>
        <w:ind w:firstLine="709"/>
        <w:jc w:val="both"/>
      </w:pPr>
      <w:r w:rsidRPr="009D43A8">
        <w:t>- Извършва постоянен контрол на въздуха, атмосферните отлагания, валежите, повърхностните и подземните води и планира хидрометеорологичното осигуряване на спасителни и аварийни дейности в района на аварията и на засегнатите територии;</w:t>
      </w:r>
    </w:p>
    <w:p w:rsidR="00BD7E1A" w:rsidRPr="009D43A8" w:rsidRDefault="00BD7E1A" w:rsidP="00BD7E1A">
      <w:pPr>
        <w:shd w:val="clear" w:color="auto" w:fill="FFFFFF"/>
        <w:ind w:firstLine="709"/>
        <w:jc w:val="both"/>
      </w:pPr>
      <w:r w:rsidRPr="009D43A8">
        <w:t>- Следи и прогнозира атмосферните процеси и явления с цел определяне на разпространението бедствието или аварията;</w:t>
      </w:r>
    </w:p>
    <w:p w:rsidR="00BD7E1A" w:rsidRPr="009D43A8" w:rsidRDefault="00BD7E1A" w:rsidP="00BD7E1A">
      <w:pPr>
        <w:shd w:val="clear" w:color="auto" w:fill="FFFFFF"/>
        <w:ind w:firstLine="709"/>
        <w:jc w:val="both"/>
      </w:pPr>
      <w:r w:rsidRPr="009D43A8">
        <w:t>- Организира и осъществява обмен на данни и прогнози за метеорологичната обстановка с Националния институт по метеорология и хидрология, други държави и международни организации;</w:t>
      </w:r>
    </w:p>
    <w:p w:rsidR="00BD7E1A" w:rsidRPr="009D43A8" w:rsidRDefault="00BD7E1A" w:rsidP="00BD7E1A">
      <w:pPr>
        <w:shd w:val="clear" w:color="auto" w:fill="FFFFFF"/>
        <w:ind w:firstLine="709"/>
        <w:jc w:val="both"/>
      </w:pPr>
      <w:r w:rsidRPr="009D43A8">
        <w:t>- Прилага модели и средства за ефективно оперативно управление на водно стопанските системи за питейно водоснабдяване и хидромелиорации с повърхностни и подземни водоизточници при аварийна обстановка;</w:t>
      </w:r>
    </w:p>
    <w:p w:rsidR="00BD7E1A" w:rsidRPr="009D43A8" w:rsidRDefault="00BD7E1A" w:rsidP="00BD7E1A">
      <w:pPr>
        <w:shd w:val="clear" w:color="auto" w:fill="FFFFFF"/>
        <w:ind w:firstLine="709"/>
        <w:jc w:val="both"/>
      </w:pPr>
      <w:r w:rsidRPr="009D43A8">
        <w:t>- Събира, обработва и анализира всички данни, които характеризират хидрометеорологичната обстановка в страната при нормални и аварийни условия и ги предоставя на председателя на постоянната областна комисия.</w:t>
      </w:r>
    </w:p>
    <w:p w:rsidR="00BD7E1A" w:rsidRPr="009D43A8" w:rsidRDefault="00BD7E1A" w:rsidP="00BD7E1A">
      <w:pPr>
        <w:numPr>
          <w:ilvl w:val="0"/>
          <w:numId w:val="2"/>
        </w:numPr>
        <w:shd w:val="clear" w:color="auto" w:fill="FFFFFF"/>
        <w:ind w:left="0" w:firstLine="709"/>
        <w:jc w:val="both"/>
        <w:rPr>
          <w:b/>
        </w:rPr>
      </w:pPr>
      <w:r w:rsidRPr="009D43A8">
        <w:rPr>
          <w:b/>
        </w:rPr>
        <w:t xml:space="preserve"> „Изпълнителна агенция по горите“, РДГ-Русе:</w:t>
      </w:r>
    </w:p>
    <w:p w:rsidR="00BD7E1A" w:rsidRPr="009D43A8" w:rsidRDefault="00BD7E1A" w:rsidP="00BD7E1A">
      <w:pPr>
        <w:widowControl w:val="0"/>
        <w:shd w:val="clear" w:color="auto" w:fill="FFFFFF"/>
        <w:autoSpaceDE w:val="0"/>
        <w:autoSpaceDN w:val="0"/>
        <w:adjustRightInd w:val="0"/>
        <w:ind w:firstLine="709"/>
        <w:jc w:val="both"/>
      </w:pPr>
      <w:r w:rsidRPr="009D43A8">
        <w:t xml:space="preserve"> - контролират дейностите в горски територии, попадащи в териториалния и обхват, по изпълнение на мероприятията за защита на горските територии от пожари;</w:t>
      </w:r>
    </w:p>
    <w:p w:rsidR="00BD7E1A" w:rsidRPr="009D43A8" w:rsidRDefault="00BD7E1A" w:rsidP="00BD7E1A">
      <w:pPr>
        <w:widowControl w:val="0"/>
        <w:shd w:val="clear" w:color="auto" w:fill="FFFFFF"/>
        <w:autoSpaceDE w:val="0"/>
        <w:autoSpaceDN w:val="0"/>
        <w:adjustRightInd w:val="0"/>
        <w:ind w:firstLine="709"/>
        <w:jc w:val="both"/>
      </w:pPr>
      <w:r w:rsidRPr="009D43A8">
        <w:t xml:space="preserve"> - утвърждава годишните планове за защита на горските територии от пожари и плановете за действия при гасене на пожари в горските територии, разработени от териториалните поделения на ДП по чл. 163 ЗГ, общинските горски структури и собствениците на горски територии - юридически, физически лица и техни обединения, с обща площ на поземлените им имоти над 50 ха, които се съгласуват със съответните районни служби ПБЗН;</w:t>
      </w:r>
    </w:p>
    <w:p w:rsidR="00BD7E1A" w:rsidRPr="009D43A8" w:rsidRDefault="00BD7E1A" w:rsidP="00BD7E1A">
      <w:pPr>
        <w:widowControl w:val="0"/>
        <w:shd w:val="clear" w:color="auto" w:fill="FFFFFF"/>
        <w:autoSpaceDE w:val="0"/>
        <w:autoSpaceDN w:val="0"/>
        <w:adjustRightInd w:val="0"/>
        <w:ind w:firstLine="709"/>
        <w:jc w:val="both"/>
      </w:pPr>
      <w:r w:rsidRPr="009D43A8">
        <w:lastRenderedPageBreak/>
        <w:t xml:space="preserve"> - поддържа оперативна връзка с щабовете по чл. 64, ал. 1, т. 10 и чл. 65, ал. 1, т. 7 от Закона за защита при бедствия (ЗЗБ) в случаите на повишена пожарна опасност в горските територии и при гасене на пожари в горските територии;</w:t>
      </w:r>
    </w:p>
    <w:p w:rsidR="00BD7E1A" w:rsidRPr="009D43A8" w:rsidRDefault="00BD7E1A" w:rsidP="00BD7E1A">
      <w:pPr>
        <w:widowControl w:val="0"/>
        <w:shd w:val="clear" w:color="auto" w:fill="FFFFFF"/>
        <w:autoSpaceDE w:val="0"/>
        <w:autoSpaceDN w:val="0"/>
        <w:adjustRightInd w:val="0"/>
        <w:ind w:firstLine="709"/>
        <w:jc w:val="both"/>
      </w:pPr>
      <w:r w:rsidRPr="009D43A8">
        <w:t xml:space="preserve"> - разработва регионална програма за защита на горските територии от пожари и я представя за приемане пред комисия, определена със съвместна заповед на ГДПБЗН и ИАГ, която се изпълнява от собствениците или ползвателите на горските територии.</w:t>
      </w:r>
    </w:p>
    <w:p w:rsidR="00BD7E1A" w:rsidRPr="009D43A8" w:rsidRDefault="00BD7E1A" w:rsidP="00BD7E1A">
      <w:pPr>
        <w:numPr>
          <w:ilvl w:val="0"/>
          <w:numId w:val="2"/>
        </w:numPr>
        <w:shd w:val="clear" w:color="auto" w:fill="FFFFFF"/>
        <w:ind w:left="0" w:firstLine="709"/>
        <w:jc w:val="both"/>
        <w:rPr>
          <w:b/>
        </w:rPr>
      </w:pPr>
      <w:r w:rsidRPr="009D43A8">
        <w:rPr>
          <w:b/>
        </w:rPr>
        <w:t>„Напоителни системи“–ЕАД клон Долен Дунав - Русе :</w:t>
      </w:r>
    </w:p>
    <w:p w:rsidR="00BD7E1A" w:rsidRPr="009D43A8" w:rsidRDefault="00BD7E1A" w:rsidP="00BD7E1A">
      <w:pPr>
        <w:shd w:val="clear" w:color="auto" w:fill="FFFFFF"/>
        <w:ind w:firstLine="709"/>
        <w:jc w:val="both"/>
      </w:pPr>
      <w:r w:rsidRPr="009D43A8">
        <w:rPr>
          <w:bCs/>
          <w:iCs/>
        </w:rPr>
        <w:t xml:space="preserve">-  </w:t>
      </w:r>
      <w:r w:rsidRPr="009D43A8">
        <w:t>стопанисване, експлоатация, ремонт, поддържане, разширяване, инвестиране  на хидромелиоративния фонд;</w:t>
      </w:r>
    </w:p>
    <w:p w:rsidR="00BD7E1A" w:rsidRPr="009D43A8" w:rsidRDefault="00BD7E1A" w:rsidP="00BD7E1A">
      <w:pPr>
        <w:shd w:val="clear" w:color="auto" w:fill="FFFFFF"/>
        <w:ind w:firstLine="709"/>
        <w:jc w:val="both"/>
      </w:pPr>
      <w:r w:rsidRPr="009D43A8">
        <w:t>- доставка и продажба на вода за напояване и промишлено водоснабдяване, мелиоративно и селскостопанско строителство;</w:t>
      </w:r>
    </w:p>
    <w:p w:rsidR="00BD7E1A" w:rsidRPr="009D43A8" w:rsidRDefault="00BD7E1A" w:rsidP="00BD7E1A">
      <w:pPr>
        <w:shd w:val="clear" w:color="auto" w:fill="FFFFFF"/>
        <w:ind w:firstLine="709"/>
        <w:jc w:val="both"/>
      </w:pPr>
      <w:r w:rsidRPr="009D43A8">
        <w:t>- извършване на специализирани работи и услуги в сферата на хидромелиорациите и строителството;</w:t>
      </w:r>
    </w:p>
    <w:p w:rsidR="00BD7E1A" w:rsidRPr="009D43A8" w:rsidRDefault="00BD7E1A" w:rsidP="00BD7E1A">
      <w:pPr>
        <w:shd w:val="clear" w:color="auto" w:fill="FFFFFF"/>
        <w:ind w:firstLine="709"/>
        <w:jc w:val="both"/>
      </w:pPr>
      <w:r w:rsidRPr="009D43A8">
        <w:t>- поддържане на дунавски диги и диги вътрешни реки;</w:t>
      </w:r>
    </w:p>
    <w:p w:rsidR="002723D7" w:rsidRPr="002723D7" w:rsidRDefault="00BD7E1A" w:rsidP="00AD6712">
      <w:pPr>
        <w:shd w:val="clear" w:color="auto" w:fill="FFFFFF"/>
        <w:ind w:firstLine="709"/>
        <w:jc w:val="both"/>
        <w:rPr>
          <w:lang w:val="bg-BG"/>
        </w:rPr>
      </w:pPr>
      <w:r w:rsidRPr="009D43A8">
        <w:t xml:space="preserve">- поддържане и експлоатация на комплексни напоителни язовири, напоителни </w:t>
      </w:r>
      <w:r w:rsidR="002723D7">
        <w:t>и отводнителни помпени станции</w:t>
      </w:r>
      <w:r w:rsidR="002723D7">
        <w:rPr>
          <w:lang w:val="bg-BG"/>
        </w:rPr>
        <w:t>.</w:t>
      </w:r>
    </w:p>
    <w:p w:rsidR="00BD7E1A" w:rsidRPr="009D43A8" w:rsidRDefault="00BD7E1A" w:rsidP="00BD7E1A">
      <w:pPr>
        <w:numPr>
          <w:ilvl w:val="0"/>
          <w:numId w:val="2"/>
        </w:numPr>
        <w:shd w:val="clear" w:color="auto" w:fill="FFFFFF"/>
        <w:ind w:left="0" w:firstLine="709"/>
        <w:jc w:val="both"/>
        <w:rPr>
          <w:b/>
        </w:rPr>
      </w:pPr>
      <w:r w:rsidRPr="009D43A8">
        <w:rPr>
          <w:b/>
        </w:rPr>
        <w:t>ДП „НКЖИ"-София, Железопътна секция – Горна Оряховица, - район по ПЖПС Русе:</w:t>
      </w:r>
    </w:p>
    <w:p w:rsidR="00BD7E1A" w:rsidRPr="009D43A8" w:rsidRDefault="00BD7E1A" w:rsidP="00BD7E1A">
      <w:pPr>
        <w:shd w:val="clear" w:color="auto" w:fill="FFFFFF"/>
        <w:ind w:firstLine="709"/>
        <w:jc w:val="both"/>
      </w:pPr>
      <w:r w:rsidRPr="009D43A8">
        <w:t>Поддържа  железопътната инфраструк</w:t>
      </w:r>
      <w:r>
        <w:t xml:space="preserve">тура на територията на област </w:t>
      </w:r>
      <w:r w:rsidRPr="009D43A8">
        <w:t>Русе. Отговаря за:</w:t>
      </w:r>
    </w:p>
    <w:p w:rsidR="00BD7E1A" w:rsidRPr="009D43A8" w:rsidRDefault="00BD7E1A" w:rsidP="00BD7E1A">
      <w:pPr>
        <w:shd w:val="clear" w:color="auto" w:fill="FFFFFF"/>
        <w:ind w:firstLine="709"/>
        <w:jc w:val="both"/>
      </w:pPr>
      <w:r w:rsidRPr="009D43A8">
        <w:t>- осигуряването използването на железопътна инфраструктура от лицензирани превозвачи при равнопоставени условия;</w:t>
      </w:r>
    </w:p>
    <w:p w:rsidR="00BD7E1A" w:rsidRPr="009D43A8" w:rsidRDefault="00BD7E1A" w:rsidP="00BD7E1A">
      <w:pPr>
        <w:shd w:val="clear" w:color="auto" w:fill="FFFFFF"/>
        <w:ind w:firstLine="709"/>
        <w:jc w:val="both"/>
      </w:pPr>
      <w:r w:rsidRPr="009D43A8">
        <w:t>- извършването на дейности по развитието, ремонта, поддържането и експлоатацията на железопътната инфраструктура;</w:t>
      </w:r>
    </w:p>
    <w:p w:rsidR="00BD7E1A" w:rsidRPr="009D43A8" w:rsidRDefault="00BD7E1A" w:rsidP="00BD7E1A">
      <w:pPr>
        <w:shd w:val="clear" w:color="auto" w:fill="FFFFFF"/>
        <w:ind w:firstLine="709"/>
        <w:jc w:val="both"/>
      </w:pPr>
      <w:r w:rsidRPr="009D43A8">
        <w:t>- събирането на инфраструктурни такси от железопътните превозвачи в размер, определен от Министерския съвет, по предложение на министъра на транспорта, информационните технологии и съобщенията;</w:t>
      </w:r>
    </w:p>
    <w:p w:rsidR="00BD7E1A" w:rsidRPr="009D43A8" w:rsidRDefault="00BD7E1A" w:rsidP="00BD7E1A">
      <w:pPr>
        <w:shd w:val="clear" w:color="auto" w:fill="FFFFFF"/>
        <w:ind w:firstLine="709"/>
        <w:jc w:val="both"/>
      </w:pPr>
      <w:r w:rsidRPr="009D43A8">
        <w:t>- разработването на графиците за движение на влаковете, съгласувано с превозвачите, а за пътническите превози-и с общините;</w:t>
      </w:r>
    </w:p>
    <w:p w:rsidR="00BD7E1A" w:rsidRPr="008B3AD3" w:rsidRDefault="00BD7E1A" w:rsidP="00BD7E1A">
      <w:pPr>
        <w:shd w:val="clear" w:color="auto" w:fill="FFFFFF"/>
        <w:ind w:firstLine="709"/>
        <w:jc w:val="both"/>
        <w:rPr>
          <w:lang w:val="bg-BG"/>
        </w:rPr>
      </w:pPr>
      <w:r w:rsidRPr="009D43A8">
        <w:t>- управлението на влаковата работа в железопътната инфраструктура при спазване на изискванията за безоп</w:t>
      </w:r>
      <w:r>
        <w:t>асност, надеждност и сигурност;</w:t>
      </w:r>
    </w:p>
    <w:p w:rsidR="00BD7E1A" w:rsidRPr="009D43A8" w:rsidRDefault="00BD7E1A" w:rsidP="00BD7E1A">
      <w:pPr>
        <w:numPr>
          <w:ilvl w:val="0"/>
          <w:numId w:val="2"/>
        </w:numPr>
        <w:shd w:val="clear" w:color="auto" w:fill="FFFFFF"/>
        <w:ind w:left="0" w:firstLine="709"/>
        <w:jc w:val="both"/>
        <w:rPr>
          <w:b/>
        </w:rPr>
      </w:pPr>
      <w:r w:rsidRPr="009D43A8">
        <w:rPr>
          <w:b/>
        </w:rPr>
        <w:t>Областно пътно управление - Русе:</w:t>
      </w:r>
    </w:p>
    <w:p w:rsidR="00BD7E1A" w:rsidRPr="009D43A8" w:rsidRDefault="00BD7E1A" w:rsidP="00BD7E1A">
      <w:pPr>
        <w:shd w:val="clear" w:color="auto" w:fill="FFFFFF"/>
        <w:ind w:firstLine="709"/>
        <w:jc w:val="both"/>
        <w:rPr>
          <w:color w:val="000000"/>
        </w:rPr>
      </w:pPr>
      <w:r w:rsidRPr="009D43A8">
        <w:rPr>
          <w:color w:val="FF0000"/>
        </w:rPr>
        <w:t xml:space="preserve"> </w:t>
      </w:r>
      <w:r w:rsidRPr="009D43A8">
        <w:rPr>
          <w:color w:val="000000"/>
        </w:rPr>
        <w:t>- ръководи, организира, координира и контролира дейностите по ремонта и поддържането на републиканските пътища;</w:t>
      </w:r>
    </w:p>
    <w:p w:rsidR="00BD7E1A" w:rsidRPr="009D43A8" w:rsidRDefault="00BD7E1A" w:rsidP="00BD7E1A">
      <w:pPr>
        <w:shd w:val="clear" w:color="auto" w:fill="FFFFFF"/>
        <w:ind w:firstLine="709"/>
        <w:jc w:val="both"/>
        <w:rPr>
          <w:color w:val="000000"/>
        </w:rPr>
      </w:pPr>
      <w:r w:rsidRPr="009D43A8">
        <w:rPr>
          <w:color w:val="000000"/>
        </w:rPr>
        <w:t>- разработва и предлага за утвърждаване норми и технически правила за ремонт и поддържане на съществуващите пътища;</w:t>
      </w:r>
    </w:p>
    <w:p w:rsidR="00BD7E1A" w:rsidRPr="009D43A8" w:rsidRDefault="00BD7E1A" w:rsidP="00BD7E1A">
      <w:pPr>
        <w:shd w:val="clear" w:color="auto" w:fill="FFFFFF"/>
        <w:ind w:firstLine="709"/>
        <w:jc w:val="both"/>
        <w:rPr>
          <w:color w:val="000000"/>
        </w:rPr>
      </w:pPr>
      <w:r w:rsidRPr="009D43A8">
        <w:rPr>
          <w:color w:val="000000"/>
        </w:rPr>
        <w:t>- обобщава и анализира информацията за състоянието на републиканските пътища, въз основа на която прави предложения за коригиране и оптимизиране компонентите на системата за управление на поддържането;</w:t>
      </w:r>
    </w:p>
    <w:p w:rsidR="00BD7E1A" w:rsidRPr="009D43A8" w:rsidRDefault="00BD7E1A" w:rsidP="00BD7E1A">
      <w:pPr>
        <w:shd w:val="clear" w:color="auto" w:fill="FFFFFF"/>
        <w:ind w:firstLine="709"/>
        <w:jc w:val="both"/>
        <w:rPr>
          <w:color w:val="000000"/>
        </w:rPr>
      </w:pPr>
      <w:r w:rsidRPr="009D43A8">
        <w:rPr>
          <w:color w:val="000000"/>
        </w:rPr>
        <w:t>- осъществява контрол за специалното ползване на пътищата, разрешава и контролира временното използване на части от пътното платно;</w:t>
      </w:r>
    </w:p>
    <w:p w:rsidR="00BD7E1A" w:rsidRPr="009D43A8" w:rsidRDefault="00BD7E1A" w:rsidP="00BD7E1A">
      <w:pPr>
        <w:shd w:val="clear" w:color="auto" w:fill="FFFFFF"/>
        <w:ind w:firstLine="709"/>
        <w:jc w:val="both"/>
        <w:rPr>
          <w:color w:val="000000"/>
        </w:rPr>
      </w:pPr>
      <w:r w:rsidRPr="009D43A8">
        <w:rPr>
          <w:color w:val="000000"/>
        </w:rPr>
        <w:t>- въвежда временна организация на движението при извършване на строително-ремонтни работи, при природни бедствия и при възникване на опасност за сигурността на движението;</w:t>
      </w:r>
    </w:p>
    <w:p w:rsidR="00BD7E1A" w:rsidRPr="009D43A8" w:rsidRDefault="00BD7E1A" w:rsidP="00BD7E1A">
      <w:pPr>
        <w:shd w:val="clear" w:color="auto" w:fill="FFFFFF"/>
        <w:ind w:firstLine="709"/>
        <w:jc w:val="both"/>
        <w:rPr>
          <w:color w:val="000000"/>
        </w:rPr>
      </w:pPr>
      <w:r w:rsidRPr="009D43A8">
        <w:rPr>
          <w:color w:val="000000"/>
        </w:rPr>
        <w:t>- ръководи, организира и координира дейностите по поддържане на републиканската пътна мрежа при възникване на стихийни бедствия, аварии и катастрофи;</w:t>
      </w:r>
    </w:p>
    <w:p w:rsidR="00BD7E1A" w:rsidRPr="009D43A8" w:rsidRDefault="00BD7E1A" w:rsidP="00BD7E1A">
      <w:pPr>
        <w:numPr>
          <w:ilvl w:val="0"/>
          <w:numId w:val="2"/>
        </w:numPr>
        <w:shd w:val="clear" w:color="auto" w:fill="FFFFFF"/>
        <w:ind w:left="0" w:firstLine="709"/>
        <w:jc w:val="both"/>
        <w:rPr>
          <w:b/>
        </w:rPr>
      </w:pPr>
      <w:r w:rsidRPr="009D43A8">
        <w:rPr>
          <w:b/>
        </w:rPr>
        <w:t xml:space="preserve"> „В И К”  ООД - Русе:</w:t>
      </w:r>
    </w:p>
    <w:p w:rsidR="00BD7E1A" w:rsidRPr="009D43A8" w:rsidRDefault="00BD7E1A" w:rsidP="00BD7E1A">
      <w:pPr>
        <w:shd w:val="clear" w:color="auto" w:fill="FFFFFF"/>
        <w:ind w:firstLine="709"/>
        <w:jc w:val="both"/>
      </w:pPr>
      <w:r w:rsidRPr="009D43A8">
        <w:lastRenderedPageBreak/>
        <w:t>Извършва необходимите анализи и контрол относно качеството и безопасността на питейната вода, в зависимост от създадената обстановка. Организира и провежда собствен /допълнителен/ мониторинг в случай на съмнение за присъствие в питейната вода на потенциално опасни за здравето вещества и микроорганизми:</w:t>
      </w:r>
    </w:p>
    <w:p w:rsidR="00BD7E1A" w:rsidRPr="009D43A8" w:rsidRDefault="00BD7E1A" w:rsidP="00BD7E1A">
      <w:pPr>
        <w:shd w:val="clear" w:color="auto" w:fill="FFFFFF"/>
        <w:ind w:firstLine="709"/>
        <w:jc w:val="both"/>
      </w:pPr>
      <w:r w:rsidRPr="009D43A8">
        <w:t>Организира пробонабиране /минимална честота/ и извършва анализ на питейна вода, доставяна в цистерни /водоноски/; Организира пробонабиране и извършва анализ на водата от обществени местни водоизточници, с цел питейна употреба, при актуализиране на Аварийния план - /кладенци, чешми-немодерно водоснабдяване/; Осигурява постоянна и системна информация за качеството на питейната вода, както и на ефикасността на провежданата обработка и дезинфекция; Разработва методики за качествен анализ на питейната вода, при изследването й за ОХВ. Провежда обучение на личния състав за усъвършенстване на подготовката за ОХВ.</w:t>
      </w:r>
    </w:p>
    <w:p w:rsidR="002723D7" w:rsidRPr="002723D7" w:rsidRDefault="00BD7E1A" w:rsidP="00AD6712">
      <w:pPr>
        <w:shd w:val="clear" w:color="auto" w:fill="FFFFFF"/>
        <w:ind w:firstLine="709"/>
        <w:jc w:val="both"/>
        <w:rPr>
          <w:lang w:val="bg-BG"/>
        </w:rPr>
      </w:pPr>
      <w:r w:rsidRPr="009D43A8">
        <w:t xml:space="preserve">При изпълнение на функционалните си задължения, лабораторията работи съвместно с други акредитирани лаборатории: РЗИ РУСЕ и РИОСВ. </w:t>
      </w:r>
    </w:p>
    <w:p w:rsidR="00BD7E1A" w:rsidRPr="009D43A8" w:rsidRDefault="00BD7E1A" w:rsidP="00BD7E1A">
      <w:pPr>
        <w:numPr>
          <w:ilvl w:val="0"/>
          <w:numId w:val="2"/>
        </w:numPr>
        <w:shd w:val="clear" w:color="auto" w:fill="FFFFFF"/>
        <w:ind w:left="0" w:firstLine="709"/>
        <w:jc w:val="both"/>
        <w:rPr>
          <w:b/>
        </w:rPr>
      </w:pPr>
      <w:r w:rsidRPr="009D43A8">
        <w:rPr>
          <w:b/>
        </w:rPr>
        <w:t xml:space="preserve"> „ЕНЕРГО-ПРО Мрежи“ АД, Електроразпределен</w:t>
      </w:r>
      <w:r>
        <w:rPr>
          <w:b/>
        </w:rPr>
        <w:t xml:space="preserve">ие Север АД, </w:t>
      </w:r>
      <w:r w:rsidRPr="0076092E">
        <w:rPr>
          <w:b/>
        </w:rPr>
        <w:t>РОЦ Русе:</w:t>
      </w:r>
    </w:p>
    <w:p w:rsidR="00BD7E1A" w:rsidRPr="009D43A8" w:rsidRDefault="00BD7E1A" w:rsidP="00BD7E1A">
      <w:pPr>
        <w:shd w:val="clear" w:color="auto" w:fill="FFFFFF"/>
        <w:ind w:firstLine="709"/>
        <w:jc w:val="both"/>
      </w:pPr>
      <w:r w:rsidRPr="009D43A8">
        <w:t xml:space="preserve"> За територията, обхваната от разпределителната мрежа, разпределителното предприятие осигурява:</w:t>
      </w:r>
    </w:p>
    <w:p w:rsidR="00BD7E1A" w:rsidRPr="009D43A8" w:rsidRDefault="00BD7E1A" w:rsidP="00BD7E1A">
      <w:pPr>
        <w:shd w:val="clear" w:color="auto" w:fill="FFFFFF"/>
        <w:tabs>
          <w:tab w:val="left" w:pos="851"/>
        </w:tabs>
        <w:ind w:firstLine="709"/>
        <w:jc w:val="both"/>
      </w:pPr>
      <w:r w:rsidRPr="009D43A8">
        <w:t>- Разпределение на електрическата енергия, постъпваща в електроразпределителната мрежа;</w:t>
      </w:r>
    </w:p>
    <w:p w:rsidR="00BD7E1A" w:rsidRPr="009D43A8" w:rsidRDefault="00BD7E1A" w:rsidP="00BD7E1A">
      <w:pPr>
        <w:shd w:val="clear" w:color="auto" w:fill="FFFFFF"/>
        <w:tabs>
          <w:tab w:val="left" w:pos="851"/>
        </w:tabs>
        <w:ind w:firstLine="709"/>
        <w:jc w:val="both"/>
      </w:pPr>
      <w:r>
        <w:t>-</w:t>
      </w:r>
      <w:r w:rsidRPr="009D43A8">
        <w:t>Поддръжка, разширяване, реконструкция и модернизация на електроразпределителната мрежа;</w:t>
      </w:r>
    </w:p>
    <w:p w:rsidR="00BD7E1A" w:rsidRPr="009D43A8" w:rsidRDefault="00BD7E1A" w:rsidP="00BD7E1A">
      <w:pPr>
        <w:shd w:val="clear" w:color="auto" w:fill="FFFFFF"/>
        <w:tabs>
          <w:tab w:val="left" w:pos="851"/>
        </w:tabs>
        <w:ind w:firstLine="709"/>
        <w:jc w:val="both"/>
      </w:pPr>
      <w:r w:rsidRPr="009D43A8">
        <w:t>- Управление на електроразпределителната мрежа;</w:t>
      </w:r>
    </w:p>
    <w:p w:rsidR="00BD7E1A" w:rsidRPr="009D43A8" w:rsidRDefault="00BD7E1A" w:rsidP="00BD7E1A">
      <w:pPr>
        <w:shd w:val="clear" w:color="auto" w:fill="FFFFFF"/>
        <w:tabs>
          <w:tab w:val="left" w:pos="851"/>
        </w:tabs>
        <w:ind w:firstLine="709"/>
        <w:jc w:val="both"/>
      </w:pPr>
      <w:r w:rsidRPr="009D43A8">
        <w:t>- Осигуряване на непрекъснатост на снабдяването и качество на доставяната електрическа енергия;</w:t>
      </w:r>
    </w:p>
    <w:p w:rsidR="00BD7E1A" w:rsidRPr="009D43A8" w:rsidRDefault="00BD7E1A" w:rsidP="00BD7E1A">
      <w:pPr>
        <w:shd w:val="clear" w:color="auto" w:fill="FFFFFF"/>
        <w:tabs>
          <w:tab w:val="left" w:pos="851"/>
        </w:tabs>
        <w:ind w:firstLine="709"/>
        <w:jc w:val="both"/>
      </w:pPr>
      <w:r w:rsidRPr="009D43A8">
        <w:t>- Присъединяване към електроразпределителната мрежа на крайни клиенти и производители на електрическа енергия;</w:t>
      </w:r>
    </w:p>
    <w:p w:rsidR="00BD7E1A" w:rsidRPr="009D43A8" w:rsidRDefault="00BD7E1A" w:rsidP="00BD7E1A">
      <w:pPr>
        <w:shd w:val="clear" w:color="auto" w:fill="FFFFFF"/>
        <w:tabs>
          <w:tab w:val="left" w:pos="851"/>
        </w:tabs>
        <w:ind w:firstLine="709"/>
        <w:jc w:val="both"/>
      </w:pPr>
      <w:r w:rsidRPr="009D43A8">
        <w:t>- Измерване на консумираната и произведената електрическата енергия;</w:t>
      </w:r>
    </w:p>
    <w:p w:rsidR="0076092E" w:rsidRPr="0076092E" w:rsidRDefault="0076092E" w:rsidP="0076092E">
      <w:pPr>
        <w:numPr>
          <w:ilvl w:val="0"/>
          <w:numId w:val="2"/>
        </w:numPr>
        <w:shd w:val="clear" w:color="auto" w:fill="FFFFFF"/>
        <w:ind w:left="0" w:firstLine="709"/>
        <w:jc w:val="both"/>
        <w:rPr>
          <w:b/>
        </w:rPr>
      </w:pPr>
      <w:r w:rsidRPr="0076092E">
        <w:rPr>
          <w:b/>
        </w:rPr>
        <w:t>ЕСО ЕАД София, МЕР - Русе:</w:t>
      </w:r>
    </w:p>
    <w:p w:rsidR="00BD7E1A" w:rsidRPr="009D43A8" w:rsidRDefault="00BD7E1A" w:rsidP="00BD7E1A">
      <w:pPr>
        <w:shd w:val="clear" w:color="auto" w:fill="FFFFFF"/>
        <w:tabs>
          <w:tab w:val="left" w:pos="851"/>
        </w:tabs>
        <w:ind w:firstLine="709"/>
        <w:jc w:val="both"/>
      </w:pPr>
      <w:r w:rsidRPr="009D43A8">
        <w:t>- Извършване на други необходими услуги, свързани с лицензионната дейност.</w:t>
      </w:r>
    </w:p>
    <w:p w:rsidR="00BD7E1A" w:rsidRPr="009D43A8" w:rsidRDefault="00BD7E1A" w:rsidP="00BD7E1A">
      <w:pPr>
        <w:shd w:val="clear" w:color="auto" w:fill="FFFFFF"/>
        <w:ind w:firstLine="709"/>
        <w:jc w:val="both"/>
      </w:pPr>
      <w:r w:rsidRPr="009D43A8">
        <w:t>Преносното предприятие осигурява:</w:t>
      </w:r>
    </w:p>
    <w:p w:rsidR="00BD7E1A" w:rsidRPr="009D43A8" w:rsidRDefault="00BD7E1A" w:rsidP="00BD7E1A">
      <w:pPr>
        <w:shd w:val="clear" w:color="auto" w:fill="FFFFFF"/>
        <w:ind w:firstLine="709"/>
        <w:jc w:val="both"/>
      </w:pPr>
      <w:r w:rsidRPr="009D43A8">
        <w:t>- единното управление и надеждното функциониране на преносната мрежа;</w:t>
      </w:r>
    </w:p>
    <w:p w:rsidR="00BD7E1A" w:rsidRPr="009D43A8" w:rsidRDefault="00BD7E1A" w:rsidP="00BD7E1A">
      <w:pPr>
        <w:shd w:val="clear" w:color="auto" w:fill="FFFFFF"/>
        <w:ind w:firstLine="709"/>
        <w:jc w:val="both"/>
      </w:pPr>
      <w:r w:rsidRPr="009D43A8">
        <w:t>- снабдяването с електрическа енергия на потребителите, присъединени към преносната мрежа;</w:t>
      </w:r>
    </w:p>
    <w:p w:rsidR="00BD7E1A" w:rsidRPr="009D43A8" w:rsidRDefault="00BD7E1A" w:rsidP="00BD7E1A">
      <w:pPr>
        <w:shd w:val="clear" w:color="auto" w:fill="FFFFFF"/>
        <w:ind w:firstLine="709"/>
        <w:jc w:val="both"/>
      </w:pPr>
      <w:r w:rsidRPr="009D43A8">
        <w:t>- поддържането на обектите и съоръженията на преносната мрежа в съответствие с техническите изисквания и с изискванията за безопасност при работа;</w:t>
      </w:r>
    </w:p>
    <w:p w:rsidR="00BD7E1A" w:rsidRPr="009D43A8" w:rsidRDefault="00BD7E1A" w:rsidP="00BD7E1A">
      <w:pPr>
        <w:shd w:val="clear" w:color="auto" w:fill="FFFFFF"/>
        <w:ind w:firstLine="709"/>
        <w:jc w:val="both"/>
      </w:pPr>
      <w:r w:rsidRPr="009D43A8">
        <w:t>- развитието на преносната мрежа в съответствие с дългосрочните прогнози и планове за развитие на електроенергетиката;</w:t>
      </w:r>
    </w:p>
    <w:p w:rsidR="00BD7E1A" w:rsidRPr="009D43A8" w:rsidRDefault="00BD7E1A" w:rsidP="00BD7E1A">
      <w:pPr>
        <w:shd w:val="clear" w:color="auto" w:fill="FFFFFF"/>
        <w:ind w:firstLine="709"/>
        <w:jc w:val="both"/>
      </w:pPr>
      <w:r w:rsidRPr="009D43A8">
        <w:t>- поддържането и развитието на спомагателните мрежи.</w:t>
      </w:r>
    </w:p>
    <w:p w:rsidR="00BD7E1A" w:rsidRPr="009D43A8" w:rsidRDefault="00BD7E1A" w:rsidP="00BD7E1A">
      <w:pPr>
        <w:numPr>
          <w:ilvl w:val="0"/>
          <w:numId w:val="2"/>
        </w:numPr>
        <w:shd w:val="clear" w:color="auto" w:fill="FFFFFF"/>
        <w:ind w:left="0" w:firstLine="709"/>
        <w:jc w:val="both"/>
        <w:rPr>
          <w:b/>
        </w:rPr>
      </w:pPr>
      <w:r w:rsidRPr="009D43A8">
        <w:rPr>
          <w:b/>
        </w:rPr>
        <w:t>Юридически лица и еднолични търговци:</w:t>
      </w:r>
    </w:p>
    <w:p w:rsidR="00BD7E1A" w:rsidRPr="009D43A8" w:rsidRDefault="00BD7E1A" w:rsidP="00BD7E1A">
      <w:pPr>
        <w:shd w:val="clear" w:color="auto" w:fill="FFFFFF"/>
        <w:ind w:firstLine="709"/>
        <w:jc w:val="both"/>
      </w:pPr>
      <w:r w:rsidRPr="009D43A8">
        <w:t>За предотвратяване на вредните последици в случаи на извънредни обстоятелства и съобразно спецификата на дейността и големината на предприятието работодателят:</w:t>
      </w:r>
    </w:p>
    <w:p w:rsidR="00BD7E1A" w:rsidRPr="009D43A8" w:rsidRDefault="00BD7E1A" w:rsidP="00BD7E1A">
      <w:pPr>
        <w:shd w:val="clear" w:color="auto" w:fill="FFFFFF"/>
        <w:ind w:firstLine="709"/>
        <w:jc w:val="both"/>
      </w:pPr>
      <w:r w:rsidRPr="009D43A8">
        <w:t xml:space="preserve">        1. Осигурява организация за действия по ликвидиране на опасността, оказване на първа помощ, условия за евакуация на работниците и служителите, както и контактите със службите за защита на населението и спешна медицинска помощ;</w:t>
      </w:r>
    </w:p>
    <w:p w:rsidR="00BD7E1A" w:rsidRPr="009D43A8" w:rsidRDefault="00BD7E1A" w:rsidP="00BD7E1A">
      <w:pPr>
        <w:shd w:val="clear" w:color="auto" w:fill="FFFFFF"/>
        <w:ind w:firstLine="709"/>
        <w:jc w:val="both"/>
      </w:pPr>
      <w:r w:rsidRPr="009D43A8">
        <w:t xml:space="preserve">        2. Определя работниците и служителите, които ще изпълняват мерките за ликвидиране на опасността, първа помощ, и евакуация на работещите, като броят и обучението им съответстват на специфичните рискове и на големината на предприятието.</w:t>
      </w:r>
    </w:p>
    <w:p w:rsidR="00BD7E1A" w:rsidRDefault="00BD7E1A" w:rsidP="00BD7E1A">
      <w:pPr>
        <w:shd w:val="clear" w:color="auto" w:fill="FFFFFF"/>
        <w:jc w:val="both"/>
        <w:rPr>
          <w:lang w:val="bg-BG"/>
        </w:rPr>
      </w:pPr>
    </w:p>
    <w:p w:rsidR="00AD6712" w:rsidRPr="00AD6712" w:rsidRDefault="00AD6712" w:rsidP="00BD7E1A">
      <w:pPr>
        <w:shd w:val="clear" w:color="auto" w:fill="FFFFFF"/>
        <w:jc w:val="both"/>
        <w:rPr>
          <w:lang w:val="bg-BG"/>
        </w:rPr>
      </w:pPr>
    </w:p>
    <w:tbl>
      <w:tblPr>
        <w:tblW w:w="1003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570"/>
        <w:gridCol w:w="3659"/>
      </w:tblGrid>
      <w:tr w:rsidR="00BD7E1A" w:rsidRPr="009D43A8" w:rsidTr="00C54621">
        <w:tc>
          <w:tcPr>
            <w:tcW w:w="2807" w:type="dxa"/>
            <w:tcBorders>
              <w:bottom w:val="single" w:sz="4" w:space="0" w:color="auto"/>
            </w:tcBorders>
            <w:shd w:val="clear" w:color="auto" w:fill="auto"/>
          </w:tcPr>
          <w:p w:rsidR="00BD7E1A" w:rsidRPr="009D43A8" w:rsidRDefault="00BD7E1A" w:rsidP="00C54621">
            <w:pPr>
              <w:autoSpaceDE w:val="0"/>
              <w:autoSpaceDN w:val="0"/>
              <w:adjustRightInd w:val="0"/>
              <w:jc w:val="both"/>
              <w:rPr>
                <w:rFonts w:eastAsia="Calibri"/>
                <w:b/>
                <w:bCs/>
              </w:rPr>
            </w:pPr>
            <w:r w:rsidRPr="009D43A8">
              <w:rPr>
                <w:rFonts w:eastAsia="Calibri"/>
                <w:b/>
                <w:bCs/>
              </w:rPr>
              <w:t>Вредно въздействие/</w:t>
            </w:r>
          </w:p>
          <w:p w:rsidR="00BD7E1A" w:rsidRPr="009D43A8" w:rsidRDefault="00FE61A8" w:rsidP="00C54621">
            <w:pPr>
              <w:autoSpaceDE w:val="0"/>
              <w:autoSpaceDN w:val="0"/>
              <w:adjustRightInd w:val="0"/>
              <w:jc w:val="both"/>
              <w:rPr>
                <w:rFonts w:eastAsia="Calibri"/>
              </w:rPr>
            </w:pPr>
            <w:r w:rsidRPr="009D43A8">
              <w:rPr>
                <w:rFonts w:eastAsia="Calibri"/>
                <w:b/>
                <w:bCs/>
              </w:rPr>
              <w:t>П</w:t>
            </w:r>
            <w:r w:rsidR="00BD7E1A" w:rsidRPr="009D43A8">
              <w:rPr>
                <w:rFonts w:eastAsia="Calibri"/>
                <w:b/>
                <w:bCs/>
              </w:rPr>
              <w:t>оследствие</w:t>
            </w:r>
          </w:p>
        </w:tc>
        <w:tc>
          <w:tcPr>
            <w:tcW w:w="3570" w:type="dxa"/>
            <w:tcBorders>
              <w:bottom w:val="single" w:sz="4" w:space="0" w:color="auto"/>
            </w:tcBorders>
            <w:shd w:val="clear" w:color="auto" w:fill="auto"/>
          </w:tcPr>
          <w:p w:rsidR="00BD7E1A" w:rsidRPr="009D43A8" w:rsidRDefault="00BD7E1A" w:rsidP="00C54621">
            <w:pPr>
              <w:jc w:val="both"/>
              <w:rPr>
                <w:rFonts w:eastAsia="Calibri"/>
              </w:rPr>
            </w:pPr>
            <w:r w:rsidRPr="009D43A8">
              <w:rPr>
                <w:rFonts w:eastAsia="Calibri"/>
                <w:b/>
                <w:bCs/>
              </w:rPr>
              <w:t>Функции/ задачи</w:t>
            </w:r>
          </w:p>
        </w:tc>
        <w:tc>
          <w:tcPr>
            <w:tcW w:w="3659" w:type="dxa"/>
            <w:tcBorders>
              <w:bottom w:val="single" w:sz="4" w:space="0" w:color="auto"/>
            </w:tcBorders>
            <w:shd w:val="clear" w:color="auto" w:fill="auto"/>
          </w:tcPr>
          <w:p w:rsidR="00BD7E1A" w:rsidRPr="009D43A8" w:rsidRDefault="00BD7E1A" w:rsidP="00C54621">
            <w:pPr>
              <w:jc w:val="both"/>
              <w:rPr>
                <w:rFonts w:eastAsia="Calibri"/>
              </w:rPr>
            </w:pPr>
            <w:r w:rsidRPr="009D43A8">
              <w:rPr>
                <w:rFonts w:eastAsia="Calibri"/>
                <w:b/>
                <w:bCs/>
              </w:rPr>
              <w:t xml:space="preserve">Водеща/отговорна структура </w:t>
            </w:r>
            <w:r w:rsidRPr="009D43A8">
              <w:rPr>
                <w:rFonts w:eastAsia="Calibri"/>
                <w:bCs/>
              </w:rPr>
              <w:t>и участващи</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Земетресения</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 xml:space="preserve">Издирване, спасяване, евакуация, гасене на пожари,  настаняване на останали без подслон, разчистване на пътища и  сгради, предоставяне на храни, вода, облекла и др. стоки от първа необходимост. </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Кмет община, РДПБЗН</w:t>
            </w:r>
            <w:r w:rsidRPr="009D43A8">
              <w:rPr>
                <w:rFonts w:eastAsia="Calibri"/>
              </w:rPr>
              <w:t>, Щаб община, ОДМВР, ЦСМП, БЧК, РИОСВ, РЗИ, болници, ОДБХ, ВиК ООД, ДФ на община, Електроразпределение Север АД, строителни фирми, район по ПЖПС, ОПУ Русе, НСКДД,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 xml:space="preserve">Химично замърсяване, свързано с промишлени аварии и ПТП. </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Временно извеждане на застрашени, издирване и спасяване, деконтаминация и разчистване.</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РДПБЗН</w:t>
            </w:r>
            <w:r w:rsidRPr="009D43A8">
              <w:rPr>
                <w:rFonts w:eastAsia="Calibri"/>
              </w:rPr>
              <w:t>, Кмет община, Щаб община, ОДМВР, ЦСМП, БЧК, болници, район по ПЖПС, ВиК ООД, ОДБХ,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Пандемии по хората</w:t>
            </w:r>
          </w:p>
        </w:tc>
        <w:tc>
          <w:tcPr>
            <w:tcW w:w="3570"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jc w:val="both"/>
              <w:rPr>
                <w:rFonts w:eastAsia="Calibri"/>
              </w:rPr>
            </w:pPr>
            <w:r w:rsidRPr="009D43A8">
              <w:rPr>
                <w:rFonts w:eastAsia="Calibri"/>
              </w:rPr>
              <w:t xml:space="preserve">Овладяване на пандемията </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РЗИ</w:t>
            </w:r>
            <w:r w:rsidRPr="009D43A8">
              <w:rPr>
                <w:rFonts w:eastAsia="Calibri"/>
              </w:rPr>
              <w:t>, болници, Кмет община, Щаб община,</w:t>
            </w:r>
            <w:r w:rsidRPr="009D43A8">
              <w:rPr>
                <w:rFonts w:eastAsia="Calibri"/>
                <w:b/>
              </w:rPr>
              <w:t xml:space="preserve"> </w:t>
            </w:r>
            <w:r w:rsidRPr="009D43A8">
              <w:rPr>
                <w:rFonts w:eastAsia="Calibri"/>
              </w:rPr>
              <w:t>ОДБХ, РДПБЗН, ОДМВР</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Наводнения</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 xml:space="preserve">Оповестяване, укрепване и надграждане на диги, евакуация на хора и животни, разсредоточаване на материални ценности,  </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Кмет община</w:t>
            </w:r>
            <w:r w:rsidRPr="009D43A8">
              <w:rPr>
                <w:rFonts w:eastAsia="Calibri"/>
              </w:rPr>
              <w:t xml:space="preserve">, </w:t>
            </w:r>
            <w:r w:rsidRPr="009D43A8">
              <w:rPr>
                <w:rFonts w:eastAsia="Calibri"/>
                <w:b/>
              </w:rPr>
              <w:t>Щаб община РДПБЗН</w:t>
            </w:r>
            <w:r w:rsidRPr="009D43A8">
              <w:rPr>
                <w:rFonts w:eastAsia="Calibri"/>
              </w:rPr>
              <w:t>, ОДМВР, БДУВДР, НСКДД, ВиК ООД,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Силни бури</w:t>
            </w:r>
          </w:p>
        </w:tc>
        <w:tc>
          <w:tcPr>
            <w:tcW w:w="3570"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jc w:val="both"/>
              <w:rPr>
                <w:rFonts w:eastAsia="Calibri"/>
              </w:rPr>
            </w:pPr>
            <w:r w:rsidRPr="009D43A8">
              <w:rPr>
                <w:rFonts w:eastAsia="Calibri"/>
              </w:rPr>
              <w:t>Издирване, спасяване, разчистване след бурята.</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Кмет община</w:t>
            </w:r>
            <w:r w:rsidRPr="009D43A8">
              <w:rPr>
                <w:rFonts w:eastAsia="Calibri"/>
              </w:rPr>
              <w:t>, Щаб община</w:t>
            </w:r>
            <w:r w:rsidRPr="009D43A8">
              <w:rPr>
                <w:rFonts w:eastAsia="Calibri"/>
                <w:b/>
              </w:rPr>
              <w:t xml:space="preserve"> </w:t>
            </w:r>
            <w:r w:rsidRPr="009D43A8">
              <w:rPr>
                <w:rFonts w:eastAsia="Calibri"/>
              </w:rPr>
              <w:t>РДПБЗН, ОДМВР,ОПУ,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Снегонавяване и обледяване</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Разчистване на затрупани пътища, издирване и спасяване на нуждаещи се, възстановяване на електрозахранване и водоснабдяване, доставка на хранителни продукти и стоки от първа необходимост в труднодостъпни места</w:t>
            </w:r>
          </w:p>
        </w:tc>
        <w:tc>
          <w:tcPr>
            <w:tcW w:w="3659"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jc w:val="both"/>
              <w:rPr>
                <w:rFonts w:eastAsia="Calibri"/>
              </w:rPr>
            </w:pPr>
            <w:r w:rsidRPr="009D43A8">
              <w:rPr>
                <w:rFonts w:eastAsia="Calibri"/>
                <w:b/>
              </w:rPr>
              <w:t>ОПУ Русе</w:t>
            </w:r>
            <w:r w:rsidRPr="009D43A8">
              <w:rPr>
                <w:rFonts w:eastAsia="Calibri"/>
              </w:rPr>
              <w:t xml:space="preserve">, </w:t>
            </w:r>
            <w:r w:rsidRPr="009D43A8">
              <w:rPr>
                <w:rFonts w:eastAsia="Calibri"/>
                <w:b/>
              </w:rPr>
              <w:t>ОДМВР, Кмет община</w:t>
            </w:r>
            <w:r w:rsidRPr="009D43A8">
              <w:rPr>
                <w:rFonts w:eastAsia="Calibri"/>
              </w:rPr>
              <w:t>, Щаб община</w:t>
            </w:r>
            <w:r w:rsidRPr="009D43A8">
              <w:rPr>
                <w:rFonts w:eastAsia="Calibri"/>
                <w:b/>
              </w:rPr>
              <w:t xml:space="preserve"> </w:t>
            </w:r>
            <w:r w:rsidRPr="009D43A8">
              <w:rPr>
                <w:rFonts w:eastAsia="Calibri"/>
              </w:rPr>
              <w:t>РДПБЗН, ВиК ООД, Електроразпределение Север АД,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Радиоактивно замърсяване</w:t>
            </w:r>
          </w:p>
        </w:tc>
        <w:tc>
          <w:tcPr>
            <w:tcW w:w="3570"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Прилагане на защитни мерки</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РЗИ</w:t>
            </w:r>
            <w:r w:rsidRPr="009D43A8">
              <w:rPr>
                <w:rFonts w:eastAsia="Calibri"/>
              </w:rPr>
              <w:t xml:space="preserve">, </w:t>
            </w:r>
            <w:r w:rsidRPr="009D43A8">
              <w:rPr>
                <w:rFonts w:eastAsia="Calibri"/>
                <w:b/>
              </w:rPr>
              <w:t>РДПБЗН, Кмет община</w:t>
            </w:r>
            <w:r w:rsidRPr="009D43A8">
              <w:rPr>
                <w:rFonts w:eastAsia="Calibri"/>
              </w:rPr>
              <w:t>, Щаб община,</w:t>
            </w:r>
            <w:r w:rsidRPr="009D43A8">
              <w:rPr>
                <w:rFonts w:eastAsia="Calibri"/>
                <w:b/>
              </w:rPr>
              <w:t xml:space="preserve"> </w:t>
            </w:r>
            <w:r w:rsidRPr="009D43A8">
              <w:rPr>
                <w:rFonts w:eastAsia="Calibri"/>
              </w:rPr>
              <w:t>ОДМВР, ВиК ООД, ОДБХ,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Свлачища</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Спасяване и евакуация на застрашени хора. Разчистване и др.</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Кмет община</w:t>
            </w:r>
            <w:r w:rsidRPr="009D43A8">
              <w:rPr>
                <w:rFonts w:eastAsia="Calibri"/>
              </w:rPr>
              <w:t>, Щаб община</w:t>
            </w:r>
            <w:r w:rsidRPr="009D43A8">
              <w:rPr>
                <w:rFonts w:eastAsia="Calibri"/>
                <w:b/>
              </w:rPr>
              <w:t xml:space="preserve"> </w:t>
            </w:r>
            <w:r w:rsidRPr="009D43A8">
              <w:rPr>
                <w:rFonts w:eastAsia="Calibri"/>
              </w:rPr>
              <w:t>РДПБЗН, ОДМВР, ОПУ, ДФ на община</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Горски и полски пожари</w:t>
            </w:r>
          </w:p>
        </w:tc>
        <w:tc>
          <w:tcPr>
            <w:tcW w:w="3570"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jc w:val="both"/>
              <w:rPr>
                <w:rFonts w:eastAsia="Calibri"/>
              </w:rPr>
            </w:pPr>
            <w:r w:rsidRPr="009D43A8">
              <w:rPr>
                <w:rFonts w:eastAsia="Calibri"/>
              </w:rPr>
              <w:t>Гасене на пожарите</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b/>
              </w:rPr>
            </w:pPr>
            <w:r w:rsidRPr="009D43A8">
              <w:rPr>
                <w:rFonts w:eastAsia="Calibri"/>
                <w:b/>
              </w:rPr>
              <w:t xml:space="preserve">РДПБЗН, РДГ, </w:t>
            </w:r>
            <w:r w:rsidRPr="009D43A8">
              <w:rPr>
                <w:rFonts w:eastAsia="Calibri"/>
              </w:rPr>
              <w:t>Щаб общини,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Ледоход по р. Дунав</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Мероприятия по ограничаване на пораженията.</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 xml:space="preserve">МА, ИАППД, </w:t>
            </w:r>
            <w:r w:rsidRPr="009D43A8">
              <w:rPr>
                <w:rFonts w:eastAsia="Calibri"/>
              </w:rPr>
              <w:t>РДГП</w:t>
            </w:r>
            <w:r w:rsidRPr="009D43A8">
              <w:rPr>
                <w:rFonts w:eastAsia="Calibri"/>
                <w:b/>
              </w:rPr>
              <w:t xml:space="preserve">, </w:t>
            </w:r>
            <w:r w:rsidRPr="009D43A8">
              <w:rPr>
                <w:rFonts w:eastAsia="Calibri"/>
              </w:rPr>
              <w:t>РДПБЗН, НСКДД, ДФ на община</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Заразни болести по животните</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Мероприятия по овладяване на заразните болести</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ОДБХ</w:t>
            </w:r>
            <w:r w:rsidRPr="009D43A8">
              <w:rPr>
                <w:rFonts w:eastAsia="Calibri"/>
              </w:rPr>
              <w:t>, РДПБЗН,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lastRenderedPageBreak/>
              <w:t>Пожар в урбанизирани територии</w:t>
            </w:r>
          </w:p>
        </w:tc>
        <w:tc>
          <w:tcPr>
            <w:tcW w:w="3570"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jc w:val="both"/>
              <w:rPr>
                <w:rFonts w:eastAsia="Calibri"/>
              </w:rPr>
            </w:pPr>
            <w:r w:rsidRPr="009D43A8">
              <w:rPr>
                <w:rFonts w:eastAsia="Calibri"/>
              </w:rPr>
              <w:t>Гасене на пожарите</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РДПБЗН</w:t>
            </w:r>
            <w:r w:rsidRPr="009D43A8">
              <w:rPr>
                <w:rFonts w:eastAsia="Calibri"/>
              </w:rPr>
              <w:t>, ОДМВР,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9D43A8" w:rsidRDefault="00BD7E1A" w:rsidP="00C54621">
            <w:pPr>
              <w:shd w:val="clear" w:color="auto" w:fill="FFFFFF"/>
              <w:jc w:val="both"/>
              <w:rPr>
                <w:rFonts w:eastAsia="Calibri"/>
                <w:color w:val="000000"/>
              </w:rPr>
            </w:pPr>
            <w:r w:rsidRPr="009D43A8">
              <w:rPr>
                <w:rFonts w:eastAsia="Calibri"/>
                <w:color w:val="000000"/>
              </w:rPr>
              <w:t>Нефтени разливи по р. Дунав</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rPr>
              <w:t>Ограничаване на замърсяването чрез подходящи способи.</w:t>
            </w: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9D43A8" w:rsidRDefault="00BD7E1A" w:rsidP="00C54621">
            <w:pPr>
              <w:jc w:val="both"/>
              <w:rPr>
                <w:rFonts w:eastAsia="Calibri"/>
              </w:rPr>
            </w:pPr>
            <w:r w:rsidRPr="009D43A8">
              <w:rPr>
                <w:rFonts w:eastAsia="Calibri"/>
                <w:b/>
              </w:rPr>
              <w:t xml:space="preserve">МА, ИАППД, </w:t>
            </w:r>
            <w:r w:rsidRPr="009D43A8">
              <w:rPr>
                <w:rFonts w:eastAsia="Calibri"/>
              </w:rPr>
              <w:t>РДГП, РДПБЗН, НСКДД, ДФ на община, ЮЛ и ЕТ.</w:t>
            </w: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76092E" w:rsidRDefault="00BD7E1A" w:rsidP="00C54621">
            <w:pPr>
              <w:shd w:val="clear" w:color="auto" w:fill="FFFFFF"/>
              <w:jc w:val="both"/>
              <w:rPr>
                <w:rFonts w:eastAsia="Calibri"/>
                <w:color w:val="000000"/>
                <w:lang w:val="bg-BG"/>
              </w:rPr>
            </w:pPr>
            <w:r w:rsidRPr="0076092E">
              <w:rPr>
                <w:rFonts w:eastAsia="Calibri"/>
                <w:color w:val="000000"/>
                <w:lang w:val="bg-BG"/>
              </w:rPr>
              <w:t>Терористични действия</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76092E" w:rsidRDefault="00BD7E1A" w:rsidP="00C54621">
            <w:pPr>
              <w:jc w:val="both"/>
              <w:rPr>
                <w:rFonts w:eastAsia="Calibri"/>
                <w:lang w:val="bg-BG"/>
              </w:rPr>
            </w:pP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76092E" w:rsidRDefault="00BD7E1A" w:rsidP="00C54621">
            <w:pPr>
              <w:jc w:val="both"/>
              <w:rPr>
                <w:rFonts w:eastAsia="Calibri"/>
                <w:b/>
                <w:lang w:val="bg-BG"/>
              </w:rPr>
            </w:pPr>
          </w:p>
        </w:tc>
      </w:tr>
      <w:tr w:rsidR="00BD7E1A" w:rsidRPr="009D43A8" w:rsidTr="00C54621">
        <w:tc>
          <w:tcPr>
            <w:tcW w:w="2807" w:type="dxa"/>
            <w:tcBorders>
              <w:top w:val="single" w:sz="4" w:space="0" w:color="auto"/>
              <w:left w:val="single" w:sz="4" w:space="0" w:color="auto"/>
              <w:bottom w:val="single" w:sz="4" w:space="0" w:color="auto"/>
              <w:right w:val="single" w:sz="4" w:space="0" w:color="auto"/>
            </w:tcBorders>
            <w:shd w:val="clear" w:color="auto" w:fill="auto"/>
            <w:vAlign w:val="center"/>
          </w:tcPr>
          <w:p w:rsidR="00BD7E1A" w:rsidRPr="0076092E" w:rsidRDefault="00BD7E1A" w:rsidP="00C54621">
            <w:pPr>
              <w:shd w:val="clear" w:color="auto" w:fill="FFFFFF"/>
              <w:jc w:val="both"/>
              <w:rPr>
                <w:rFonts w:eastAsia="Calibri"/>
                <w:color w:val="000000"/>
                <w:lang w:val="bg-BG"/>
              </w:rPr>
            </w:pPr>
            <w:r w:rsidRPr="0076092E">
              <w:rPr>
                <w:rFonts w:eastAsia="Calibri"/>
                <w:color w:val="000000"/>
                <w:lang w:val="bg-BG"/>
              </w:rPr>
              <w:t>Невзривени боеприпаси</w:t>
            </w:r>
          </w:p>
        </w:tc>
        <w:tc>
          <w:tcPr>
            <w:tcW w:w="3570" w:type="dxa"/>
            <w:tcBorders>
              <w:top w:val="single" w:sz="4" w:space="0" w:color="auto"/>
              <w:left w:val="single" w:sz="4" w:space="0" w:color="auto"/>
              <w:bottom w:val="single" w:sz="4" w:space="0" w:color="auto"/>
              <w:right w:val="single" w:sz="4" w:space="0" w:color="auto"/>
            </w:tcBorders>
            <w:shd w:val="clear" w:color="auto" w:fill="auto"/>
          </w:tcPr>
          <w:p w:rsidR="00BD7E1A" w:rsidRPr="0076092E" w:rsidRDefault="00BD7E1A" w:rsidP="00C54621">
            <w:pPr>
              <w:jc w:val="both"/>
              <w:rPr>
                <w:rFonts w:eastAsia="Calibri"/>
                <w:lang w:val="bg-BG"/>
              </w:rPr>
            </w:pPr>
          </w:p>
        </w:tc>
        <w:tc>
          <w:tcPr>
            <w:tcW w:w="3659" w:type="dxa"/>
            <w:tcBorders>
              <w:top w:val="single" w:sz="4" w:space="0" w:color="auto"/>
              <w:left w:val="single" w:sz="4" w:space="0" w:color="auto"/>
              <w:bottom w:val="single" w:sz="4" w:space="0" w:color="auto"/>
              <w:right w:val="single" w:sz="4" w:space="0" w:color="auto"/>
            </w:tcBorders>
            <w:shd w:val="clear" w:color="auto" w:fill="auto"/>
          </w:tcPr>
          <w:p w:rsidR="00BD7E1A" w:rsidRPr="0076092E" w:rsidRDefault="00BD7E1A" w:rsidP="00C54621">
            <w:pPr>
              <w:jc w:val="both"/>
              <w:rPr>
                <w:rFonts w:eastAsia="Calibri"/>
                <w:b/>
                <w:lang w:val="bg-BG"/>
              </w:rPr>
            </w:pPr>
          </w:p>
        </w:tc>
      </w:tr>
    </w:tbl>
    <w:p w:rsidR="00BD7E1A" w:rsidRPr="00D201A7" w:rsidRDefault="00BD7E1A" w:rsidP="00BD7E1A">
      <w:pPr>
        <w:tabs>
          <w:tab w:val="left" w:pos="993"/>
        </w:tabs>
        <w:jc w:val="both"/>
        <w:rPr>
          <w:b/>
          <w:lang w:val="bg-BG"/>
        </w:rPr>
      </w:pPr>
    </w:p>
    <w:p w:rsidR="00BD7E1A" w:rsidRPr="00BD7E1A" w:rsidRDefault="00BD7E1A" w:rsidP="001406D6">
      <w:pPr>
        <w:pStyle w:val="a9"/>
        <w:numPr>
          <w:ilvl w:val="0"/>
          <w:numId w:val="20"/>
        </w:numPr>
        <w:tabs>
          <w:tab w:val="left" w:pos="993"/>
        </w:tabs>
        <w:ind w:left="0" w:firstLine="709"/>
        <w:jc w:val="both"/>
        <w:rPr>
          <w:b/>
        </w:rPr>
      </w:pPr>
      <w:r w:rsidRPr="00D201A7">
        <w:rPr>
          <w:b/>
        </w:rPr>
        <w:t>Средства и ресурси, необходими за изпълнение на дейностите</w:t>
      </w:r>
    </w:p>
    <w:p w:rsidR="00BD7E1A" w:rsidRPr="009D43A8" w:rsidRDefault="00BD7E1A" w:rsidP="00BD7E1A">
      <w:pPr>
        <w:ind w:firstLine="709"/>
        <w:jc w:val="both"/>
      </w:pPr>
      <w:r w:rsidRPr="009D43A8">
        <w:t>Източниците за финансиране по общинския план за защита при бедствия са републиканския бюджет и общинския бюджет съгласно чл. 61 от ЗЗБ, структурните фондове на Европейския съюз и от други международни организации.</w:t>
      </w:r>
    </w:p>
    <w:p w:rsidR="00BD7E1A" w:rsidRPr="009D43A8" w:rsidRDefault="00BD7E1A" w:rsidP="00BD7E1A">
      <w:pPr>
        <w:ind w:firstLine="709"/>
        <w:jc w:val="both"/>
      </w:pPr>
      <w:r w:rsidRPr="009D43A8">
        <w:t>Когато финансирането е за сметка на републиканския бюджет, финансовите средства за изпълнение на плана за защита при бедствия се осигуряват в рамките на одобрените средства за съответните министерства и ведомства и бюджетни взаимоотношения на общините с републиканския бюджет, утвърден със Закона за държавния бюджет на Република България за съответната година.</w:t>
      </w:r>
    </w:p>
    <w:p w:rsidR="00BD7E1A" w:rsidRPr="009D43A8" w:rsidRDefault="00BD7E1A" w:rsidP="00BD7E1A">
      <w:pPr>
        <w:shd w:val="clear" w:color="auto" w:fill="FFFFFF"/>
        <w:ind w:firstLine="709"/>
        <w:jc w:val="both"/>
      </w:pPr>
      <w:r w:rsidRPr="009D43A8">
        <w:t xml:space="preserve">Финансовото и материално-техническото осигуряване на защитата при бедствия съгласно чл. 59, ал. 1 от Закона за защита при бедствия включва: </w:t>
      </w:r>
    </w:p>
    <w:p w:rsidR="00BD7E1A" w:rsidRPr="009D43A8" w:rsidRDefault="00BD7E1A" w:rsidP="00BD7E1A">
      <w:pPr>
        <w:shd w:val="clear" w:color="auto" w:fill="FFFFFF"/>
        <w:ind w:firstLine="709"/>
        <w:jc w:val="both"/>
      </w:pPr>
      <w:r w:rsidRPr="009D43A8">
        <w:t xml:space="preserve">1. текуща издръжка на силите и средствата на единната спасителна система; </w:t>
      </w:r>
    </w:p>
    <w:p w:rsidR="00BD7E1A" w:rsidRPr="009D43A8" w:rsidRDefault="00BD7E1A" w:rsidP="00BD7E1A">
      <w:pPr>
        <w:shd w:val="clear" w:color="auto" w:fill="FFFFFF"/>
        <w:ind w:firstLine="709"/>
        <w:jc w:val="both"/>
      </w:pPr>
      <w:r w:rsidRPr="009D43A8">
        <w:t xml:space="preserve">2. ремонт, доставки на техника, оборудване и друго имущество, необходимо за защитата при бедствия; </w:t>
      </w:r>
    </w:p>
    <w:p w:rsidR="00BD7E1A" w:rsidRPr="009D43A8" w:rsidRDefault="00BD7E1A" w:rsidP="00BD7E1A">
      <w:pPr>
        <w:shd w:val="clear" w:color="auto" w:fill="FFFFFF"/>
        <w:ind w:firstLine="709"/>
        <w:jc w:val="both"/>
      </w:pPr>
      <w:r w:rsidRPr="009D43A8">
        <w:t xml:space="preserve">3. проектиране и извършване на капитално строителство, изграждане и поддържане на системи за ранно предупреждение и оповестяване при бедствия; </w:t>
      </w:r>
    </w:p>
    <w:p w:rsidR="00BD7E1A" w:rsidRPr="009D43A8" w:rsidRDefault="00BD7E1A" w:rsidP="00BD7E1A">
      <w:pPr>
        <w:shd w:val="clear" w:color="auto" w:fill="FFFFFF"/>
        <w:ind w:firstLine="709"/>
        <w:jc w:val="both"/>
      </w:pPr>
      <w:r w:rsidRPr="009D43A8">
        <w:t xml:space="preserve">4. управление на недвижими имоти и движими вещи - държавна собственост, предоставени на министерства и ведомства за защита при бедствия; </w:t>
      </w:r>
    </w:p>
    <w:p w:rsidR="00BD7E1A" w:rsidRPr="009D43A8" w:rsidRDefault="00BD7E1A" w:rsidP="00BD7E1A">
      <w:pPr>
        <w:shd w:val="clear" w:color="auto" w:fill="FFFFFF"/>
        <w:ind w:firstLine="709"/>
        <w:jc w:val="both"/>
      </w:pPr>
      <w:r w:rsidRPr="009D43A8">
        <w:t xml:space="preserve">5. осъществяване на международно икономическо и научно-техническо сътрудничество в областта на защитата при бедствия; </w:t>
      </w:r>
    </w:p>
    <w:p w:rsidR="00BD7E1A" w:rsidRPr="009D43A8" w:rsidRDefault="00BD7E1A" w:rsidP="00BD7E1A">
      <w:pPr>
        <w:shd w:val="clear" w:color="auto" w:fill="FFFFFF"/>
        <w:ind w:firstLine="709"/>
        <w:jc w:val="both"/>
      </w:pPr>
      <w:r w:rsidRPr="009D43A8">
        <w:t>6. социални и обслужващи дейности;</w:t>
      </w:r>
    </w:p>
    <w:p w:rsidR="00BD7E1A" w:rsidRPr="009D43A8" w:rsidRDefault="00BD7E1A" w:rsidP="00BD7E1A">
      <w:pPr>
        <w:shd w:val="clear" w:color="auto" w:fill="FFFFFF"/>
        <w:ind w:firstLine="709"/>
        <w:jc w:val="both"/>
      </w:pPr>
      <w:r w:rsidRPr="009D43A8">
        <w:t xml:space="preserve">7. създаване и поддържане на кризисни запаси от материални средства и горивно-смазочни материали за осигуряване защитата на населението при бедствия; </w:t>
      </w:r>
    </w:p>
    <w:p w:rsidR="00BD7E1A" w:rsidRPr="009D43A8" w:rsidRDefault="00BD7E1A" w:rsidP="00BD7E1A">
      <w:pPr>
        <w:shd w:val="clear" w:color="auto" w:fill="FFFFFF"/>
        <w:ind w:firstLine="709"/>
        <w:jc w:val="both"/>
      </w:pPr>
      <w:r w:rsidRPr="009D43A8">
        <w:t xml:space="preserve">8. предоставяне на общински имоти и движими вещи за целите на защитата; </w:t>
      </w:r>
    </w:p>
    <w:p w:rsidR="00BD7E1A" w:rsidRPr="009D43A8" w:rsidRDefault="00BD7E1A" w:rsidP="00BD7E1A">
      <w:pPr>
        <w:shd w:val="clear" w:color="auto" w:fill="FFFFFF"/>
        <w:ind w:firstLine="709"/>
        <w:jc w:val="both"/>
      </w:pPr>
      <w:r w:rsidRPr="009D43A8">
        <w:t xml:space="preserve">9. други дейности, свързани с осигуряването на защита при бедствия. </w:t>
      </w:r>
    </w:p>
    <w:p w:rsidR="00BD7E1A" w:rsidRPr="009D43A8" w:rsidRDefault="00BD7E1A" w:rsidP="00BD7E1A">
      <w:pPr>
        <w:shd w:val="clear" w:color="auto" w:fill="FFFFFF"/>
        <w:ind w:firstLine="709"/>
        <w:jc w:val="both"/>
      </w:pPr>
      <w:r w:rsidRPr="009D43A8">
        <w:t xml:space="preserve">Същевременно законът предвижда в случаите, когато е възникнала необходимост от предприемане на неотложни действия, след искане на юридически лица на издръжка от държавния или от общинския бюджет се предоставят безвъзмездно временно за ползване движими вещи – частна държавна собственост, със заповед на съответния министър, на ръководител на юридическо лице в министерство, на ръководител на друго ведомство или на областен управител и с договор за заем за послужване. </w:t>
      </w:r>
    </w:p>
    <w:p w:rsidR="00BD7E1A" w:rsidRPr="009D43A8" w:rsidRDefault="00BD7E1A" w:rsidP="00BD7E1A">
      <w:pPr>
        <w:shd w:val="clear" w:color="auto" w:fill="FFFFFF"/>
        <w:ind w:firstLine="709"/>
        <w:jc w:val="both"/>
      </w:pPr>
      <w:r w:rsidRPr="009D43A8">
        <w:t xml:space="preserve">Разходите свързани с реакцията при бедствия могат да се финансират както чрез средства за непредвидени дейности в бюджета на общината, така и чрез искане за финансиране до Междуведомствената комисия за възстановяване и подпомагане (МКВП) към Министерския съвет. </w:t>
      </w:r>
    </w:p>
    <w:p w:rsidR="00BD7E1A" w:rsidRDefault="00BD7E1A" w:rsidP="00BD7E1A">
      <w:pPr>
        <w:tabs>
          <w:tab w:val="left" w:pos="993"/>
        </w:tabs>
        <w:ind w:firstLine="709"/>
        <w:jc w:val="both"/>
        <w:rPr>
          <w:lang w:val="bg-BG"/>
        </w:rPr>
      </w:pPr>
      <w:r w:rsidRPr="009D43A8">
        <w:t>МКВП може да предостави помощ за разплащане на непредвидени разходи за спасителни и неотложни аварийни работи при бедствия на включените чрез оперативните центрове сили и средства на единната спасителна система.</w:t>
      </w:r>
    </w:p>
    <w:p w:rsidR="00BD7E1A" w:rsidRPr="00BD7E1A" w:rsidRDefault="00BD7E1A" w:rsidP="00BD7E1A">
      <w:pPr>
        <w:tabs>
          <w:tab w:val="left" w:pos="993"/>
        </w:tabs>
        <w:ind w:firstLine="709"/>
        <w:jc w:val="both"/>
        <w:rPr>
          <w:b/>
          <w:lang w:val="bg-BG"/>
        </w:rPr>
      </w:pPr>
    </w:p>
    <w:p w:rsidR="00BD7E1A" w:rsidRPr="00BD7E1A" w:rsidRDefault="00BD7E1A" w:rsidP="001406D6">
      <w:pPr>
        <w:pStyle w:val="a9"/>
        <w:numPr>
          <w:ilvl w:val="0"/>
          <w:numId w:val="20"/>
        </w:numPr>
        <w:tabs>
          <w:tab w:val="left" w:pos="993"/>
        </w:tabs>
        <w:ind w:left="0" w:firstLine="709"/>
        <w:jc w:val="both"/>
        <w:rPr>
          <w:b/>
        </w:rPr>
      </w:pPr>
      <w:r w:rsidRPr="00D201A7">
        <w:rPr>
          <w:b/>
        </w:rPr>
        <w:lastRenderedPageBreak/>
        <w:t>Ред за осъществяване на наблюдение, ранно предупреждение и оповестяване при различни опасности</w:t>
      </w:r>
    </w:p>
    <w:p w:rsidR="00BD7E1A" w:rsidRPr="009D43A8" w:rsidRDefault="00BD7E1A" w:rsidP="00BD7E1A">
      <w:pPr>
        <w:shd w:val="clear" w:color="auto" w:fill="FFFFFF"/>
        <w:ind w:firstLine="709"/>
        <w:jc w:val="both"/>
      </w:pPr>
      <w:r w:rsidRPr="009D43A8">
        <w:t>Наблюдението, ранното предупреждение и оповестяването се основават на:</w:t>
      </w:r>
    </w:p>
    <w:p w:rsidR="00BD7E1A" w:rsidRPr="009D43A8" w:rsidRDefault="00BD7E1A" w:rsidP="00BD7E1A">
      <w:pPr>
        <w:shd w:val="clear" w:color="auto" w:fill="FFFFFF"/>
        <w:ind w:firstLine="709"/>
        <w:jc w:val="both"/>
      </w:pPr>
      <w:r w:rsidRPr="009D43A8">
        <w:t>- информация и данни, предоставени от физически лица, организации и институции;</w:t>
      </w:r>
    </w:p>
    <w:p w:rsidR="00BD7E1A" w:rsidRPr="009D43A8" w:rsidRDefault="00BD7E1A" w:rsidP="00BD7E1A">
      <w:pPr>
        <w:shd w:val="clear" w:color="auto" w:fill="FFFFFF"/>
        <w:ind w:firstLine="709"/>
        <w:jc w:val="both"/>
      </w:pPr>
      <w:r w:rsidRPr="009D43A8">
        <w:t>- информация и данни от системи за мониторинг на метеорологични, хидрологични, сеизмологични, химически, биологични, радиологични, ядрени, екологични и други обекти и явления;</w:t>
      </w:r>
    </w:p>
    <w:p w:rsidR="00BD7E1A" w:rsidRPr="009D43A8" w:rsidRDefault="00BD7E1A" w:rsidP="00BD7E1A">
      <w:pPr>
        <w:shd w:val="clear" w:color="auto" w:fill="FFFFFF"/>
        <w:ind w:firstLine="709"/>
        <w:jc w:val="both"/>
      </w:pPr>
      <w:r w:rsidRPr="009D43A8">
        <w:t>- информация и данни, получени в центровете на Националната система за спешни повиквания с единен европейски номер 112;</w:t>
      </w:r>
    </w:p>
    <w:p w:rsidR="00BD7E1A" w:rsidRPr="009D43A8" w:rsidRDefault="00BD7E1A" w:rsidP="00BD7E1A">
      <w:pPr>
        <w:shd w:val="clear" w:color="auto" w:fill="FFFFFF"/>
        <w:ind w:firstLine="709"/>
        <w:jc w:val="both"/>
      </w:pPr>
      <w:r w:rsidRPr="009D43A8">
        <w:t>- хидрометеорологична прогностична информация за опасни явления от Националния институт по метеорология и хидрология, Агенцията за проучване и поддържане нивото на река Дунав и други;</w:t>
      </w:r>
    </w:p>
    <w:p w:rsidR="00BD7E1A" w:rsidRPr="009D43A8" w:rsidRDefault="00BD7E1A" w:rsidP="00BD7E1A">
      <w:pPr>
        <w:shd w:val="clear" w:color="auto" w:fill="FFFFFF"/>
        <w:ind w:firstLine="709"/>
        <w:jc w:val="both"/>
      </w:pPr>
      <w:r w:rsidRPr="009D43A8">
        <w:t>- международен обмен на информация и данни.</w:t>
      </w:r>
    </w:p>
    <w:p w:rsidR="00BD7E1A" w:rsidRPr="009D43A8" w:rsidRDefault="00BD7E1A" w:rsidP="00BD7E1A">
      <w:pPr>
        <w:shd w:val="clear" w:color="auto" w:fill="FFFFFF"/>
        <w:ind w:firstLine="709"/>
        <w:jc w:val="both"/>
      </w:pPr>
      <w:r w:rsidRPr="009D43A8">
        <w:t>Редът за ранното предупреждаване и оповестяване при бедствия на органите на изпълнителната власт и населението при заплаха или възникване на бедствия се определя с “Наредбата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бедствия”</w:t>
      </w:r>
    </w:p>
    <w:p w:rsidR="00BD7E1A" w:rsidRPr="009D43A8" w:rsidRDefault="00BD7E1A" w:rsidP="00BD7E1A">
      <w:pPr>
        <w:shd w:val="clear" w:color="auto" w:fill="FFFFFF"/>
        <w:ind w:firstLine="709"/>
        <w:jc w:val="both"/>
      </w:pPr>
      <w:r w:rsidRPr="009D43A8">
        <w:t>Групите за оповестяване на общинско ниво са:</w:t>
      </w:r>
    </w:p>
    <w:p w:rsidR="00BD7E1A" w:rsidRPr="009D43A8" w:rsidRDefault="00BD7E1A" w:rsidP="00BD7E1A">
      <w:pPr>
        <w:shd w:val="clear" w:color="auto" w:fill="FFFFFF"/>
        <w:ind w:firstLine="709"/>
        <w:jc w:val="both"/>
      </w:pPr>
      <w:r w:rsidRPr="009D43A8">
        <w:t>- система за оповестяване на органите на изпълнителната власт (по стационарни и мобилни телефони чрез ПИН кодове);</w:t>
      </w:r>
    </w:p>
    <w:p w:rsidR="00BD7E1A" w:rsidRPr="009D43A8" w:rsidRDefault="00BD7E1A" w:rsidP="00BD7E1A">
      <w:pPr>
        <w:shd w:val="clear" w:color="auto" w:fill="FFFFFF"/>
        <w:ind w:firstLine="709"/>
        <w:jc w:val="both"/>
      </w:pPr>
      <w:r w:rsidRPr="009D43A8">
        <w:t xml:space="preserve">- членове на общински щаб за изпълнение на плана за защита при бедствия;  </w:t>
      </w:r>
    </w:p>
    <w:p w:rsidR="00BD7E1A" w:rsidRPr="009D43A8" w:rsidRDefault="00BD7E1A" w:rsidP="00BD7E1A">
      <w:pPr>
        <w:shd w:val="clear" w:color="auto" w:fill="FFFFFF"/>
        <w:ind w:firstLine="709"/>
        <w:jc w:val="both"/>
      </w:pPr>
      <w:r w:rsidRPr="009D43A8">
        <w:t>- съставни части на Единната спасителна система на областно и общинско ниво (по линия на оперативните дежурни);</w:t>
      </w:r>
    </w:p>
    <w:p w:rsidR="00BD7E1A" w:rsidRDefault="00BD7E1A" w:rsidP="00BD7E1A">
      <w:pPr>
        <w:tabs>
          <w:tab w:val="left" w:pos="993"/>
        </w:tabs>
        <w:ind w:firstLine="709"/>
        <w:jc w:val="both"/>
        <w:rPr>
          <w:lang w:val="bg-BG"/>
        </w:rPr>
      </w:pPr>
      <w:r w:rsidRPr="009D43A8">
        <w:t>- тел.112 – Дежурен на „Общински съвет за сигурност“ – дежурен на „Областен съвет за сигурност“.</w:t>
      </w:r>
    </w:p>
    <w:p w:rsidR="00BD7E1A" w:rsidRPr="00BD7E1A" w:rsidRDefault="00BD7E1A" w:rsidP="00BD7E1A">
      <w:pPr>
        <w:tabs>
          <w:tab w:val="left" w:pos="993"/>
        </w:tabs>
        <w:ind w:firstLine="709"/>
        <w:jc w:val="both"/>
        <w:rPr>
          <w:b/>
          <w:lang w:val="bg-BG"/>
        </w:rPr>
      </w:pPr>
    </w:p>
    <w:p w:rsidR="00BD7E1A" w:rsidRPr="00BD7E1A" w:rsidRDefault="00BD7E1A" w:rsidP="001406D6">
      <w:pPr>
        <w:pStyle w:val="a9"/>
        <w:numPr>
          <w:ilvl w:val="0"/>
          <w:numId w:val="20"/>
        </w:numPr>
        <w:tabs>
          <w:tab w:val="left" w:pos="993"/>
        </w:tabs>
        <w:ind w:left="0" w:firstLine="709"/>
        <w:jc w:val="both"/>
        <w:rPr>
          <w:b/>
        </w:rPr>
      </w:pPr>
      <w:r w:rsidRPr="00D201A7">
        <w:rPr>
          <w:b/>
        </w:rPr>
        <w:t>Реда за обявяване на „бедствено положение“,  преход към по-високо ниво на управление при бедствия-от общинско към областно</w:t>
      </w:r>
    </w:p>
    <w:p w:rsidR="00BD7E1A" w:rsidRPr="009D43A8" w:rsidRDefault="00BD7E1A" w:rsidP="00BD7E1A">
      <w:pPr>
        <w:widowControl w:val="0"/>
        <w:autoSpaceDE w:val="0"/>
        <w:autoSpaceDN w:val="0"/>
        <w:adjustRightInd w:val="0"/>
        <w:ind w:firstLine="709"/>
        <w:jc w:val="both"/>
      </w:pPr>
      <w:r w:rsidRPr="009D43A8">
        <w:t>Бедствено положение е режим, който се въвежда в зоната на бедствието от определените в закона органи, свързан с прилагането на мерки за определен период от време с цел овладяване на бедствието и провеждане на спасителни и неотложни аварийно-възстановителни работи.</w:t>
      </w:r>
    </w:p>
    <w:p w:rsidR="00BD7E1A" w:rsidRPr="009D43A8" w:rsidRDefault="00BD7E1A" w:rsidP="00BD7E1A">
      <w:pPr>
        <w:widowControl w:val="0"/>
        <w:autoSpaceDE w:val="0"/>
        <w:autoSpaceDN w:val="0"/>
        <w:adjustRightInd w:val="0"/>
        <w:ind w:firstLine="709"/>
        <w:jc w:val="both"/>
      </w:pPr>
      <w:r w:rsidRPr="009D43A8">
        <w:t>Кметът на общината обявява със заповед бедствено положение за цялата или за част от територията на общината. С обявяването на бедствено положение се въвежда съответният план за защита при бедствия. Копие от заповедта за бедствено положение се изпраща незабавно на областния управител и на министъра на вътрешните работи.</w:t>
      </w:r>
    </w:p>
    <w:p w:rsidR="00BD7E1A" w:rsidRPr="009D43A8" w:rsidRDefault="00BD7E1A" w:rsidP="00BD7E1A">
      <w:pPr>
        <w:widowControl w:val="0"/>
        <w:autoSpaceDE w:val="0"/>
        <w:autoSpaceDN w:val="0"/>
        <w:adjustRightInd w:val="0"/>
        <w:ind w:firstLine="709"/>
        <w:jc w:val="both"/>
      </w:pPr>
      <w:r w:rsidRPr="009D43A8">
        <w:t>Бедствено положение се обявява, при условие че се случва, случило се е или има опасност да се случи бедствие, свързано със:</w:t>
      </w:r>
    </w:p>
    <w:p w:rsidR="00BD7E1A" w:rsidRPr="009D43A8" w:rsidRDefault="00BD7E1A" w:rsidP="00BD7E1A">
      <w:pPr>
        <w:widowControl w:val="0"/>
        <w:autoSpaceDE w:val="0"/>
        <w:autoSpaceDN w:val="0"/>
        <w:adjustRightInd w:val="0"/>
        <w:ind w:firstLine="709"/>
        <w:jc w:val="both"/>
      </w:pPr>
      <w:r w:rsidRPr="009D43A8">
        <w:t>1. загуба на човешки живот, и/или</w:t>
      </w:r>
    </w:p>
    <w:p w:rsidR="00BD7E1A" w:rsidRPr="009D43A8" w:rsidRDefault="00BD7E1A" w:rsidP="00BD7E1A">
      <w:pPr>
        <w:widowControl w:val="0"/>
        <w:autoSpaceDE w:val="0"/>
        <w:autoSpaceDN w:val="0"/>
        <w:adjustRightInd w:val="0"/>
        <w:ind w:firstLine="709"/>
        <w:jc w:val="both"/>
      </w:pPr>
      <w:r w:rsidRPr="009D43A8">
        <w:t>2. увреждане на здравето на хората, и/или</w:t>
      </w:r>
    </w:p>
    <w:p w:rsidR="00BD7E1A" w:rsidRPr="009D43A8" w:rsidRDefault="00BD7E1A" w:rsidP="00BD7E1A">
      <w:pPr>
        <w:widowControl w:val="0"/>
        <w:autoSpaceDE w:val="0"/>
        <w:autoSpaceDN w:val="0"/>
        <w:adjustRightInd w:val="0"/>
        <w:ind w:firstLine="709"/>
        <w:jc w:val="both"/>
      </w:pPr>
      <w:r w:rsidRPr="009D43A8">
        <w:t>3. значителни вреди на имуществото и/или икономиката, и/или</w:t>
      </w:r>
    </w:p>
    <w:p w:rsidR="00BD7E1A" w:rsidRPr="009D43A8" w:rsidRDefault="00BD7E1A" w:rsidP="00BD7E1A">
      <w:pPr>
        <w:widowControl w:val="0"/>
        <w:autoSpaceDE w:val="0"/>
        <w:autoSpaceDN w:val="0"/>
        <w:adjustRightInd w:val="0"/>
        <w:ind w:firstLine="709"/>
        <w:jc w:val="both"/>
      </w:pPr>
      <w:r w:rsidRPr="009D43A8">
        <w:t>4. значителни последици за околната среда, свързани със замърсяване на почвата, водата или въздуха с химически, биологически или радиоактивни вещества и материали или с унищожаването на биологични видове.</w:t>
      </w:r>
    </w:p>
    <w:p w:rsidR="00BD7E1A" w:rsidRPr="009D43A8" w:rsidRDefault="00BD7E1A" w:rsidP="00BD7E1A">
      <w:pPr>
        <w:shd w:val="clear" w:color="auto" w:fill="FFFFFF"/>
        <w:ind w:firstLine="709"/>
        <w:jc w:val="both"/>
      </w:pPr>
      <w:r w:rsidRPr="009D43A8">
        <w:t xml:space="preserve">Териториалните структури и звена на органите на изпълнителната власт, физически и юридически лица с отговорности по изпълнението на общинския план за защита при бедствия изпълняват своите функции и задължения, като координацията и управлението на </w:t>
      </w:r>
      <w:r w:rsidRPr="009D43A8">
        <w:lastRenderedPageBreak/>
        <w:t>силите и средствата на ЕСС на общинско ниво се осъществява от кмета на общината и общинският щаб за изпълнение на общинския план за защита при бедствия.</w:t>
      </w:r>
    </w:p>
    <w:p w:rsidR="00BD7E1A" w:rsidRPr="009D43A8" w:rsidRDefault="00BD7E1A" w:rsidP="00BD7E1A">
      <w:pPr>
        <w:shd w:val="clear" w:color="auto" w:fill="FFFFFF"/>
        <w:ind w:firstLine="709"/>
        <w:jc w:val="both"/>
      </w:pPr>
      <w:r w:rsidRPr="009D43A8">
        <w:t>Когато мащабът на бедствието надхвърля възможностите за справяне с наличните сили и средства на ЕСС на общинско ниво и са необходими допълнителни ресурси, съответният кмет на засегнатата община може да поиска от Областния управител помощ и обявяване на „бедствено положение“ чрез Оперативния център на РДПБЗН-МВР. При въвеждане на областния план за защита при бедствия управлението преминава на областно ниво.</w:t>
      </w:r>
    </w:p>
    <w:p w:rsidR="00BD7E1A" w:rsidRDefault="00BD7E1A" w:rsidP="00BD7E1A">
      <w:pPr>
        <w:jc w:val="both"/>
        <w:rPr>
          <w:lang w:val="bg-BG"/>
        </w:rPr>
      </w:pPr>
      <w:r w:rsidRPr="009D43A8">
        <w:t>Общинският щаб за изпълнение на общинския план за защита при бедствия в засегнатите територии продължава да изпълняват своите функции и задължения, като координацията и управлението на силите и средствата на ЕСС се осъществява на областно ниво от съответния областен управител и щабът за изпълнение на областния план за защита при бедствия.</w:t>
      </w:r>
    </w:p>
    <w:p w:rsidR="003130F9" w:rsidRPr="003130F9" w:rsidRDefault="003130F9" w:rsidP="00BD7E1A">
      <w:pPr>
        <w:jc w:val="both"/>
        <w:rPr>
          <w:lang w:val="bg-BG"/>
        </w:rPr>
      </w:pPr>
    </w:p>
    <w:p w:rsidR="00BD7E1A" w:rsidRDefault="00BD7E1A" w:rsidP="00BD7E1A">
      <w:pPr>
        <w:jc w:val="both"/>
        <w:rPr>
          <w:lang w:val="bg-BG"/>
        </w:rPr>
      </w:pPr>
    </w:p>
    <w:p w:rsidR="003130F9" w:rsidRDefault="003130F9" w:rsidP="003130F9">
      <w:pPr>
        <w:jc w:val="center"/>
        <w:rPr>
          <w:b/>
        </w:rPr>
      </w:pPr>
      <w:r w:rsidRPr="009D43A8">
        <w:rPr>
          <w:b/>
        </w:rPr>
        <w:t>VI. РАЗДЕЛ ВЪЗСТАНОВЯВАНЕ И ПОДПОМАГАНЕ</w:t>
      </w:r>
    </w:p>
    <w:p w:rsidR="003130F9" w:rsidRDefault="003130F9" w:rsidP="003130F9">
      <w:pPr>
        <w:rPr>
          <w:b/>
        </w:rPr>
      </w:pPr>
    </w:p>
    <w:p w:rsidR="002C39E9" w:rsidRPr="009D43A8" w:rsidRDefault="002C39E9" w:rsidP="002C39E9">
      <w:pPr>
        <w:pStyle w:val="a7"/>
        <w:spacing w:after="0"/>
        <w:ind w:firstLine="709"/>
        <w:jc w:val="both"/>
      </w:pPr>
      <w:r w:rsidRPr="009D43A8">
        <w:t xml:space="preserve">В раздел </w:t>
      </w:r>
      <w:r w:rsidRPr="00367977">
        <w:t>Възстановяване и подпомагане</w:t>
      </w:r>
      <w:r w:rsidRPr="009D43A8">
        <w:rPr>
          <w:b/>
        </w:rPr>
        <w:t xml:space="preserve"> </w:t>
      </w:r>
      <w:r w:rsidRPr="009D43A8">
        <w:t>се определят мерки за възстановяване от бедствие,    в съответствие с изискванията на чл. 9, ал. 3 ЗЗБ. Разделът включва мерките за подпомагане и възстановяване включително предоставянето на неотложна помощ по чл. 55, ал. 2 от ЗЗБ  и  еднократна помощ по чл. 16 от ЗСП (краткосрочни – по време</w:t>
      </w:r>
      <w:r w:rsidRPr="009D43A8">
        <w:rPr>
          <w:spacing w:val="12"/>
        </w:rPr>
        <w:t xml:space="preserve"> </w:t>
      </w:r>
      <w:r w:rsidRPr="009D43A8">
        <w:t>и непосредствено след събитието).</w:t>
      </w:r>
    </w:p>
    <w:p w:rsidR="002C39E9" w:rsidRPr="00EA7EBF" w:rsidRDefault="002C39E9" w:rsidP="002C39E9">
      <w:pPr>
        <w:shd w:val="clear" w:color="auto" w:fill="FFFFFF"/>
        <w:ind w:firstLine="709"/>
        <w:jc w:val="both"/>
        <w:rPr>
          <w:lang w:val="bg-BG"/>
        </w:rPr>
      </w:pPr>
      <w:r w:rsidRPr="009D43A8">
        <w:t>Възстановяването от бедствие може да продължи с години. В тази връзка от съществено значение е възстановяването да се планира и координира със заинтересованите страни, които ще участват в него. Дългосрочните мерки за възстановяване след бедствие не са предмет на</w:t>
      </w:r>
      <w:r w:rsidRPr="009D43A8">
        <w:rPr>
          <w:spacing w:val="54"/>
        </w:rPr>
        <w:t xml:space="preserve"> </w:t>
      </w:r>
      <w:r>
        <w:t>ПЗБ.</w:t>
      </w:r>
    </w:p>
    <w:p w:rsidR="002C39E9" w:rsidRPr="009D43A8" w:rsidRDefault="002C39E9" w:rsidP="002C39E9">
      <w:pPr>
        <w:pStyle w:val="a7"/>
        <w:spacing w:after="0"/>
        <w:ind w:firstLine="709"/>
        <w:jc w:val="both"/>
      </w:pPr>
      <w:r w:rsidRPr="009D43A8">
        <w:t>Възстановяването включва координираните  усилия и процеси  по осъществяването на мерки  за подпомагане и възстановяване (краткосрочни – по време и непосредствено след събитието). Дългосрочните мерки за възстановяване след бедствие не са предмет на</w:t>
      </w:r>
      <w:r w:rsidRPr="009D43A8">
        <w:rPr>
          <w:spacing w:val="21"/>
        </w:rPr>
        <w:t xml:space="preserve"> </w:t>
      </w:r>
      <w:r w:rsidRPr="009D43A8">
        <w:t>ПЗБ.</w:t>
      </w:r>
    </w:p>
    <w:p w:rsidR="002C39E9" w:rsidRPr="009D43A8" w:rsidRDefault="002C39E9" w:rsidP="002C39E9">
      <w:pPr>
        <w:pStyle w:val="a7"/>
        <w:spacing w:after="0"/>
        <w:ind w:firstLine="709"/>
        <w:jc w:val="both"/>
      </w:pPr>
      <w:r w:rsidRPr="009D43A8">
        <w:t>Възстановяването е ключова част от процеса на управление на риска  от  бедствия.  Планирането на ефективно възстановяване допринася за установяването на функции и разпоредби касаещи защитата на населението от бедствия. Много от проблемите при  възстановяване  се  установят при извършване на анализ на риска от бедствия (подобно на това при готовността и реагирането).</w:t>
      </w:r>
    </w:p>
    <w:p w:rsidR="003130F9" w:rsidRDefault="002C39E9" w:rsidP="002C39E9">
      <w:pPr>
        <w:ind w:firstLine="709"/>
        <w:rPr>
          <w:lang w:val="bg-BG"/>
        </w:rPr>
      </w:pPr>
      <w:r w:rsidRPr="009D43A8">
        <w:t>Планирането на ефективно възстановяване увеличава темпа, с който общностите могат да възобновят своите ежедневни дейности.</w:t>
      </w:r>
    </w:p>
    <w:p w:rsidR="002C39E9" w:rsidRPr="002C39E9" w:rsidRDefault="002C39E9" w:rsidP="002C39E9">
      <w:pPr>
        <w:rPr>
          <w:b/>
          <w:lang w:val="bg-BG"/>
        </w:rPr>
      </w:pPr>
    </w:p>
    <w:p w:rsidR="003130F9" w:rsidRPr="002C39E9" w:rsidRDefault="003130F9" w:rsidP="001406D6">
      <w:pPr>
        <w:pStyle w:val="a9"/>
        <w:numPr>
          <w:ilvl w:val="0"/>
          <w:numId w:val="21"/>
        </w:numPr>
        <w:tabs>
          <w:tab w:val="left" w:pos="993"/>
        </w:tabs>
        <w:ind w:left="0" w:firstLine="709"/>
        <w:jc w:val="both"/>
        <w:rPr>
          <w:b/>
        </w:rPr>
      </w:pPr>
      <w:r w:rsidRPr="00D201A7">
        <w:rPr>
          <w:b/>
        </w:rPr>
        <w:t>Цел на раздела</w:t>
      </w:r>
    </w:p>
    <w:p w:rsidR="002C39E9" w:rsidRPr="009D43A8" w:rsidRDefault="002C39E9" w:rsidP="002C39E9">
      <w:pPr>
        <w:shd w:val="clear" w:color="auto" w:fill="FFFFFF"/>
        <w:ind w:firstLine="709"/>
        <w:jc w:val="both"/>
      </w:pPr>
      <w:r w:rsidRPr="009D43A8">
        <w:t>Целта на раздела е да се определят мерките, включително ролите, отговорностите, структурите и дейностите, които могат да бъдат изпълнени в помощ на общността за възстановяване от бедствия.</w:t>
      </w:r>
    </w:p>
    <w:p w:rsidR="002C39E9" w:rsidRPr="009D43A8" w:rsidRDefault="002C39E9" w:rsidP="002C39E9">
      <w:pPr>
        <w:shd w:val="clear" w:color="auto" w:fill="FFFFFF"/>
        <w:ind w:firstLine="709"/>
        <w:jc w:val="both"/>
      </w:pPr>
      <w:r w:rsidRPr="009D43A8">
        <w:t>Възстановяването е ключова част от процеса на управление на риска от бедствия. То включва координираните усилия и процеси по осъществяването на мерки за подпомагане и възстановяване (краткосрочни – по време и непосредствено след събитието). Дългосрочните мерки за възстановяване след бедствие не са предмет на този план.</w:t>
      </w:r>
    </w:p>
    <w:p w:rsidR="002C39E9" w:rsidRPr="009D43A8" w:rsidRDefault="002C39E9" w:rsidP="002C39E9">
      <w:pPr>
        <w:pStyle w:val="a7"/>
        <w:spacing w:after="0"/>
        <w:ind w:firstLine="709"/>
        <w:jc w:val="both"/>
      </w:pPr>
      <w:r w:rsidRPr="009D43A8">
        <w:t>Целта на раздела е да се определят мерките, включително  ролите,  отговорностите,  структурите и дейностите, които могат да бъдат изпълнени в помощ  на общността за възстановяване от</w:t>
      </w:r>
      <w:r w:rsidRPr="009D43A8">
        <w:rPr>
          <w:spacing w:val="1"/>
        </w:rPr>
        <w:t xml:space="preserve"> </w:t>
      </w:r>
      <w:r w:rsidRPr="009D43A8">
        <w:t>бедствия.</w:t>
      </w:r>
    </w:p>
    <w:p w:rsidR="002C39E9" w:rsidRPr="009D43A8" w:rsidRDefault="002C39E9" w:rsidP="002C39E9">
      <w:pPr>
        <w:pStyle w:val="a7"/>
        <w:spacing w:after="0"/>
        <w:ind w:firstLine="709"/>
        <w:jc w:val="both"/>
      </w:pPr>
      <w:r w:rsidRPr="009D43A8">
        <w:lastRenderedPageBreak/>
        <w:t>Разделът следва да регламентира основните дейности по възстановяване след бедствие, като дава общата рамка и идентифицира функционалните отговорности и управлението на</w:t>
      </w:r>
      <w:r w:rsidRPr="009D43A8">
        <w:rPr>
          <w:spacing w:val="51"/>
        </w:rPr>
        <w:t xml:space="preserve"> </w:t>
      </w:r>
      <w:r w:rsidRPr="009D43A8">
        <w:t>процеса.</w:t>
      </w:r>
    </w:p>
    <w:p w:rsidR="002C39E9" w:rsidRPr="009D43A8" w:rsidRDefault="002C39E9" w:rsidP="002C39E9">
      <w:pPr>
        <w:pStyle w:val="a7"/>
        <w:spacing w:after="0"/>
        <w:ind w:firstLine="709"/>
        <w:jc w:val="both"/>
        <w:rPr>
          <w:i/>
        </w:rPr>
      </w:pPr>
      <w:r w:rsidRPr="009D43A8">
        <w:t xml:space="preserve">Основни компоненти на раздел </w:t>
      </w:r>
      <w:r w:rsidR="002C4943">
        <w:rPr>
          <w:lang w:val="bg-BG"/>
        </w:rPr>
        <w:t>Възстановяване и подпомагане</w:t>
      </w:r>
      <w:r w:rsidRPr="009D43A8">
        <w:rPr>
          <w:i/>
        </w:rPr>
        <w:t>:</w:t>
      </w:r>
    </w:p>
    <w:p w:rsidR="002C39E9" w:rsidRPr="009D43A8" w:rsidRDefault="002C39E9" w:rsidP="001406D6">
      <w:pPr>
        <w:pStyle w:val="a9"/>
        <w:widowControl w:val="0"/>
        <w:numPr>
          <w:ilvl w:val="0"/>
          <w:numId w:val="36"/>
        </w:numPr>
        <w:tabs>
          <w:tab w:val="left" w:pos="1048"/>
        </w:tabs>
        <w:autoSpaceDE w:val="0"/>
        <w:autoSpaceDN w:val="0"/>
        <w:ind w:left="0" w:firstLine="709"/>
        <w:contextualSpacing w:val="0"/>
        <w:jc w:val="both"/>
      </w:pPr>
      <w:r w:rsidRPr="009D43A8">
        <w:t>Ясни и кратки цели за</w:t>
      </w:r>
      <w:r w:rsidRPr="009D43A8">
        <w:rPr>
          <w:spacing w:val="5"/>
        </w:rPr>
        <w:t xml:space="preserve"> </w:t>
      </w:r>
      <w:r w:rsidRPr="009D43A8">
        <w:t>възстановяването;</w:t>
      </w:r>
    </w:p>
    <w:p w:rsidR="002C39E9" w:rsidRPr="009D43A8" w:rsidRDefault="002C39E9" w:rsidP="001406D6">
      <w:pPr>
        <w:pStyle w:val="a9"/>
        <w:widowControl w:val="0"/>
        <w:numPr>
          <w:ilvl w:val="0"/>
          <w:numId w:val="36"/>
        </w:numPr>
        <w:tabs>
          <w:tab w:val="left" w:pos="1048"/>
        </w:tabs>
        <w:autoSpaceDE w:val="0"/>
        <w:autoSpaceDN w:val="0"/>
        <w:ind w:left="0" w:firstLine="709"/>
        <w:contextualSpacing w:val="0"/>
        <w:jc w:val="both"/>
      </w:pPr>
      <w:r w:rsidRPr="009D43A8">
        <w:t>Структура и управление на процеса по</w:t>
      </w:r>
      <w:r w:rsidRPr="009D43A8">
        <w:rPr>
          <w:spacing w:val="14"/>
        </w:rPr>
        <w:t xml:space="preserve"> </w:t>
      </w:r>
      <w:r w:rsidRPr="009D43A8">
        <w:t>възстановяване:</w:t>
      </w:r>
    </w:p>
    <w:p w:rsidR="002C39E9" w:rsidRPr="009D43A8" w:rsidRDefault="002C39E9" w:rsidP="002C39E9">
      <w:pPr>
        <w:shd w:val="clear" w:color="auto" w:fill="FFFFFF"/>
        <w:ind w:firstLine="709"/>
        <w:jc w:val="both"/>
      </w:pPr>
      <w:r w:rsidRPr="009D43A8">
        <w:t>рамката на организацията и дейностите по</w:t>
      </w:r>
      <w:r w:rsidRPr="009D43A8">
        <w:rPr>
          <w:spacing w:val="12"/>
        </w:rPr>
        <w:t xml:space="preserve"> </w:t>
      </w:r>
      <w:r w:rsidRPr="009D43A8">
        <w:t>възстановяването;</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кога и как се активират разпоредбите по</w:t>
      </w:r>
      <w:r w:rsidRPr="009D43A8">
        <w:rPr>
          <w:spacing w:val="11"/>
        </w:rPr>
        <w:t xml:space="preserve"> </w:t>
      </w:r>
      <w:r w:rsidRPr="009D43A8">
        <w:t>възстановяването;</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посочване на отговорните лица и техните</w:t>
      </w:r>
      <w:r w:rsidRPr="009D43A8">
        <w:rPr>
          <w:spacing w:val="9"/>
        </w:rPr>
        <w:t xml:space="preserve"> </w:t>
      </w:r>
      <w:r w:rsidRPr="009D43A8">
        <w:t>задължения;</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управление на дейностите по</w:t>
      </w:r>
      <w:r w:rsidRPr="009D43A8">
        <w:rPr>
          <w:spacing w:val="2"/>
        </w:rPr>
        <w:t xml:space="preserve"> </w:t>
      </w:r>
      <w:r w:rsidRPr="009D43A8">
        <w:t>възстановяване;</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участие на неправителствени организации и населението (управление на предоставянето на помощи, даренията и</w:t>
      </w:r>
      <w:r w:rsidRPr="009D43A8">
        <w:rPr>
          <w:spacing w:val="12"/>
        </w:rPr>
        <w:t xml:space="preserve"> </w:t>
      </w:r>
      <w:r w:rsidRPr="009D43A8">
        <w:t>доброволчество);</w:t>
      </w:r>
    </w:p>
    <w:p w:rsidR="002C39E9" w:rsidRPr="009D43A8" w:rsidRDefault="002C39E9" w:rsidP="001406D6">
      <w:pPr>
        <w:pStyle w:val="a9"/>
        <w:widowControl w:val="0"/>
        <w:numPr>
          <w:ilvl w:val="0"/>
          <w:numId w:val="36"/>
        </w:numPr>
        <w:tabs>
          <w:tab w:val="left" w:pos="1048"/>
        </w:tabs>
        <w:autoSpaceDE w:val="0"/>
        <w:autoSpaceDN w:val="0"/>
        <w:ind w:left="0" w:firstLine="709"/>
        <w:contextualSpacing w:val="0"/>
        <w:jc w:val="both"/>
      </w:pPr>
      <w:r w:rsidRPr="009D43A8">
        <w:t>Оценки на първоначалните нужди и</w:t>
      </w:r>
      <w:r w:rsidRPr="009D43A8">
        <w:rPr>
          <w:spacing w:val="6"/>
        </w:rPr>
        <w:t xml:space="preserve"> </w:t>
      </w:r>
      <w:r w:rsidRPr="009D43A8">
        <w:t>щетите:</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подслоняване/ настаняване;</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състояние на общността – включващо  както степента на персоналните загуби  на собственост, така и нивото на прекъсване на социалните</w:t>
      </w:r>
      <w:r w:rsidRPr="009D43A8">
        <w:rPr>
          <w:spacing w:val="18"/>
        </w:rPr>
        <w:t xml:space="preserve"> </w:t>
      </w:r>
      <w:r w:rsidRPr="009D43A8">
        <w:t>функции.</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инфраструктура – услуги като електричество, вода, транспорт и</w:t>
      </w:r>
      <w:r w:rsidRPr="009D43A8">
        <w:rPr>
          <w:spacing w:val="26"/>
        </w:rPr>
        <w:t xml:space="preserve"> </w:t>
      </w:r>
      <w:r w:rsidRPr="009D43A8">
        <w:t>др.</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здравеопазване;</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поражения за икономиката – прекъсване на нормалната стопанска</w:t>
      </w:r>
      <w:r w:rsidRPr="009D43A8">
        <w:rPr>
          <w:spacing w:val="34"/>
        </w:rPr>
        <w:t xml:space="preserve"> </w:t>
      </w:r>
      <w:r w:rsidRPr="009D43A8">
        <w:t>дейност</w:t>
      </w:r>
    </w:p>
    <w:p w:rsidR="002C39E9" w:rsidRPr="009D43A8" w:rsidRDefault="002C39E9" w:rsidP="001406D6">
      <w:pPr>
        <w:pStyle w:val="a9"/>
        <w:widowControl w:val="0"/>
        <w:numPr>
          <w:ilvl w:val="1"/>
          <w:numId w:val="36"/>
        </w:numPr>
        <w:tabs>
          <w:tab w:val="left" w:pos="1134"/>
        </w:tabs>
        <w:autoSpaceDE w:val="0"/>
        <w:autoSpaceDN w:val="0"/>
        <w:ind w:left="0" w:firstLine="709"/>
        <w:contextualSpacing w:val="0"/>
        <w:jc w:val="both"/>
      </w:pPr>
      <w:r w:rsidRPr="009D43A8">
        <w:t>околна среда – оценка на безопасността и</w:t>
      </w:r>
      <w:r w:rsidRPr="009D43A8">
        <w:rPr>
          <w:spacing w:val="11"/>
        </w:rPr>
        <w:t xml:space="preserve"> </w:t>
      </w:r>
      <w:r w:rsidRPr="009D43A8">
        <w:t>статуса;</w:t>
      </w:r>
    </w:p>
    <w:p w:rsidR="002C39E9" w:rsidRPr="009D43A8" w:rsidRDefault="002C39E9" w:rsidP="001406D6">
      <w:pPr>
        <w:pStyle w:val="a9"/>
        <w:widowControl w:val="0"/>
        <w:numPr>
          <w:ilvl w:val="0"/>
          <w:numId w:val="36"/>
        </w:numPr>
        <w:tabs>
          <w:tab w:val="left" w:pos="1048"/>
        </w:tabs>
        <w:autoSpaceDE w:val="0"/>
        <w:autoSpaceDN w:val="0"/>
        <w:ind w:left="0" w:firstLine="709"/>
        <w:contextualSpacing w:val="0"/>
        <w:jc w:val="both"/>
      </w:pPr>
      <w:r w:rsidRPr="009D43A8">
        <w:t>Описание на мерки, методи и ресурсите за ограничаване на последствията и</w:t>
      </w:r>
      <w:r w:rsidRPr="009D43A8">
        <w:rPr>
          <w:spacing w:val="11"/>
        </w:rPr>
        <w:t xml:space="preserve"> </w:t>
      </w:r>
      <w:r w:rsidRPr="009D43A8">
        <w:t>възстановяване;</w:t>
      </w:r>
    </w:p>
    <w:p w:rsidR="002C39E9" w:rsidRPr="009D43A8" w:rsidRDefault="002C39E9" w:rsidP="001406D6">
      <w:pPr>
        <w:pStyle w:val="a9"/>
        <w:widowControl w:val="0"/>
        <w:numPr>
          <w:ilvl w:val="0"/>
          <w:numId w:val="36"/>
        </w:numPr>
        <w:tabs>
          <w:tab w:val="left" w:pos="1048"/>
        </w:tabs>
        <w:autoSpaceDE w:val="0"/>
        <w:autoSpaceDN w:val="0"/>
        <w:ind w:left="0" w:firstLine="709"/>
        <w:contextualSpacing w:val="0"/>
        <w:jc w:val="both"/>
      </w:pPr>
      <w:r w:rsidRPr="009D43A8">
        <w:t>Предоставяне на информация на</w:t>
      </w:r>
      <w:r w:rsidRPr="009D43A8">
        <w:rPr>
          <w:spacing w:val="7"/>
        </w:rPr>
        <w:t xml:space="preserve"> </w:t>
      </w:r>
      <w:r w:rsidRPr="009D43A8">
        <w:t>населението;</w:t>
      </w:r>
    </w:p>
    <w:p w:rsidR="002C39E9" w:rsidRPr="009D43A8" w:rsidRDefault="002C39E9" w:rsidP="001406D6">
      <w:pPr>
        <w:pStyle w:val="a9"/>
        <w:widowControl w:val="0"/>
        <w:numPr>
          <w:ilvl w:val="0"/>
          <w:numId w:val="36"/>
        </w:numPr>
        <w:tabs>
          <w:tab w:val="left" w:pos="1112"/>
        </w:tabs>
        <w:autoSpaceDE w:val="0"/>
        <w:autoSpaceDN w:val="0"/>
        <w:ind w:left="0" w:firstLine="709"/>
        <w:contextualSpacing w:val="0"/>
        <w:jc w:val="both"/>
      </w:pPr>
      <w:r w:rsidRPr="009D43A8">
        <w:t>Финансово осигуряване (ясно посочени условия за финансиране на възстановяването и подпомагането както на общинско ниво, така и от други</w:t>
      </w:r>
      <w:r w:rsidRPr="009D43A8">
        <w:rPr>
          <w:spacing w:val="13"/>
        </w:rPr>
        <w:t xml:space="preserve"> </w:t>
      </w:r>
      <w:r w:rsidRPr="009D43A8">
        <w:t>източници);</w:t>
      </w:r>
    </w:p>
    <w:p w:rsidR="002C39E9" w:rsidRPr="009D43A8" w:rsidRDefault="002C39E9" w:rsidP="001406D6">
      <w:pPr>
        <w:pStyle w:val="a9"/>
        <w:widowControl w:val="0"/>
        <w:numPr>
          <w:ilvl w:val="0"/>
          <w:numId w:val="36"/>
        </w:numPr>
        <w:tabs>
          <w:tab w:val="left" w:pos="1163"/>
        </w:tabs>
        <w:autoSpaceDE w:val="0"/>
        <w:autoSpaceDN w:val="0"/>
        <w:ind w:left="0" w:firstLine="709"/>
        <w:contextualSpacing w:val="0"/>
        <w:jc w:val="both"/>
      </w:pPr>
      <w:r w:rsidRPr="009D43A8">
        <w:t>Ред за докладване (описание на процеса за представяне на доклади от екипа по възстановяване).</w:t>
      </w:r>
    </w:p>
    <w:p w:rsidR="003130F9" w:rsidRDefault="002C39E9" w:rsidP="002C39E9">
      <w:pPr>
        <w:tabs>
          <w:tab w:val="left" w:pos="993"/>
        </w:tabs>
        <w:ind w:firstLine="709"/>
        <w:jc w:val="both"/>
        <w:rPr>
          <w:lang w:val="bg-BG"/>
        </w:rPr>
      </w:pPr>
      <w:r w:rsidRPr="009D43A8">
        <w:t>В процеса на възстановяване след бедствия трябва да се използват всички възможности за намаляване на рисковете от бъдещи събития.</w:t>
      </w:r>
    </w:p>
    <w:p w:rsidR="002C39E9" w:rsidRPr="002C39E9" w:rsidRDefault="002C39E9" w:rsidP="002C39E9">
      <w:pPr>
        <w:tabs>
          <w:tab w:val="left" w:pos="993"/>
        </w:tabs>
        <w:ind w:firstLine="709"/>
        <w:jc w:val="both"/>
        <w:rPr>
          <w:b/>
          <w:lang w:val="bg-BG"/>
        </w:rPr>
      </w:pPr>
    </w:p>
    <w:p w:rsidR="00D67923" w:rsidRPr="00D67923" w:rsidRDefault="003130F9" w:rsidP="001406D6">
      <w:pPr>
        <w:pStyle w:val="a9"/>
        <w:numPr>
          <w:ilvl w:val="0"/>
          <w:numId w:val="21"/>
        </w:numPr>
        <w:tabs>
          <w:tab w:val="left" w:pos="993"/>
        </w:tabs>
        <w:ind w:left="0" w:firstLine="709"/>
        <w:jc w:val="both"/>
        <w:rPr>
          <w:b/>
        </w:rPr>
      </w:pPr>
      <w:r w:rsidRPr="00D201A7">
        <w:rPr>
          <w:b/>
        </w:rPr>
        <w:t>Източници на финансиране</w:t>
      </w:r>
    </w:p>
    <w:p w:rsidR="00D67923" w:rsidRDefault="00D67923" w:rsidP="00D67923">
      <w:pPr>
        <w:shd w:val="clear" w:color="auto" w:fill="FFFFFF"/>
        <w:ind w:firstLine="709"/>
        <w:jc w:val="both"/>
        <w:rPr>
          <w:lang w:val="bg-BG"/>
        </w:rPr>
      </w:pPr>
      <w:r w:rsidRPr="009D43A8">
        <w:t>При настъпване на бедствие в една общност или в цял регион е необходима бърза и ефикасна помощ. Тази помощ трябва да отговори на реалните нужди на засегнатите хора, за да им позволи да оцелеят в извънредната ситуация с достойнство, да възстановя</w:t>
      </w:r>
      <w:r>
        <w:t>т и да се завърнат възможно най</w:t>
      </w:r>
      <w:r>
        <w:rPr>
          <w:lang w:val="bg-BG"/>
        </w:rPr>
        <w:t>-</w:t>
      </w:r>
      <w:r w:rsidRPr="009D43A8">
        <w:t>бързо до състоянието, което наричаме "нормален живот".</w:t>
      </w:r>
    </w:p>
    <w:p w:rsidR="00D67923" w:rsidRPr="009D43A8" w:rsidRDefault="00D67923" w:rsidP="00D67923">
      <w:pPr>
        <w:pStyle w:val="a7"/>
        <w:spacing w:after="0"/>
        <w:ind w:firstLine="709"/>
        <w:jc w:val="both"/>
      </w:pPr>
      <w:r w:rsidRPr="009D43A8">
        <w:t>Материално-техническото осигуряване на защитата при бедствия включва:</w:t>
      </w:r>
    </w:p>
    <w:p w:rsidR="00D67923" w:rsidRPr="009D43A8" w:rsidRDefault="00D67923" w:rsidP="001406D6">
      <w:pPr>
        <w:pStyle w:val="a9"/>
        <w:widowControl w:val="0"/>
        <w:numPr>
          <w:ilvl w:val="0"/>
          <w:numId w:val="37"/>
        </w:numPr>
        <w:tabs>
          <w:tab w:val="left" w:pos="709"/>
          <w:tab w:val="left" w:pos="993"/>
        </w:tabs>
        <w:autoSpaceDE w:val="0"/>
        <w:autoSpaceDN w:val="0"/>
        <w:ind w:left="0" w:firstLine="709"/>
        <w:contextualSpacing w:val="0"/>
        <w:jc w:val="both"/>
      </w:pPr>
      <w:r w:rsidRPr="009D43A8">
        <w:t>текуща издръжка на силите и средствата на единната спасителна система – от ресорните им</w:t>
      </w:r>
      <w:r w:rsidRPr="009D43A8">
        <w:rPr>
          <w:spacing w:val="-5"/>
        </w:rPr>
        <w:t xml:space="preserve"> </w:t>
      </w:r>
      <w:r w:rsidRPr="009D43A8">
        <w:t>министерства;</w:t>
      </w:r>
    </w:p>
    <w:p w:rsidR="00D67923" w:rsidRPr="009D43A8" w:rsidRDefault="00D67923" w:rsidP="001406D6">
      <w:pPr>
        <w:pStyle w:val="a9"/>
        <w:widowControl w:val="0"/>
        <w:numPr>
          <w:ilvl w:val="0"/>
          <w:numId w:val="37"/>
        </w:numPr>
        <w:tabs>
          <w:tab w:val="left" w:pos="709"/>
          <w:tab w:val="left" w:pos="993"/>
          <w:tab w:val="left" w:pos="1682"/>
        </w:tabs>
        <w:autoSpaceDE w:val="0"/>
        <w:autoSpaceDN w:val="0"/>
        <w:ind w:left="0" w:firstLine="709"/>
        <w:contextualSpacing w:val="0"/>
        <w:jc w:val="both"/>
      </w:pPr>
      <w:r w:rsidRPr="009D43A8">
        <w:t>сключване на договори между общината и търговски дружества и фирми за услуги, производство, ремонт и доставки на транспортна и инженерна техника, храни, вода и други консумативи и имущества, необходимо за превенцията и ликвидирането на последствията от</w:t>
      </w:r>
      <w:r w:rsidRPr="009D43A8">
        <w:rPr>
          <w:spacing w:val="-6"/>
        </w:rPr>
        <w:t xml:space="preserve"> </w:t>
      </w:r>
      <w:r w:rsidRPr="009D43A8">
        <w:t>бедствия;</w:t>
      </w:r>
    </w:p>
    <w:p w:rsidR="00D67923" w:rsidRPr="009D43A8" w:rsidRDefault="00D67923" w:rsidP="001406D6">
      <w:pPr>
        <w:pStyle w:val="a9"/>
        <w:widowControl w:val="0"/>
        <w:numPr>
          <w:ilvl w:val="0"/>
          <w:numId w:val="37"/>
        </w:numPr>
        <w:tabs>
          <w:tab w:val="left" w:pos="709"/>
          <w:tab w:val="left" w:pos="993"/>
          <w:tab w:val="left" w:pos="1692"/>
        </w:tabs>
        <w:autoSpaceDE w:val="0"/>
        <w:autoSpaceDN w:val="0"/>
        <w:ind w:left="0" w:firstLine="709"/>
        <w:contextualSpacing w:val="0"/>
        <w:jc w:val="both"/>
      </w:pPr>
      <w:r w:rsidRPr="009D43A8">
        <w:t>проектиране и извършване на капитално строителство, изграждане и поддържане на системи за наблюдение, ранно предупреждение и оповестяване при</w:t>
      </w:r>
      <w:r w:rsidRPr="009D43A8">
        <w:rPr>
          <w:spacing w:val="-7"/>
        </w:rPr>
        <w:t xml:space="preserve"> </w:t>
      </w:r>
      <w:r w:rsidRPr="009D43A8">
        <w:t>бедствия;</w:t>
      </w:r>
    </w:p>
    <w:p w:rsidR="00D67923" w:rsidRPr="009D43A8" w:rsidRDefault="00D67923" w:rsidP="001406D6">
      <w:pPr>
        <w:pStyle w:val="a9"/>
        <w:widowControl w:val="0"/>
        <w:numPr>
          <w:ilvl w:val="0"/>
          <w:numId w:val="37"/>
        </w:numPr>
        <w:tabs>
          <w:tab w:val="left" w:pos="709"/>
          <w:tab w:val="left" w:pos="993"/>
        </w:tabs>
        <w:autoSpaceDE w:val="0"/>
        <w:autoSpaceDN w:val="0"/>
        <w:ind w:left="0" w:firstLine="709"/>
        <w:contextualSpacing w:val="0"/>
        <w:jc w:val="both"/>
      </w:pPr>
      <w:r w:rsidRPr="009D43A8">
        <w:t>осъществяване на международно икономическо и техническо сътрудничество в областта на защитата при</w:t>
      </w:r>
      <w:r w:rsidRPr="009D43A8">
        <w:rPr>
          <w:spacing w:val="-11"/>
        </w:rPr>
        <w:t xml:space="preserve"> </w:t>
      </w:r>
      <w:r w:rsidRPr="009D43A8">
        <w:t>бедствия;</w:t>
      </w:r>
    </w:p>
    <w:p w:rsidR="00D67923" w:rsidRDefault="00D67923" w:rsidP="001406D6">
      <w:pPr>
        <w:pStyle w:val="a9"/>
        <w:widowControl w:val="0"/>
        <w:numPr>
          <w:ilvl w:val="0"/>
          <w:numId w:val="37"/>
        </w:numPr>
        <w:tabs>
          <w:tab w:val="left" w:pos="709"/>
          <w:tab w:val="left" w:pos="993"/>
        </w:tabs>
        <w:autoSpaceDE w:val="0"/>
        <w:autoSpaceDN w:val="0"/>
        <w:ind w:left="0" w:firstLine="709"/>
        <w:contextualSpacing w:val="0"/>
        <w:jc w:val="both"/>
      </w:pPr>
      <w:r w:rsidRPr="009D43A8">
        <w:t>предоставяне на общински имоти и движими вещи за целите на защитата при</w:t>
      </w:r>
      <w:r w:rsidRPr="009D43A8">
        <w:rPr>
          <w:spacing w:val="-1"/>
        </w:rPr>
        <w:t xml:space="preserve"> </w:t>
      </w:r>
      <w:r>
        <w:t>бедствие;</w:t>
      </w:r>
    </w:p>
    <w:p w:rsidR="00D67923" w:rsidRDefault="00D67923" w:rsidP="001406D6">
      <w:pPr>
        <w:pStyle w:val="a9"/>
        <w:widowControl w:val="0"/>
        <w:numPr>
          <w:ilvl w:val="0"/>
          <w:numId w:val="37"/>
        </w:numPr>
        <w:tabs>
          <w:tab w:val="left" w:pos="709"/>
          <w:tab w:val="left" w:pos="993"/>
        </w:tabs>
        <w:autoSpaceDE w:val="0"/>
        <w:autoSpaceDN w:val="0"/>
        <w:ind w:left="0" w:firstLine="709"/>
        <w:contextualSpacing w:val="0"/>
        <w:jc w:val="both"/>
      </w:pPr>
      <w:r w:rsidRPr="009D43A8">
        <w:lastRenderedPageBreak/>
        <w:t xml:space="preserve">други дейности, свързани с осигуряването на защита при бедствия. </w:t>
      </w:r>
    </w:p>
    <w:p w:rsidR="00D67923" w:rsidRDefault="00D67923" w:rsidP="00D67923">
      <w:pPr>
        <w:widowControl w:val="0"/>
        <w:tabs>
          <w:tab w:val="left" w:pos="1601"/>
        </w:tabs>
        <w:autoSpaceDE w:val="0"/>
        <w:autoSpaceDN w:val="0"/>
        <w:ind w:firstLine="709"/>
        <w:jc w:val="both"/>
        <w:rPr>
          <w:lang w:val="bg-BG"/>
        </w:rPr>
      </w:pPr>
      <w:r w:rsidRPr="009D43A8">
        <w:t>Материално-техническото осигуряване на защитата при бедствия</w:t>
      </w:r>
      <w:r>
        <w:rPr>
          <w:lang w:val="bg-BG"/>
        </w:rPr>
        <w:t xml:space="preserve"> се осигурява от:</w:t>
      </w:r>
    </w:p>
    <w:p w:rsidR="00D67923" w:rsidRPr="00D67923" w:rsidRDefault="00D67923" w:rsidP="001406D6">
      <w:pPr>
        <w:pStyle w:val="a9"/>
        <w:widowControl w:val="0"/>
        <w:numPr>
          <w:ilvl w:val="0"/>
          <w:numId w:val="38"/>
        </w:numPr>
        <w:tabs>
          <w:tab w:val="left" w:pos="1601"/>
        </w:tabs>
        <w:autoSpaceDE w:val="0"/>
        <w:autoSpaceDN w:val="0"/>
        <w:ind w:firstLine="709"/>
        <w:jc w:val="both"/>
      </w:pPr>
      <w:r w:rsidRPr="009D43A8">
        <w:t>бюджетите на министерствата и</w:t>
      </w:r>
      <w:r w:rsidRPr="00D67923">
        <w:rPr>
          <w:spacing w:val="-7"/>
        </w:rPr>
        <w:t xml:space="preserve"> </w:t>
      </w:r>
      <w:r w:rsidRPr="009D43A8">
        <w:t>ведомствата</w:t>
      </w:r>
    </w:p>
    <w:p w:rsidR="00D67923" w:rsidRPr="00D67923" w:rsidRDefault="00D67923" w:rsidP="001406D6">
      <w:pPr>
        <w:pStyle w:val="a9"/>
        <w:widowControl w:val="0"/>
        <w:numPr>
          <w:ilvl w:val="0"/>
          <w:numId w:val="38"/>
        </w:numPr>
        <w:tabs>
          <w:tab w:val="left" w:pos="1601"/>
        </w:tabs>
        <w:autoSpaceDE w:val="0"/>
        <w:autoSpaceDN w:val="0"/>
        <w:ind w:firstLine="709"/>
        <w:jc w:val="both"/>
      </w:pPr>
      <w:r w:rsidRPr="009D43A8">
        <w:t>общинския</w:t>
      </w:r>
      <w:r w:rsidRPr="00D67923">
        <w:rPr>
          <w:spacing w:val="-1"/>
        </w:rPr>
        <w:t xml:space="preserve"> </w:t>
      </w:r>
      <w:r w:rsidRPr="009D43A8">
        <w:t>бюджет</w:t>
      </w:r>
    </w:p>
    <w:p w:rsidR="00D67923" w:rsidRPr="00D67923" w:rsidRDefault="00D67923" w:rsidP="001406D6">
      <w:pPr>
        <w:pStyle w:val="a9"/>
        <w:widowControl w:val="0"/>
        <w:numPr>
          <w:ilvl w:val="0"/>
          <w:numId w:val="38"/>
        </w:numPr>
        <w:tabs>
          <w:tab w:val="left" w:pos="1601"/>
        </w:tabs>
        <w:autoSpaceDE w:val="0"/>
        <w:autoSpaceDN w:val="0"/>
        <w:ind w:firstLine="709"/>
        <w:jc w:val="both"/>
      </w:pPr>
      <w:r w:rsidRPr="009D43A8">
        <w:t>търговските дружества и едноличните търговци - за обектите</w:t>
      </w:r>
      <w:r w:rsidRPr="00D67923">
        <w:rPr>
          <w:spacing w:val="-8"/>
        </w:rPr>
        <w:t xml:space="preserve"> </w:t>
      </w:r>
      <w:r w:rsidRPr="009D43A8">
        <w:t>им</w:t>
      </w:r>
    </w:p>
    <w:p w:rsidR="00D67923" w:rsidRPr="009D43A8" w:rsidRDefault="00D67923" w:rsidP="00D67923">
      <w:pPr>
        <w:pStyle w:val="a7"/>
        <w:spacing w:after="0"/>
        <w:ind w:firstLine="709"/>
        <w:jc w:val="both"/>
      </w:pPr>
      <w:r w:rsidRPr="009D43A8">
        <w:t>При провеждане на спасителни работи изхранването на доброволните формирования се извършва за сметка на общината и на юридическите лица и едноличните търговци.</w:t>
      </w:r>
    </w:p>
    <w:p w:rsidR="00D67923" w:rsidRPr="00D67923" w:rsidRDefault="00D67923" w:rsidP="00D67923">
      <w:pPr>
        <w:shd w:val="clear" w:color="auto" w:fill="FFFFFF"/>
        <w:ind w:firstLine="709"/>
        <w:jc w:val="both"/>
        <w:rPr>
          <w:lang w:val="bg-BG"/>
        </w:rPr>
      </w:pPr>
      <w:r w:rsidRPr="009D43A8">
        <w:t xml:space="preserve">При необходимост на пострадалото население се раздават дрехи, обувки, спални принадлежности, палатки и други от създадения между областен склад от резерв на Министерството на вътрешните работи, Българския червен кръст по ред и условия, определени от Междуведомствената комисия за възстановяване и подпомагане към Министерски съвет, по отправено искане на кмета на общината, съгласно разчетите и необходимостта на пострадалите обекти разположени на територията на Община </w:t>
      </w:r>
      <w:r>
        <w:rPr>
          <w:lang w:val="bg-BG"/>
        </w:rPr>
        <w:t>Ценово</w:t>
      </w:r>
      <w:r w:rsidRPr="009D43A8">
        <w:t>.</w:t>
      </w:r>
    </w:p>
    <w:p w:rsidR="002C39E9" w:rsidRPr="009D43A8" w:rsidRDefault="002C39E9" w:rsidP="002C39E9">
      <w:pPr>
        <w:shd w:val="clear" w:color="auto" w:fill="FFFFFF"/>
        <w:ind w:firstLine="709"/>
        <w:jc w:val="both"/>
      </w:pPr>
      <w:r w:rsidRPr="009D43A8">
        <w:t>Източниците за финансиране на възстановяването и подпомагането са републиканския бюджет и общинския бюджет съгласно чл. 61 от ЗЗБ, структурните фондове на Европейския съюз и от други международни организации.</w:t>
      </w:r>
    </w:p>
    <w:p w:rsidR="002C39E9" w:rsidRPr="009D43A8" w:rsidRDefault="002C39E9" w:rsidP="002C39E9">
      <w:pPr>
        <w:ind w:firstLine="709"/>
        <w:jc w:val="both"/>
      </w:pPr>
      <w:r w:rsidRPr="009D43A8">
        <w:t xml:space="preserve">Допълнителни финансови средства за ликвидиране на последици от бедствия могат да се осигурят от резерва за предотвратяване, овладяване и преодоляване на последиците от бедствия, съгласно Закона за държавния бюджет на Република България за съответната година. Резервът се усвоява по решения на Междуведомствената комисия за възстановяване и подпомагане към Министерския съвет. </w:t>
      </w:r>
    </w:p>
    <w:p w:rsidR="003130F9" w:rsidRDefault="002C39E9" w:rsidP="002C39E9">
      <w:pPr>
        <w:tabs>
          <w:tab w:val="left" w:pos="993"/>
        </w:tabs>
        <w:ind w:firstLine="709"/>
        <w:jc w:val="both"/>
        <w:rPr>
          <w:lang w:val="bg-BG"/>
        </w:rPr>
      </w:pPr>
      <w:r w:rsidRPr="009D43A8">
        <w:t>Средствата се предоставят от централния бюджет и се разходват по бюджетите на общините чрез корекция на бюджетните взаимоотношения между централния бюджет и съответните първостепенни разпоредители с бюджетни кредити.</w:t>
      </w:r>
    </w:p>
    <w:p w:rsidR="002C39E9" w:rsidRPr="002C39E9" w:rsidRDefault="002C39E9" w:rsidP="002C39E9">
      <w:pPr>
        <w:tabs>
          <w:tab w:val="left" w:pos="993"/>
        </w:tabs>
        <w:ind w:firstLine="709"/>
        <w:jc w:val="both"/>
        <w:rPr>
          <w:b/>
          <w:lang w:val="bg-BG"/>
        </w:rPr>
      </w:pPr>
    </w:p>
    <w:p w:rsidR="003130F9" w:rsidRPr="002C39E9" w:rsidRDefault="003130F9" w:rsidP="001406D6">
      <w:pPr>
        <w:pStyle w:val="a9"/>
        <w:numPr>
          <w:ilvl w:val="0"/>
          <w:numId w:val="21"/>
        </w:numPr>
        <w:tabs>
          <w:tab w:val="left" w:pos="993"/>
        </w:tabs>
        <w:ind w:left="0" w:firstLine="709"/>
        <w:jc w:val="both"/>
        <w:rPr>
          <w:b/>
        </w:rPr>
      </w:pPr>
      <w:r w:rsidRPr="00D201A7">
        <w:rPr>
          <w:b/>
        </w:rPr>
        <w:t>Организация на дейностите по възстановяване и подпомагане</w:t>
      </w:r>
    </w:p>
    <w:p w:rsidR="002C39E9" w:rsidRPr="009D43A8" w:rsidRDefault="002C39E9" w:rsidP="002C39E9">
      <w:pPr>
        <w:ind w:firstLine="709"/>
        <w:jc w:val="both"/>
      </w:pPr>
      <w:r w:rsidRPr="009D43A8">
        <w:t>Основните задачи, които следва да се изпълняват от отговорните длъжностни лица,  участващи в тези дейности са следните:</w:t>
      </w:r>
    </w:p>
    <w:p w:rsidR="002C39E9" w:rsidRPr="009D43A8" w:rsidRDefault="002C39E9" w:rsidP="002C39E9">
      <w:pPr>
        <w:ind w:firstLine="709"/>
        <w:jc w:val="both"/>
      </w:pPr>
      <w:r>
        <w:t>- Изготвяне</w:t>
      </w:r>
      <w:r>
        <w:rPr>
          <w:lang w:val="bg-BG"/>
        </w:rPr>
        <w:t xml:space="preserve"> на</w:t>
      </w:r>
      <w:r w:rsidRPr="009D43A8">
        <w:t xml:space="preserve"> разчет на съществуващите хранителни припаси, дрехи, постелъчни материали  и други стоки от първа необходимост, в наличност към момента на бедствието; </w:t>
      </w:r>
    </w:p>
    <w:p w:rsidR="002C39E9" w:rsidRPr="009D43A8" w:rsidRDefault="002C39E9" w:rsidP="002C39E9">
      <w:pPr>
        <w:ind w:firstLine="709"/>
        <w:jc w:val="both"/>
      </w:pPr>
      <w:r w:rsidRPr="009D43A8">
        <w:t>- Изготвяне разчет за необходимостта от  хранителни запаси, лекарствени средства, дезинфекционни материали и други стоки от първа необходимост за осигуряване  цялото население от пострадалия район;</w:t>
      </w:r>
    </w:p>
    <w:p w:rsidR="002C39E9" w:rsidRPr="009D43A8" w:rsidRDefault="002C39E9" w:rsidP="002C39E9">
      <w:pPr>
        <w:ind w:firstLine="709"/>
        <w:jc w:val="both"/>
      </w:pPr>
      <w:r w:rsidRPr="009D43A8">
        <w:t>-  Осигуряване на необходимите количества постелъчен  материал, легла, одеяла и др. само за населението, настанено във временни  помещения, палаткови лагери, фургони и др.;</w:t>
      </w:r>
    </w:p>
    <w:p w:rsidR="002C39E9" w:rsidRPr="009D43A8" w:rsidRDefault="002C39E9" w:rsidP="002C39E9">
      <w:pPr>
        <w:ind w:firstLine="709"/>
        <w:jc w:val="both"/>
      </w:pPr>
      <w:r w:rsidRPr="009D43A8">
        <w:t>- Определяне на  доставчици  и  влизане в договорни отношения с тях за доставяне на недостигащите материали и стоки от първа необходимост;</w:t>
      </w:r>
    </w:p>
    <w:p w:rsidR="002C39E9" w:rsidRPr="009D43A8" w:rsidRDefault="002C39E9" w:rsidP="002C39E9">
      <w:pPr>
        <w:ind w:firstLine="709"/>
        <w:jc w:val="both"/>
      </w:pPr>
      <w:r w:rsidRPr="009D43A8">
        <w:t>-  Влизане в контакт с фондации  и организации за доставка на дарения  от страната и чужбина и определяне необходимостта от инвентар и имущество.</w:t>
      </w:r>
    </w:p>
    <w:p w:rsidR="002C39E9" w:rsidRPr="009D43A8" w:rsidRDefault="002C39E9" w:rsidP="002C39E9">
      <w:pPr>
        <w:ind w:firstLine="709"/>
        <w:jc w:val="both"/>
      </w:pPr>
      <w:r w:rsidRPr="009D43A8">
        <w:t xml:space="preserve">Длъжностните лица, осъществяващи координацията и  осигуряващи необходимите материали са: </w:t>
      </w:r>
      <w:r w:rsidRPr="0076092E">
        <w:t>Зам. Кмет по комунални дейности, дир</w:t>
      </w:r>
      <w:r w:rsidR="0076092E">
        <w:t>екторът на Дирекция „О</w:t>
      </w:r>
      <w:r w:rsidRPr="0076092E">
        <w:t>С“, директорът на Дирекция „Финансова и стопанска дейност“</w:t>
      </w:r>
      <w:r w:rsidRPr="009D43A8">
        <w:t xml:space="preserve"> в Общинска администрация - </w:t>
      </w:r>
      <w:r>
        <w:rPr>
          <w:lang w:val="bg-BG"/>
        </w:rPr>
        <w:t>Ценово</w:t>
      </w:r>
      <w:r w:rsidRPr="009D43A8">
        <w:t>.</w:t>
      </w:r>
    </w:p>
    <w:p w:rsidR="002C39E9" w:rsidRPr="009D43A8" w:rsidRDefault="002C39E9" w:rsidP="002C39E9">
      <w:pPr>
        <w:ind w:firstLine="709"/>
        <w:jc w:val="both"/>
      </w:pPr>
      <w:r w:rsidRPr="009D43A8">
        <w:t xml:space="preserve">Кмета на общината определя реда за взаимодействие и съгласуване между доставчиците и общинска администрация. </w:t>
      </w:r>
    </w:p>
    <w:p w:rsidR="002C39E9" w:rsidRPr="009D43A8" w:rsidRDefault="002C39E9" w:rsidP="002C39E9">
      <w:pPr>
        <w:ind w:firstLine="709"/>
        <w:jc w:val="both"/>
      </w:pPr>
      <w:r w:rsidRPr="009D43A8">
        <w:t xml:space="preserve">Споразуменията с доставчиците се определят на базата на двустранно подписани договори с определени в тях цени на стоките, срок за доставка  и количество. </w:t>
      </w:r>
    </w:p>
    <w:p w:rsidR="002C39E9" w:rsidRPr="009D43A8" w:rsidRDefault="002C39E9" w:rsidP="002C39E9">
      <w:pPr>
        <w:ind w:firstLine="709"/>
        <w:jc w:val="both"/>
      </w:pPr>
      <w:r w:rsidRPr="00D867A6">
        <w:t>Заместик кмета по комунални дей</w:t>
      </w:r>
      <w:r w:rsidR="00D867A6">
        <w:t xml:space="preserve">ности, Дирекрор на дирекция „О С“, </w:t>
      </w:r>
      <w:r w:rsidR="00D867A6">
        <w:rPr>
          <w:lang w:val="bg-BG"/>
        </w:rPr>
        <w:t xml:space="preserve">Отдел </w:t>
      </w:r>
      <w:r w:rsidR="00D867A6">
        <w:t xml:space="preserve">на </w:t>
      </w:r>
      <w:r w:rsidRPr="00D867A6">
        <w:t xml:space="preserve"> „Екология и транспорт“</w:t>
      </w:r>
      <w:r w:rsidRPr="009D43A8">
        <w:t xml:space="preserve"> са длъжностни лица, координиращи осигуряването на транспорт за </w:t>
      </w:r>
      <w:r w:rsidRPr="009D43A8">
        <w:lastRenderedPageBreak/>
        <w:t>извеждане на население от засегнатия район, за осигуряване на  строителни материали, извозване на животни и други нужди. Транспортни средства се осигуряват от транспортните и други  фирми на територията на общината, заложени в електронното приложение за сили средства на настоящия план.</w:t>
      </w:r>
    </w:p>
    <w:p w:rsidR="002C39E9" w:rsidRPr="009D43A8" w:rsidRDefault="002C39E9" w:rsidP="002C39E9">
      <w:pPr>
        <w:ind w:firstLine="708"/>
        <w:jc w:val="both"/>
      </w:pPr>
      <w:r w:rsidRPr="009D43A8">
        <w:t>За оценки на първоначалните нужди и щетите вследствие на бедствието се сформират експертни комисии, които да обходят всички засегнати райони и инфраструктурни обекти на територията в общината. Експертните комисии извършат огледите на сградния фонд и  транспортната инфраструктура под ръководството на главния секретар на Общинска администрация или определено от кмета длъжностно лице, като определят:</w:t>
      </w:r>
    </w:p>
    <w:p w:rsidR="002C39E9" w:rsidRPr="009D43A8" w:rsidRDefault="002C39E9" w:rsidP="002C39E9">
      <w:pPr>
        <w:ind w:firstLine="709"/>
        <w:jc w:val="both"/>
      </w:pPr>
      <w:r w:rsidRPr="009D43A8">
        <w:t>- нуждите от подслоняване/ настаняване;</w:t>
      </w:r>
    </w:p>
    <w:p w:rsidR="002C39E9" w:rsidRPr="009D43A8" w:rsidRDefault="002C39E9" w:rsidP="002C39E9">
      <w:pPr>
        <w:ind w:firstLine="709"/>
        <w:jc w:val="both"/>
      </w:pPr>
      <w:r w:rsidRPr="009D43A8">
        <w:t>- състояние на общността – включващо както степента на персоналните загуби на собственост, така и нивото на прекъсване на социалните функции.</w:t>
      </w:r>
    </w:p>
    <w:p w:rsidR="002C39E9" w:rsidRPr="009D43A8" w:rsidRDefault="002C39E9" w:rsidP="002C39E9">
      <w:pPr>
        <w:ind w:firstLine="709"/>
        <w:jc w:val="both"/>
      </w:pPr>
      <w:r w:rsidRPr="009D43A8">
        <w:t>- инфраструктура – услуги като електричество, вода, транспорт и др.</w:t>
      </w:r>
    </w:p>
    <w:p w:rsidR="002C39E9" w:rsidRPr="009D43A8" w:rsidRDefault="002C39E9" w:rsidP="002C39E9">
      <w:pPr>
        <w:ind w:firstLine="709"/>
        <w:jc w:val="both"/>
      </w:pPr>
      <w:r w:rsidRPr="009D43A8">
        <w:t>- здравеопазване;</w:t>
      </w:r>
    </w:p>
    <w:p w:rsidR="002C39E9" w:rsidRPr="009D43A8" w:rsidRDefault="002C39E9" w:rsidP="002C39E9">
      <w:pPr>
        <w:ind w:firstLine="709"/>
        <w:jc w:val="both"/>
      </w:pPr>
      <w:r w:rsidRPr="009D43A8">
        <w:t>- поражения за икономиката – прекъсване на нормалната стопанска дейност</w:t>
      </w:r>
    </w:p>
    <w:p w:rsidR="002C39E9" w:rsidRPr="009D43A8" w:rsidRDefault="002C39E9" w:rsidP="002C39E9">
      <w:pPr>
        <w:ind w:firstLine="709"/>
        <w:jc w:val="both"/>
      </w:pPr>
      <w:r w:rsidRPr="009D43A8">
        <w:t>- околна среда – оценка на безопасността и статуса;</w:t>
      </w:r>
    </w:p>
    <w:p w:rsidR="002C39E9" w:rsidRPr="009D43A8" w:rsidRDefault="002C39E9" w:rsidP="002C39E9">
      <w:pPr>
        <w:ind w:firstLine="709"/>
        <w:jc w:val="both"/>
      </w:pPr>
      <w:r w:rsidRPr="009D43A8">
        <w:t xml:space="preserve"> Важността  на обектите  за възстановяване се определя  въз основа на целесъобразността от тяхното използуване, а именно:</w:t>
      </w:r>
    </w:p>
    <w:p w:rsidR="002C39E9" w:rsidRPr="009D43A8" w:rsidRDefault="002C39E9" w:rsidP="002C39E9">
      <w:pPr>
        <w:ind w:firstLine="709"/>
        <w:jc w:val="both"/>
      </w:pPr>
      <w:r w:rsidRPr="009D43A8">
        <w:t>- Възстановяване транспортната ин</w:t>
      </w:r>
      <w:r w:rsidR="00D867A6">
        <w:t xml:space="preserve">фраструктура – </w:t>
      </w:r>
      <w:r w:rsidRPr="009D43A8">
        <w:t xml:space="preserve"> пътища и техните съоръжения.</w:t>
      </w:r>
    </w:p>
    <w:p w:rsidR="002C39E9" w:rsidRPr="009D43A8" w:rsidRDefault="002C39E9" w:rsidP="002C39E9">
      <w:pPr>
        <w:ind w:firstLine="709"/>
        <w:jc w:val="both"/>
      </w:pPr>
      <w:r w:rsidRPr="009D43A8">
        <w:t>- Обекти определящи жизнената дейност на общините  и осигуряващи стоки от първа необходимост.</w:t>
      </w:r>
    </w:p>
    <w:p w:rsidR="002C39E9" w:rsidRPr="009D43A8" w:rsidRDefault="002C39E9" w:rsidP="002C39E9">
      <w:pPr>
        <w:ind w:firstLine="709"/>
        <w:jc w:val="both"/>
      </w:pPr>
      <w:r w:rsidRPr="009D43A8">
        <w:t>-  Обекти на здравеопазването и образованието.</w:t>
      </w:r>
    </w:p>
    <w:p w:rsidR="002C4943" w:rsidRPr="004022EF" w:rsidRDefault="002C39E9" w:rsidP="004022EF">
      <w:pPr>
        <w:tabs>
          <w:tab w:val="left" w:pos="993"/>
        </w:tabs>
        <w:ind w:firstLine="709"/>
        <w:jc w:val="both"/>
        <w:rPr>
          <w:lang w:val="bg-BG"/>
        </w:rPr>
      </w:pPr>
      <w:r w:rsidRPr="009D43A8">
        <w:t>-  Жилищни  и стопански сгради.</w:t>
      </w:r>
    </w:p>
    <w:p w:rsidR="002C4943" w:rsidRPr="002C39E9" w:rsidRDefault="002C4943" w:rsidP="002C39E9">
      <w:pPr>
        <w:tabs>
          <w:tab w:val="left" w:pos="993"/>
        </w:tabs>
        <w:jc w:val="both"/>
        <w:rPr>
          <w:b/>
          <w:lang w:val="bg-BG"/>
        </w:rPr>
      </w:pPr>
    </w:p>
    <w:p w:rsidR="003130F9" w:rsidRPr="002C4943" w:rsidRDefault="003130F9" w:rsidP="001406D6">
      <w:pPr>
        <w:pStyle w:val="a9"/>
        <w:numPr>
          <w:ilvl w:val="0"/>
          <w:numId w:val="21"/>
        </w:numPr>
        <w:tabs>
          <w:tab w:val="left" w:pos="993"/>
        </w:tabs>
        <w:ind w:left="0" w:firstLine="709"/>
        <w:jc w:val="both"/>
        <w:rPr>
          <w:b/>
        </w:rPr>
      </w:pPr>
      <w:r w:rsidRPr="00D201A7">
        <w:rPr>
          <w:b/>
        </w:rPr>
        <w:t>Подпомагане /неотложна помощ/ на засегнатото население</w:t>
      </w:r>
    </w:p>
    <w:p w:rsidR="002C4943" w:rsidRPr="009D43A8" w:rsidRDefault="002C4943" w:rsidP="002C4943">
      <w:pPr>
        <w:ind w:firstLine="709"/>
        <w:jc w:val="both"/>
      </w:pPr>
      <w:r w:rsidRPr="009D43A8">
        <w:t xml:space="preserve">Длъжностно лице, координиращо дейността по вътрешното и външното подпомагане на територията на Община  </w:t>
      </w:r>
      <w:r>
        <w:rPr>
          <w:lang w:val="bg-BG"/>
        </w:rPr>
        <w:t>Ценово</w:t>
      </w:r>
      <w:r w:rsidRPr="009D43A8">
        <w:t xml:space="preserve"> е </w:t>
      </w:r>
      <w:r w:rsidR="00D867A6">
        <w:rPr>
          <w:lang w:val="bg-BG"/>
        </w:rPr>
        <w:t>Ст.експерт</w:t>
      </w:r>
      <w:r w:rsidRPr="00D867A6">
        <w:t xml:space="preserve"> „Социално подпомагане“</w:t>
      </w:r>
      <w:r w:rsidRPr="009D43A8">
        <w:t xml:space="preserve"> </w:t>
      </w:r>
    </w:p>
    <w:p w:rsidR="002C4943" w:rsidRPr="009D43A8" w:rsidRDefault="002C4943" w:rsidP="002C4943">
      <w:pPr>
        <w:ind w:firstLine="709"/>
        <w:jc w:val="both"/>
      </w:pPr>
      <w:r>
        <w:rPr>
          <w:lang w:val="bg-BG"/>
        </w:rPr>
        <w:t>П</w:t>
      </w:r>
      <w:r w:rsidRPr="009D43A8">
        <w:t xml:space="preserve">ри необходимост от неотложна допълнителна помощ за засегнатото население кмета  подава до отговорното длъжностно лице в областна администрация </w:t>
      </w:r>
      <w:r>
        <w:rPr>
          <w:lang w:val="bg-BG"/>
        </w:rPr>
        <w:t>Ценово</w:t>
      </w:r>
      <w:r w:rsidRPr="009D43A8">
        <w:t xml:space="preserve"> заявки /искания/ за ресурсно осигуряване на хранителни продукти, лекарствени средства и медикаменти, постелен инвентар и облекло от първа необходимост - по интернет, по телефон, по факс, на място или по други възможни начини.</w:t>
      </w:r>
    </w:p>
    <w:p w:rsidR="003130F9" w:rsidRDefault="002C4943" w:rsidP="002C4943">
      <w:pPr>
        <w:tabs>
          <w:tab w:val="left" w:pos="993"/>
        </w:tabs>
        <w:ind w:firstLine="709"/>
        <w:jc w:val="both"/>
        <w:rPr>
          <w:lang w:val="bg-BG"/>
        </w:rPr>
      </w:pPr>
      <w:r w:rsidRPr="009D43A8">
        <w:t>Определени със заповед на кмета длъжностни лица от състава на администрацията изготвят списъци на пристигналите помощи, разпределят ги съобразно подадените заявки и ги раздават срещу подпис.</w:t>
      </w:r>
    </w:p>
    <w:p w:rsidR="002C4943" w:rsidRPr="002C4943" w:rsidRDefault="002C4943" w:rsidP="002C4943">
      <w:pPr>
        <w:tabs>
          <w:tab w:val="left" w:pos="993"/>
        </w:tabs>
        <w:jc w:val="both"/>
        <w:rPr>
          <w:b/>
          <w:lang w:val="bg-BG"/>
        </w:rPr>
      </w:pPr>
    </w:p>
    <w:p w:rsidR="003130F9" w:rsidRPr="009632D0" w:rsidRDefault="003130F9" w:rsidP="001406D6">
      <w:pPr>
        <w:pStyle w:val="a9"/>
        <w:numPr>
          <w:ilvl w:val="0"/>
          <w:numId w:val="21"/>
        </w:numPr>
        <w:tabs>
          <w:tab w:val="left" w:pos="993"/>
        </w:tabs>
        <w:ind w:left="0" w:firstLine="709"/>
        <w:jc w:val="both"/>
      </w:pPr>
      <w:r w:rsidRPr="00D201A7">
        <w:rPr>
          <w:b/>
        </w:rPr>
        <w:t>Функции и отговорности при възстановяване и подпомагане</w:t>
      </w:r>
    </w:p>
    <w:p w:rsidR="003130F9" w:rsidRDefault="003130F9" w:rsidP="003130F9">
      <w:pPr>
        <w:rPr>
          <w:lang w:val="bg-BG"/>
        </w:rPr>
      </w:pPr>
    </w:p>
    <w:tbl>
      <w:tblPr>
        <w:tblW w:w="9229" w:type="dxa"/>
        <w:tblInd w:w="55" w:type="dxa"/>
        <w:shd w:val="clear" w:color="auto" w:fill="FFFFFF"/>
        <w:tblLayout w:type="fixed"/>
        <w:tblCellMar>
          <w:left w:w="70" w:type="dxa"/>
          <w:right w:w="70" w:type="dxa"/>
        </w:tblCellMar>
        <w:tblLook w:val="04A0" w:firstRow="1" w:lastRow="0" w:firstColumn="1" w:lastColumn="0" w:noHBand="0" w:noVBand="1"/>
      </w:tblPr>
      <w:tblGrid>
        <w:gridCol w:w="5685"/>
        <w:gridCol w:w="3544"/>
      </w:tblGrid>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Функции/задачи</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Отговорни структури</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Настаняване на население, останало без подслон в резервен сграден фонд</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sz w:val="24"/>
                <w:szCs w:val="24"/>
                <w:lang w:val="en-US" w:eastAsia="bg-BG"/>
              </w:rPr>
            </w:pPr>
            <w:r w:rsidRPr="009D43A8">
              <w:rPr>
                <w:rFonts w:ascii="Times New Roman" w:hAnsi="Times New Roman"/>
                <w:sz w:val="24"/>
                <w:szCs w:val="24"/>
                <w:lang w:eastAsia="bg-BG"/>
              </w:rPr>
              <w:t>Кмет на община</w:t>
            </w:r>
            <w:r w:rsidRPr="009D43A8">
              <w:rPr>
                <w:rFonts w:ascii="Times New Roman" w:hAnsi="Times New Roman"/>
                <w:sz w:val="24"/>
                <w:szCs w:val="24"/>
                <w:lang w:val="en-US" w:eastAsia="bg-BG"/>
              </w:rPr>
              <w:t xml:space="preserve">, </w:t>
            </w:r>
            <w:r w:rsidRPr="009D43A8">
              <w:rPr>
                <w:rFonts w:ascii="Times New Roman" w:hAnsi="Times New Roman"/>
                <w:sz w:val="24"/>
                <w:szCs w:val="24"/>
                <w:lang w:eastAsia="bg-BG"/>
              </w:rPr>
              <w:t>к</w:t>
            </w:r>
            <w:r w:rsidRPr="009D43A8">
              <w:rPr>
                <w:rFonts w:ascii="Times New Roman" w:hAnsi="Times New Roman"/>
                <w:sz w:val="24"/>
                <w:szCs w:val="24"/>
                <w:lang w:val="en-US" w:eastAsia="bg-BG"/>
              </w:rPr>
              <w:t>метове</w:t>
            </w:r>
          </w:p>
          <w:p w:rsidR="002C4943" w:rsidRPr="009D43A8" w:rsidRDefault="002C4943" w:rsidP="00C54621">
            <w:pPr>
              <w:pStyle w:val="af1"/>
              <w:jc w:val="both"/>
              <w:rPr>
                <w:rFonts w:ascii="Times New Roman" w:hAnsi="Times New Roman"/>
                <w:sz w:val="24"/>
                <w:szCs w:val="24"/>
                <w:lang w:val="en-US" w:eastAsia="bg-BG"/>
              </w:rPr>
            </w:pPr>
            <w:r w:rsidRPr="009D43A8">
              <w:rPr>
                <w:rFonts w:ascii="Times New Roman" w:hAnsi="Times New Roman"/>
                <w:sz w:val="24"/>
                <w:szCs w:val="24"/>
                <w:lang w:eastAsia="bg-BG"/>
              </w:rPr>
              <w:t>н</w:t>
            </w:r>
            <w:r w:rsidRPr="009D43A8">
              <w:rPr>
                <w:rFonts w:ascii="Times New Roman" w:hAnsi="Times New Roman"/>
                <w:sz w:val="24"/>
                <w:szCs w:val="24"/>
                <w:lang w:val="en-US" w:eastAsia="bg-BG"/>
              </w:rPr>
              <w:t xml:space="preserve">а </w:t>
            </w:r>
            <w:r w:rsidRPr="009D43A8">
              <w:rPr>
                <w:rFonts w:ascii="Times New Roman" w:hAnsi="Times New Roman"/>
                <w:sz w:val="24"/>
                <w:szCs w:val="24"/>
                <w:lang w:eastAsia="bg-BG"/>
              </w:rPr>
              <w:t>кметства</w:t>
            </w:r>
            <w:r w:rsidRPr="009D43A8">
              <w:rPr>
                <w:rFonts w:ascii="Times New Roman" w:hAnsi="Times New Roman"/>
                <w:sz w:val="24"/>
                <w:szCs w:val="24"/>
                <w:lang w:val="en-US" w:eastAsia="bg-BG"/>
              </w:rPr>
              <w:t xml:space="preserve"> </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Осигуряване на палатки, фургони и сглобяеми къщи за останалите без подслон.</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ОбщА, РДПБЗН, БЧК, кметове на кметства</w:t>
            </w:r>
          </w:p>
          <w:p w:rsidR="002C4943" w:rsidRPr="009D43A8" w:rsidRDefault="002C4943" w:rsidP="00C54621">
            <w:pPr>
              <w:pStyle w:val="af1"/>
              <w:jc w:val="both"/>
              <w:rPr>
                <w:rFonts w:ascii="Times New Roman" w:hAnsi="Times New Roman"/>
                <w:sz w:val="24"/>
                <w:szCs w:val="24"/>
                <w:lang w:eastAsia="bg-BG"/>
              </w:rPr>
            </w:pP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 xml:space="preserve">Осигуряване на сграден фонд за държавни структури, включително за щабове за изпълнение на съответния план за защита при бедствия. </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ОбщА, кметове на кметства</w:t>
            </w:r>
          </w:p>
          <w:p w:rsidR="002C4943" w:rsidRPr="009D43A8" w:rsidRDefault="002C4943" w:rsidP="00C54621">
            <w:pPr>
              <w:pStyle w:val="af1"/>
              <w:jc w:val="both"/>
              <w:rPr>
                <w:rFonts w:ascii="Times New Roman" w:hAnsi="Times New Roman"/>
                <w:sz w:val="24"/>
                <w:szCs w:val="24"/>
                <w:lang w:eastAsia="bg-BG"/>
              </w:rPr>
            </w:pP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t xml:space="preserve">Осигуряване на продукти от първа необходимост, </w:t>
            </w:r>
            <w:r w:rsidRPr="009D43A8">
              <w:rPr>
                <w:rFonts w:ascii="Times New Roman" w:hAnsi="Times New Roman"/>
                <w:sz w:val="24"/>
                <w:szCs w:val="24"/>
                <w:lang w:eastAsia="bg-BG"/>
              </w:rPr>
              <w:lastRenderedPageBreak/>
              <w:t>лекарства и осигуряване на питейна вода</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sz w:val="24"/>
                <w:szCs w:val="24"/>
                <w:lang w:eastAsia="bg-BG"/>
              </w:rPr>
              <w:lastRenderedPageBreak/>
              <w:t xml:space="preserve">ОбщА, кметове на кметства, </w:t>
            </w:r>
            <w:r w:rsidRPr="009D43A8">
              <w:rPr>
                <w:rFonts w:ascii="Times New Roman" w:hAnsi="Times New Roman"/>
                <w:sz w:val="24"/>
                <w:szCs w:val="24"/>
                <w:lang w:eastAsia="bg-BG"/>
              </w:rPr>
              <w:lastRenderedPageBreak/>
              <w:t>РЗИ, БЧК, ДСП</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bCs/>
                <w:color w:val="000000"/>
                <w:sz w:val="24"/>
                <w:szCs w:val="24"/>
                <w:lang w:eastAsia="bg-BG"/>
              </w:rPr>
              <w:lastRenderedPageBreak/>
              <w:t>Осигуряване на резервно водоснабдяване.</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sz w:val="24"/>
                <w:szCs w:val="24"/>
                <w:lang w:eastAsia="bg-BG"/>
              </w:rPr>
            </w:pPr>
            <w:r w:rsidRPr="009D43A8">
              <w:rPr>
                <w:rFonts w:ascii="Times New Roman" w:hAnsi="Times New Roman"/>
                <w:bCs/>
                <w:color w:val="000000"/>
                <w:sz w:val="24"/>
                <w:szCs w:val="24"/>
                <w:lang w:eastAsia="bg-BG"/>
              </w:rPr>
              <w:t>ОбщА, ВиК, кметове на кметства</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pStyle w:val="af1"/>
              <w:jc w:val="both"/>
              <w:rPr>
                <w:rFonts w:ascii="Times New Roman" w:hAnsi="Times New Roman"/>
                <w:bCs/>
                <w:color w:val="000000"/>
                <w:sz w:val="24"/>
                <w:szCs w:val="24"/>
                <w:lang w:eastAsia="bg-BG"/>
              </w:rPr>
            </w:pPr>
            <w:r w:rsidRPr="009D43A8">
              <w:rPr>
                <w:rFonts w:ascii="Times New Roman" w:hAnsi="Times New Roman"/>
                <w:bCs/>
                <w:color w:val="000000"/>
                <w:sz w:val="24"/>
                <w:szCs w:val="24"/>
                <w:lang w:eastAsia="bg-BG"/>
              </w:rPr>
              <w:t>Отстраняване на аварии по преноса и снабдяването  с ел. енергия, природен газ и горива.</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bCs/>
                <w:color w:val="000000"/>
                <w:sz w:val="24"/>
                <w:szCs w:val="24"/>
                <w:lang w:eastAsia="bg-BG"/>
              </w:rPr>
            </w:pPr>
            <w:r w:rsidRPr="009D43A8">
              <w:rPr>
                <w:rFonts w:ascii="Times New Roman" w:hAnsi="Times New Roman"/>
                <w:bCs/>
                <w:color w:val="000000"/>
                <w:sz w:val="24"/>
                <w:szCs w:val="24"/>
                <w:lang w:eastAsia="bg-BG"/>
              </w:rPr>
              <w:t>Електроразпределителни дружества, Овър газ, ВиК, кметове на кметства</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pStyle w:val="af1"/>
              <w:jc w:val="both"/>
              <w:rPr>
                <w:rFonts w:ascii="Times New Roman" w:hAnsi="Times New Roman"/>
                <w:bCs/>
                <w:color w:val="000000"/>
                <w:sz w:val="24"/>
                <w:szCs w:val="24"/>
                <w:lang w:eastAsia="bg-BG"/>
              </w:rPr>
            </w:pPr>
            <w:r w:rsidRPr="009D43A8">
              <w:rPr>
                <w:rFonts w:ascii="Times New Roman" w:hAnsi="Times New Roman"/>
                <w:bCs/>
                <w:color w:val="000000"/>
                <w:sz w:val="24"/>
                <w:szCs w:val="24"/>
                <w:lang w:eastAsia="bg-BG"/>
              </w:rPr>
              <w:t>Отстраняване на аварии по комунално-битовите мрежи.</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2C4943" w:rsidRPr="009D43A8" w:rsidRDefault="002C4943" w:rsidP="00C54621">
            <w:pPr>
              <w:pStyle w:val="af1"/>
              <w:jc w:val="both"/>
              <w:rPr>
                <w:rFonts w:ascii="Times New Roman" w:hAnsi="Times New Roman"/>
                <w:bCs/>
                <w:color w:val="000000"/>
                <w:sz w:val="24"/>
                <w:szCs w:val="24"/>
                <w:lang w:eastAsia="bg-BG"/>
              </w:rPr>
            </w:pPr>
            <w:r w:rsidRPr="009D43A8">
              <w:rPr>
                <w:rFonts w:ascii="Times New Roman" w:hAnsi="Times New Roman"/>
                <w:bCs/>
                <w:color w:val="000000"/>
                <w:sz w:val="24"/>
                <w:szCs w:val="24"/>
                <w:lang w:eastAsia="bg-BG"/>
              </w:rPr>
              <w:t>ОбщА, кметове на кметства</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jc w:val="both"/>
              <w:rPr>
                <w:rFonts w:eastAsia="Calibri"/>
                <w:bCs/>
                <w:color w:val="000000"/>
              </w:rPr>
            </w:pPr>
            <w:r w:rsidRPr="009D43A8">
              <w:rPr>
                <w:rFonts w:eastAsia="Calibri"/>
                <w:bCs/>
                <w:color w:val="000000"/>
              </w:rPr>
              <w:t xml:space="preserve">Определяне степента на разрушения на сградите и съоръженията и укрепване или разрушаване на повредени сгради   </w:t>
            </w: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2C4943" w:rsidP="00C54621">
            <w:pPr>
              <w:jc w:val="both"/>
              <w:rPr>
                <w:rFonts w:eastAsia="Calibri"/>
                <w:bCs/>
                <w:color w:val="000000"/>
              </w:rPr>
            </w:pPr>
            <w:r w:rsidRPr="009D43A8">
              <w:rPr>
                <w:rFonts w:eastAsia="Calibri"/>
                <w:bCs/>
                <w:color w:val="000000"/>
              </w:rPr>
              <w:t>ОбщА, кметове на кметства, ръководители на институции и ЮЛ</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jc w:val="both"/>
              <w:rPr>
                <w:rFonts w:eastAsia="Calibri"/>
                <w:bCs/>
                <w:color w:val="000000"/>
              </w:rPr>
            </w:pPr>
            <w:r w:rsidRPr="009D43A8">
              <w:rPr>
                <w:rFonts w:eastAsia="Calibri"/>
                <w:bCs/>
                <w:color w:val="000000"/>
              </w:rPr>
              <w:t xml:space="preserve">Възстановяване на разрушени ж.п. линии  </w:t>
            </w: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D867A6" w:rsidP="00C54621">
            <w:pPr>
              <w:jc w:val="both"/>
              <w:rPr>
                <w:rFonts w:eastAsia="Calibri"/>
                <w:bCs/>
                <w:color w:val="FF0000"/>
              </w:rPr>
            </w:pPr>
            <w:r>
              <w:t xml:space="preserve">район по ПЖПС </w:t>
            </w:r>
            <w:bookmarkStart w:id="2" w:name="_GoBack"/>
            <w:bookmarkEnd w:id="2"/>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jc w:val="both"/>
              <w:rPr>
                <w:rFonts w:eastAsia="Calibri"/>
                <w:bCs/>
                <w:color w:val="000000"/>
              </w:rPr>
            </w:pPr>
            <w:r w:rsidRPr="009D43A8">
              <w:rPr>
                <w:rFonts w:eastAsia="Calibri"/>
                <w:bCs/>
                <w:color w:val="000000"/>
              </w:rPr>
              <w:t xml:space="preserve">Възстановяване на пътна инфраструктура </w:t>
            </w: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2C4943" w:rsidP="00C54621">
            <w:pPr>
              <w:jc w:val="both"/>
              <w:rPr>
                <w:rFonts w:eastAsia="Calibri"/>
                <w:bCs/>
                <w:color w:val="000000"/>
              </w:rPr>
            </w:pPr>
            <w:r w:rsidRPr="009D43A8">
              <w:rPr>
                <w:rFonts w:eastAsia="Calibri"/>
                <w:bCs/>
                <w:color w:val="000000"/>
              </w:rPr>
              <w:t>ОПУ, кметове на кметства</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jc w:val="both"/>
              <w:rPr>
                <w:rFonts w:eastAsia="Calibri"/>
                <w:bCs/>
                <w:color w:val="000000"/>
              </w:rPr>
            </w:pPr>
            <w:r w:rsidRPr="009D43A8">
              <w:rPr>
                <w:rFonts w:eastAsia="Calibri"/>
                <w:bCs/>
                <w:color w:val="000000"/>
              </w:rPr>
              <w:t xml:space="preserve">Разчистване на пътища и извличане на аварирала техника. </w:t>
            </w: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2C4943" w:rsidP="00C54621">
            <w:pPr>
              <w:jc w:val="both"/>
              <w:rPr>
                <w:rFonts w:eastAsia="Calibri"/>
                <w:bCs/>
                <w:color w:val="000000"/>
              </w:rPr>
            </w:pPr>
            <w:r w:rsidRPr="009D43A8">
              <w:rPr>
                <w:rFonts w:eastAsia="Calibri"/>
                <w:bCs/>
                <w:color w:val="000000"/>
              </w:rPr>
              <w:t>ОПУ, РДПБЗН, кметове на кметства, ЮЛ съгласно сключените споразумения</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jc w:val="both"/>
              <w:rPr>
                <w:rFonts w:eastAsia="Calibri"/>
                <w:bCs/>
                <w:color w:val="000000"/>
              </w:rPr>
            </w:pPr>
            <w:r w:rsidRPr="009D43A8">
              <w:rPr>
                <w:rFonts w:eastAsia="Calibri"/>
                <w:bCs/>
                <w:color w:val="000000"/>
              </w:rPr>
              <w:t xml:space="preserve">Временно възстановяване на повредени мостове. </w:t>
            </w:r>
          </w:p>
          <w:p w:rsidR="002C4943" w:rsidRPr="009D43A8" w:rsidRDefault="002C4943" w:rsidP="00C54621">
            <w:pPr>
              <w:jc w:val="both"/>
              <w:rPr>
                <w:rFonts w:eastAsia="Calibri"/>
                <w:bCs/>
                <w:color w:val="000000"/>
              </w:rPr>
            </w:pP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2C4943" w:rsidP="00C54621">
            <w:pPr>
              <w:jc w:val="both"/>
              <w:rPr>
                <w:rFonts w:eastAsia="Calibri"/>
                <w:bCs/>
                <w:color w:val="000000"/>
              </w:rPr>
            </w:pPr>
            <w:r w:rsidRPr="009D43A8">
              <w:rPr>
                <w:rFonts w:eastAsia="Calibri"/>
                <w:bCs/>
                <w:color w:val="000000"/>
              </w:rPr>
              <w:t>ОПУ, кметове на кметства, ЮЛ съгласно сключените споразумения</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2C4943" w:rsidRPr="009D43A8" w:rsidRDefault="002C4943" w:rsidP="00C54621">
            <w:pPr>
              <w:jc w:val="both"/>
              <w:rPr>
                <w:rFonts w:eastAsia="Calibri"/>
                <w:bCs/>
                <w:color w:val="000000"/>
              </w:rPr>
            </w:pPr>
            <w:r w:rsidRPr="009D43A8">
              <w:rPr>
                <w:rFonts w:eastAsia="Calibri"/>
                <w:bCs/>
                <w:color w:val="000000"/>
              </w:rPr>
              <w:t xml:space="preserve">Раздаване на помощи на пострадалото население. </w:t>
            </w: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2C4943" w:rsidP="00C54621">
            <w:pPr>
              <w:jc w:val="both"/>
              <w:rPr>
                <w:rFonts w:eastAsia="Calibri"/>
                <w:bCs/>
                <w:color w:val="000000"/>
              </w:rPr>
            </w:pPr>
            <w:r w:rsidRPr="009D43A8">
              <w:rPr>
                <w:rFonts w:eastAsia="Calibri"/>
                <w:bCs/>
                <w:color w:val="000000"/>
              </w:rPr>
              <w:t>ОбщА, БЧК, кметове на кметства, ДСП</w:t>
            </w:r>
          </w:p>
        </w:tc>
      </w:tr>
      <w:tr w:rsidR="002C4943" w:rsidRPr="009D43A8" w:rsidTr="00C54621">
        <w:trPr>
          <w:trHeight w:val="265"/>
        </w:trPr>
        <w:tc>
          <w:tcPr>
            <w:tcW w:w="5685" w:type="dxa"/>
            <w:tcBorders>
              <w:top w:val="single" w:sz="4" w:space="0" w:color="auto"/>
              <w:left w:val="single" w:sz="4" w:space="0" w:color="auto"/>
              <w:bottom w:val="single" w:sz="4" w:space="0" w:color="auto"/>
              <w:right w:val="single" w:sz="4" w:space="0" w:color="auto"/>
            </w:tcBorders>
            <w:shd w:val="clear" w:color="auto" w:fill="FFFFFF"/>
            <w:noWrap/>
          </w:tcPr>
          <w:p w:rsidR="002C4943" w:rsidRPr="009D43A8" w:rsidRDefault="002C4943" w:rsidP="00C54621">
            <w:pPr>
              <w:tabs>
                <w:tab w:val="left" w:pos="993"/>
              </w:tabs>
              <w:jc w:val="both"/>
              <w:rPr>
                <w:color w:val="000000"/>
              </w:rPr>
            </w:pPr>
            <w:r w:rsidRPr="009D43A8">
              <w:t>Оказване на психологична помощ и психосоциална подкрепа на пострадалите и на спасителните екипи.</w:t>
            </w:r>
          </w:p>
        </w:tc>
        <w:tc>
          <w:tcPr>
            <w:tcW w:w="3544" w:type="dxa"/>
            <w:tcBorders>
              <w:top w:val="single" w:sz="4" w:space="0" w:color="auto"/>
              <w:left w:val="nil"/>
              <w:bottom w:val="single" w:sz="4" w:space="0" w:color="auto"/>
              <w:right w:val="single" w:sz="4" w:space="0" w:color="auto"/>
            </w:tcBorders>
            <w:shd w:val="clear" w:color="auto" w:fill="FFFFFF"/>
          </w:tcPr>
          <w:p w:rsidR="002C4943" w:rsidRPr="009D43A8" w:rsidRDefault="002C4943" w:rsidP="00C54621">
            <w:pPr>
              <w:tabs>
                <w:tab w:val="left" w:pos="993"/>
              </w:tabs>
              <w:jc w:val="both"/>
              <w:rPr>
                <w:color w:val="000000"/>
              </w:rPr>
            </w:pPr>
            <w:r w:rsidRPr="009D43A8">
              <w:rPr>
                <w:color w:val="000000"/>
              </w:rPr>
              <w:t>БЧК</w:t>
            </w:r>
          </w:p>
        </w:tc>
      </w:tr>
    </w:tbl>
    <w:p w:rsidR="003130F9" w:rsidRDefault="003130F9" w:rsidP="003130F9">
      <w:pPr>
        <w:rPr>
          <w:lang w:val="bg-BG"/>
        </w:rPr>
      </w:pPr>
    </w:p>
    <w:p w:rsidR="003130F9" w:rsidRPr="00D201A7" w:rsidRDefault="003130F9" w:rsidP="003130F9">
      <w:pPr>
        <w:rPr>
          <w:lang w:val="bg-BG"/>
        </w:rPr>
      </w:pPr>
    </w:p>
    <w:p w:rsidR="003130F9" w:rsidRDefault="003130F9" w:rsidP="003130F9">
      <w:pPr>
        <w:jc w:val="center"/>
        <w:rPr>
          <w:rFonts w:eastAsia="TimesNewRoman"/>
          <w:b/>
        </w:rPr>
      </w:pPr>
      <w:r w:rsidRPr="009D43A8">
        <w:rPr>
          <w:b/>
        </w:rPr>
        <w:t xml:space="preserve">VІІ. РАЗДЕЛ </w:t>
      </w:r>
      <w:r w:rsidRPr="009D43A8">
        <w:rPr>
          <w:rFonts w:eastAsia="TimesNewRoman"/>
          <w:b/>
        </w:rPr>
        <w:t>МОНИТОРИНГ И ОЦЕНКА</w:t>
      </w:r>
    </w:p>
    <w:p w:rsidR="003130F9" w:rsidRDefault="003130F9" w:rsidP="003130F9">
      <w:pPr>
        <w:rPr>
          <w:rFonts w:eastAsia="TimesNewRoman"/>
          <w:b/>
        </w:rPr>
      </w:pPr>
    </w:p>
    <w:p w:rsidR="00D152DC" w:rsidRDefault="00D152DC" w:rsidP="00D152DC">
      <w:pPr>
        <w:shd w:val="clear" w:color="auto" w:fill="FFFFFF"/>
        <w:ind w:firstLine="709"/>
        <w:jc w:val="both"/>
        <w:rPr>
          <w:lang w:val="bg-BG"/>
        </w:rPr>
      </w:pPr>
      <w:r w:rsidRPr="009D43A8">
        <w:t xml:space="preserve">В раздел </w:t>
      </w:r>
      <w:r w:rsidRPr="00743694">
        <w:t>Мониторинг и оценка</w:t>
      </w:r>
      <w:r w:rsidRPr="009D43A8">
        <w:rPr>
          <w:b/>
        </w:rPr>
        <w:t xml:space="preserve"> </w:t>
      </w:r>
      <w:r w:rsidRPr="009D43A8">
        <w:t>се описва механизъм за наблюдение и оценка на ПЗБ и на дейностите на СНРБ, с цел ефективно да се идентифицира както постигането на планираните резултати, така и за установяване на пропуски и набелязване на мерки за подобрение.</w:t>
      </w:r>
    </w:p>
    <w:p w:rsidR="005A67F2" w:rsidRPr="009D43A8" w:rsidRDefault="005A67F2" w:rsidP="00450424">
      <w:pPr>
        <w:autoSpaceDE w:val="0"/>
        <w:autoSpaceDN w:val="0"/>
        <w:adjustRightInd w:val="0"/>
        <w:ind w:firstLine="709"/>
        <w:contextualSpacing/>
        <w:jc w:val="both"/>
        <w:rPr>
          <w:rFonts w:eastAsia="TimesNewRoman"/>
        </w:rPr>
      </w:pPr>
      <w:r w:rsidRPr="009D43A8">
        <w:rPr>
          <w:rFonts w:eastAsia="TimesNewRoman"/>
        </w:rPr>
        <w:t>Мониторингът и оценката са стандартни части от всички ефективни политики или процеси за управление на риска. Същите осигуряват „обратна връзка“ в рамките на тези процеси, позволяващи сравнение между действителните и желаните състояния. Това дава възможност за текущ анализ, с цел подобряване на резултатите и усъвършенстване на решенията и изпълняване на процесите.</w:t>
      </w:r>
    </w:p>
    <w:p w:rsidR="005A67F2" w:rsidRDefault="005A67F2" w:rsidP="00450424">
      <w:pPr>
        <w:autoSpaceDE w:val="0"/>
        <w:autoSpaceDN w:val="0"/>
        <w:adjustRightInd w:val="0"/>
        <w:ind w:firstLine="709"/>
        <w:contextualSpacing/>
        <w:jc w:val="both"/>
        <w:rPr>
          <w:rFonts w:eastAsia="TimesNewRoman"/>
          <w:lang w:val="bg-BG"/>
        </w:rPr>
      </w:pPr>
      <w:r w:rsidRPr="009D43A8">
        <w:rPr>
          <w:rFonts w:eastAsia="TimesNewRoman"/>
        </w:rPr>
        <w:t>Оценката може да се извърши по време на прегледа на плана, също така може да се извърши в ключови етапи като средство за оценка на напредъка към целта. Като добра практика е извършването на периодичен преглед не само на напредъка, но също така и на актуалността и приложимостта на всеки един раздел от ОбщПЗБ.</w:t>
      </w:r>
    </w:p>
    <w:p w:rsidR="003130F9" w:rsidRPr="005A67F2" w:rsidRDefault="00D152DC" w:rsidP="00450424">
      <w:pPr>
        <w:autoSpaceDE w:val="0"/>
        <w:autoSpaceDN w:val="0"/>
        <w:adjustRightInd w:val="0"/>
        <w:ind w:firstLine="709"/>
        <w:contextualSpacing/>
        <w:jc w:val="both"/>
        <w:rPr>
          <w:rFonts w:eastAsia="TimesNewRoman"/>
        </w:rPr>
      </w:pPr>
      <w:r w:rsidRPr="009D43A8">
        <w:t>От съществено значение за СНРБ е непрекъснато да се наблюдава и оценява напредъка по постигането на поставените цели и задачи в ПЗБ, както и поддържане на актуалността на плана.  В  тази връзка СНРБ следва да разработи механизъм за наблюдение и</w:t>
      </w:r>
      <w:r w:rsidRPr="009D43A8">
        <w:rPr>
          <w:spacing w:val="14"/>
        </w:rPr>
        <w:t xml:space="preserve"> </w:t>
      </w:r>
      <w:r w:rsidRPr="009D43A8">
        <w:t>оценка</w:t>
      </w:r>
      <w:r>
        <w:rPr>
          <w:lang w:val="bg-BG"/>
        </w:rPr>
        <w:t>.</w:t>
      </w:r>
    </w:p>
    <w:p w:rsidR="00D152DC" w:rsidRPr="00D152DC" w:rsidRDefault="00D152DC" w:rsidP="00D152DC">
      <w:pPr>
        <w:rPr>
          <w:rFonts w:eastAsia="TimesNewRoman"/>
          <w:b/>
          <w:lang w:val="bg-BG"/>
        </w:rPr>
      </w:pPr>
    </w:p>
    <w:p w:rsidR="003130F9" w:rsidRDefault="003130F9" w:rsidP="001406D6">
      <w:pPr>
        <w:pStyle w:val="a9"/>
        <w:numPr>
          <w:ilvl w:val="0"/>
          <w:numId w:val="22"/>
        </w:numPr>
        <w:tabs>
          <w:tab w:val="left" w:pos="993"/>
        </w:tabs>
        <w:ind w:left="0" w:firstLine="709"/>
        <w:jc w:val="both"/>
        <w:rPr>
          <w:b/>
        </w:rPr>
      </w:pPr>
      <w:r w:rsidRPr="00D201A7">
        <w:rPr>
          <w:b/>
        </w:rPr>
        <w:t>Цел на раздел Мониторинг и оценка</w:t>
      </w:r>
    </w:p>
    <w:p w:rsidR="003130F9" w:rsidRDefault="00D152DC" w:rsidP="00D152DC">
      <w:pPr>
        <w:tabs>
          <w:tab w:val="left" w:pos="709"/>
        </w:tabs>
        <w:jc w:val="both"/>
        <w:rPr>
          <w:rFonts w:eastAsia="TimesNewRoman"/>
          <w:lang w:val="bg-BG"/>
        </w:rPr>
      </w:pPr>
      <w:r>
        <w:rPr>
          <w:rFonts w:eastAsia="TimesNewRoman"/>
          <w:lang w:val="bg-BG"/>
        </w:rPr>
        <w:tab/>
      </w:r>
      <w:r w:rsidRPr="009D43A8">
        <w:rPr>
          <w:rFonts w:eastAsia="TimesNewRoman"/>
        </w:rPr>
        <w:t>Цел - да осигури основа за наблюдение и оценка на този план и дейностите по неговото изпълнение.</w:t>
      </w:r>
    </w:p>
    <w:p w:rsidR="00D152DC" w:rsidRPr="00D152DC" w:rsidRDefault="00D152DC" w:rsidP="00D152DC">
      <w:pPr>
        <w:tabs>
          <w:tab w:val="left" w:pos="709"/>
        </w:tabs>
        <w:jc w:val="both"/>
        <w:rPr>
          <w:b/>
          <w:lang w:val="bg-BG"/>
        </w:rPr>
      </w:pPr>
    </w:p>
    <w:p w:rsidR="003130F9" w:rsidRDefault="003130F9" w:rsidP="001406D6">
      <w:pPr>
        <w:pStyle w:val="a9"/>
        <w:numPr>
          <w:ilvl w:val="0"/>
          <w:numId w:val="22"/>
        </w:numPr>
        <w:tabs>
          <w:tab w:val="left" w:pos="993"/>
        </w:tabs>
        <w:ind w:left="0" w:firstLine="709"/>
        <w:jc w:val="both"/>
        <w:rPr>
          <w:b/>
        </w:rPr>
      </w:pPr>
      <w:r w:rsidRPr="00D201A7">
        <w:rPr>
          <w:b/>
        </w:rPr>
        <w:t>Основни компоненти на раздела</w:t>
      </w:r>
    </w:p>
    <w:p w:rsidR="00D152DC" w:rsidRPr="009D43A8" w:rsidRDefault="00D152DC" w:rsidP="00D152DC">
      <w:pPr>
        <w:ind w:firstLine="709"/>
        <w:jc w:val="both"/>
      </w:pPr>
      <w:r w:rsidRPr="009D43A8">
        <w:t xml:space="preserve">Основни компоненти </w:t>
      </w:r>
      <w:r w:rsidRPr="005A67F2">
        <w:rPr>
          <w:b/>
        </w:rPr>
        <w:t xml:space="preserve">на раздел </w:t>
      </w:r>
      <w:r w:rsidR="005A67F2" w:rsidRPr="005A67F2">
        <w:rPr>
          <w:b/>
          <w:lang w:val="bg-BG"/>
        </w:rPr>
        <w:t>Мониторинг и оценка</w:t>
      </w:r>
      <w:r w:rsidRPr="005A67F2">
        <w:rPr>
          <w:b/>
        </w:rPr>
        <w:t>:</w:t>
      </w:r>
    </w:p>
    <w:p w:rsidR="00D152DC" w:rsidRPr="009D43A8" w:rsidRDefault="00D152DC" w:rsidP="001406D6">
      <w:pPr>
        <w:pStyle w:val="a9"/>
        <w:widowControl w:val="0"/>
        <w:numPr>
          <w:ilvl w:val="0"/>
          <w:numId w:val="36"/>
        </w:numPr>
        <w:tabs>
          <w:tab w:val="left" w:pos="993"/>
        </w:tabs>
        <w:autoSpaceDE w:val="0"/>
        <w:autoSpaceDN w:val="0"/>
        <w:ind w:left="0" w:firstLine="709"/>
        <w:contextualSpacing w:val="0"/>
        <w:jc w:val="both"/>
      </w:pPr>
      <w:r w:rsidRPr="009D43A8">
        <w:t>Ясно и кратко изложение на принципи и критерии за мониторинг и оценка на</w:t>
      </w:r>
      <w:r w:rsidRPr="009D43A8">
        <w:rPr>
          <w:spacing w:val="41"/>
        </w:rPr>
        <w:t xml:space="preserve"> </w:t>
      </w:r>
      <w:r w:rsidRPr="009D43A8">
        <w:t>ПЗБ;</w:t>
      </w:r>
    </w:p>
    <w:p w:rsidR="00D152DC" w:rsidRDefault="00D152DC" w:rsidP="001406D6">
      <w:pPr>
        <w:pStyle w:val="a9"/>
        <w:widowControl w:val="0"/>
        <w:numPr>
          <w:ilvl w:val="0"/>
          <w:numId w:val="36"/>
        </w:numPr>
        <w:tabs>
          <w:tab w:val="left" w:pos="993"/>
        </w:tabs>
        <w:autoSpaceDE w:val="0"/>
        <w:autoSpaceDN w:val="0"/>
        <w:ind w:left="0" w:firstLine="709"/>
        <w:contextualSpacing w:val="0"/>
        <w:jc w:val="both"/>
      </w:pPr>
      <w:r w:rsidRPr="009D43A8">
        <w:t>Описание на процеса за мониторинг и оценка на ПЗБ за изпълнението на функциите, дейностите и задачите, възложени с</w:t>
      </w:r>
      <w:r w:rsidRPr="009D43A8">
        <w:rPr>
          <w:spacing w:val="7"/>
        </w:rPr>
        <w:t xml:space="preserve"> </w:t>
      </w:r>
      <w:r w:rsidRPr="009D43A8">
        <w:t>него;</w:t>
      </w:r>
    </w:p>
    <w:p w:rsidR="003130F9" w:rsidRPr="00D152DC" w:rsidRDefault="00D152DC" w:rsidP="001406D6">
      <w:pPr>
        <w:pStyle w:val="a9"/>
        <w:widowControl w:val="0"/>
        <w:numPr>
          <w:ilvl w:val="0"/>
          <w:numId w:val="36"/>
        </w:numPr>
        <w:tabs>
          <w:tab w:val="left" w:pos="993"/>
        </w:tabs>
        <w:autoSpaceDE w:val="0"/>
        <w:autoSpaceDN w:val="0"/>
        <w:ind w:left="0" w:firstLine="709"/>
        <w:contextualSpacing w:val="0"/>
        <w:jc w:val="both"/>
      </w:pPr>
      <w:r w:rsidRPr="009D43A8">
        <w:t>Описание на процеса за актуализация и преразглеждане на ПЗБ, включително  за  поддържане на актуални процедури и списъци с</w:t>
      </w:r>
      <w:r w:rsidRPr="00D152DC">
        <w:rPr>
          <w:spacing w:val="9"/>
        </w:rPr>
        <w:t xml:space="preserve"> </w:t>
      </w:r>
      <w:r w:rsidRPr="009D43A8">
        <w:t>ресурси.</w:t>
      </w:r>
    </w:p>
    <w:p w:rsidR="003130F9" w:rsidRPr="00D201A7" w:rsidRDefault="003130F9" w:rsidP="003130F9">
      <w:pPr>
        <w:tabs>
          <w:tab w:val="left" w:pos="993"/>
        </w:tabs>
        <w:jc w:val="both"/>
        <w:rPr>
          <w:b/>
          <w:lang w:val="bg-BG"/>
        </w:rPr>
      </w:pPr>
    </w:p>
    <w:p w:rsidR="003130F9" w:rsidRPr="005A67F2" w:rsidRDefault="003130F9" w:rsidP="001406D6">
      <w:pPr>
        <w:pStyle w:val="a9"/>
        <w:numPr>
          <w:ilvl w:val="0"/>
          <w:numId w:val="22"/>
        </w:numPr>
        <w:tabs>
          <w:tab w:val="left" w:pos="993"/>
        </w:tabs>
        <w:ind w:left="0" w:firstLine="709"/>
        <w:jc w:val="both"/>
        <w:rPr>
          <w:b/>
        </w:rPr>
      </w:pPr>
      <w:r w:rsidRPr="00D201A7">
        <w:rPr>
          <w:b/>
        </w:rPr>
        <w:t>Процес за актуализация и преразглеждане на ОбщПЗБ, включително за поддържане на актуални процедури и списъци с ресурси</w:t>
      </w:r>
    </w:p>
    <w:p w:rsidR="005A67F2" w:rsidRPr="009D43A8" w:rsidRDefault="005A67F2" w:rsidP="005A67F2">
      <w:pPr>
        <w:autoSpaceDE w:val="0"/>
        <w:autoSpaceDN w:val="0"/>
        <w:adjustRightInd w:val="0"/>
        <w:ind w:firstLine="709"/>
        <w:contextualSpacing/>
        <w:jc w:val="both"/>
        <w:rPr>
          <w:rFonts w:eastAsia="TimesNewRoman"/>
        </w:rPr>
      </w:pPr>
      <w:r w:rsidRPr="009D43A8">
        <w:rPr>
          <w:rFonts w:eastAsia="TimesNewRoman"/>
        </w:rPr>
        <w:t>Актуализация и преразглеждане на плана се извършва по реда описан в т.6 от РазделI.</w:t>
      </w:r>
    </w:p>
    <w:p w:rsidR="005A67F2" w:rsidRPr="009D43A8" w:rsidRDefault="005A67F2" w:rsidP="005A67F2">
      <w:pPr>
        <w:autoSpaceDE w:val="0"/>
        <w:autoSpaceDN w:val="0"/>
        <w:adjustRightInd w:val="0"/>
        <w:ind w:firstLine="709"/>
        <w:contextualSpacing/>
        <w:jc w:val="both"/>
        <w:rPr>
          <w:rFonts w:eastAsia="TimesNewRoman"/>
        </w:rPr>
      </w:pPr>
      <w:r w:rsidRPr="009D43A8">
        <w:rPr>
          <w:rFonts w:eastAsia="TimesNewRoman"/>
        </w:rPr>
        <w:t>Актуализации на плана задължително се правят при организационни промени или промени в процедурите, както и при други събития, които оказват въздействие по изпълнението на плана и процедурите. ОбщПЗБ може да се преразглежда по всяко време от СНРБ, като може да бъде изменен, допълнен, отменен или заменен по реда на ЗЗБ.</w:t>
      </w:r>
    </w:p>
    <w:p w:rsidR="005A67F2" w:rsidRPr="00743694" w:rsidRDefault="005A67F2" w:rsidP="005A67F2">
      <w:pPr>
        <w:autoSpaceDE w:val="0"/>
        <w:autoSpaceDN w:val="0"/>
        <w:adjustRightInd w:val="0"/>
        <w:ind w:firstLine="709"/>
        <w:contextualSpacing/>
        <w:jc w:val="both"/>
        <w:rPr>
          <w:rFonts w:eastAsia="TimesNewRoman"/>
          <w:lang w:val="bg-BG"/>
        </w:rPr>
      </w:pPr>
      <w:r w:rsidRPr="009D43A8">
        <w:rPr>
          <w:rFonts w:eastAsia="TimesNewRoman"/>
        </w:rPr>
        <w:t>За поддържане актуалността на ОбщПЗБ, включително и на списъците на ресурсите, периодичността за преразглеждане и актуализиране на плана и начина за осъществяване на координацията, отговаря Директорът на дирекц</w:t>
      </w:r>
      <w:r>
        <w:rPr>
          <w:rFonts w:eastAsia="TimesNewRoman"/>
        </w:rPr>
        <w:t>ия „Обществен ред и сигурност“.</w:t>
      </w:r>
    </w:p>
    <w:p w:rsidR="005A67F2" w:rsidRPr="009D43A8" w:rsidRDefault="005A67F2" w:rsidP="005A67F2">
      <w:pPr>
        <w:pStyle w:val="a7"/>
        <w:spacing w:after="0"/>
        <w:ind w:firstLine="709"/>
        <w:jc w:val="both"/>
      </w:pPr>
      <w:r w:rsidRPr="009D43A8">
        <w:t>За поддържане на актуален план следва да бъде въведен ефективен механизъм с ясни отговорности и правила. Необходимо е да се посочи кой отговаря за поддържане актуалността на плана, включително и на списъците на ресурсите, периодичността за  преразглеждане  и  актуализиране на плана и как ще се осъществи</w:t>
      </w:r>
      <w:r w:rsidRPr="009D43A8">
        <w:rPr>
          <w:spacing w:val="5"/>
        </w:rPr>
        <w:t xml:space="preserve"> </w:t>
      </w:r>
      <w:r w:rsidRPr="009D43A8">
        <w:t>координацията.</w:t>
      </w:r>
    </w:p>
    <w:p w:rsidR="005A67F2" w:rsidRPr="009D43A8" w:rsidRDefault="005A67F2" w:rsidP="005A67F2">
      <w:pPr>
        <w:pStyle w:val="a7"/>
        <w:spacing w:after="0"/>
        <w:ind w:firstLine="709"/>
        <w:jc w:val="both"/>
      </w:pPr>
      <w:r w:rsidRPr="009D43A8">
        <w:t>Актуализации на плана задължително се правят при организационни промени или промени в процедурите, както и при други събития, които оказват въздействие по изпълнението на плана и процедурите. ПЗБ може да се преразглежда по всяко време от съответния СНРБ, като може да бъде изменен, допълнен, отменен или заменен по реда на ЗЗБ.</w:t>
      </w:r>
    </w:p>
    <w:p w:rsidR="003130F9" w:rsidRDefault="003130F9" w:rsidP="003130F9"/>
    <w:p w:rsidR="00FE61A8" w:rsidRDefault="00FE61A8" w:rsidP="003130F9"/>
    <w:p w:rsidR="003130F9" w:rsidRDefault="003130F9" w:rsidP="00FE61A8">
      <w:pPr>
        <w:jc w:val="center"/>
        <w:rPr>
          <w:b/>
        </w:rPr>
      </w:pPr>
      <w:r w:rsidRPr="009D43A8">
        <w:rPr>
          <w:b/>
        </w:rPr>
        <w:t>VIII. РАЗДЕЛ ПРИЛОЖЕНИЯ</w:t>
      </w:r>
    </w:p>
    <w:p w:rsidR="005C4697" w:rsidRDefault="005C4697" w:rsidP="003130F9">
      <w:pPr>
        <w:rPr>
          <w:lang w:val="bg-BG"/>
        </w:rPr>
      </w:pPr>
    </w:p>
    <w:p w:rsidR="003130F9" w:rsidRPr="005C4697" w:rsidRDefault="00C54621" w:rsidP="00F706D6">
      <w:pPr>
        <w:ind w:firstLine="709"/>
        <w:jc w:val="both"/>
        <w:rPr>
          <w:b/>
          <w:lang w:val="bg-BG"/>
        </w:rPr>
      </w:pPr>
      <w:r w:rsidRPr="009D43A8">
        <w:t xml:space="preserve">Разделът </w:t>
      </w:r>
      <w:r w:rsidRPr="005C4697">
        <w:t>Приложения</w:t>
      </w:r>
      <w:r w:rsidRPr="009D43A8">
        <w:rPr>
          <w:b/>
        </w:rPr>
        <w:t xml:space="preserve"> </w:t>
      </w:r>
      <w:r w:rsidRPr="009D43A8">
        <w:t>дава възможност за препратки от ПЗБ към по-детайлна информация в този раздел за отделни планове, мерки, оперативни процедури, и др., които са в подкрепа на плана. Приложенията са от съществено значение за ПЗБ и следва да показват как мерките и процедурите са включени в същия.</w:t>
      </w:r>
      <w:r w:rsidR="005C4697">
        <w:rPr>
          <w:lang w:val="bg-BG"/>
        </w:rPr>
        <w:t xml:space="preserve"> Настоящият план съдържа следните приложения:</w:t>
      </w:r>
    </w:p>
    <w:p w:rsidR="003130F9" w:rsidRPr="00A460CE" w:rsidRDefault="003130F9" w:rsidP="003130F9">
      <w:pPr>
        <w:rPr>
          <w:b/>
          <w:lang w:val="bg-BG"/>
        </w:rPr>
      </w:pPr>
    </w:p>
    <w:p w:rsidR="003130F9" w:rsidRPr="005F4B33" w:rsidRDefault="003130F9" w:rsidP="003A2D60">
      <w:pPr>
        <w:pStyle w:val="a9"/>
        <w:numPr>
          <w:ilvl w:val="0"/>
          <w:numId w:val="40"/>
        </w:numPr>
        <w:tabs>
          <w:tab w:val="left" w:pos="993"/>
        </w:tabs>
        <w:ind w:left="0" w:firstLine="709"/>
        <w:jc w:val="both"/>
      </w:pPr>
      <w:r w:rsidRPr="00F706D6">
        <w:t>Приложение № 1 - План за защита при земетресения</w:t>
      </w:r>
    </w:p>
    <w:p w:rsidR="003130F9" w:rsidRPr="005F4B33" w:rsidRDefault="003130F9" w:rsidP="003A2D60">
      <w:pPr>
        <w:pStyle w:val="a9"/>
        <w:numPr>
          <w:ilvl w:val="0"/>
          <w:numId w:val="40"/>
        </w:numPr>
        <w:tabs>
          <w:tab w:val="left" w:pos="993"/>
        </w:tabs>
        <w:ind w:left="0" w:firstLine="709"/>
        <w:jc w:val="both"/>
      </w:pPr>
      <w:r w:rsidRPr="00F706D6">
        <w:t>Приложение № 2 - План за защита при наводнения</w:t>
      </w:r>
    </w:p>
    <w:p w:rsidR="003130F9" w:rsidRPr="005F4B33" w:rsidRDefault="003130F9" w:rsidP="003A2D60">
      <w:pPr>
        <w:pStyle w:val="a9"/>
        <w:numPr>
          <w:ilvl w:val="0"/>
          <w:numId w:val="40"/>
        </w:numPr>
        <w:tabs>
          <w:tab w:val="left" w:pos="993"/>
        </w:tabs>
        <w:ind w:left="0" w:firstLine="709"/>
        <w:jc w:val="both"/>
      </w:pPr>
      <w:r w:rsidRPr="00F706D6">
        <w:t>Приложение № 3 - План за защита при ядрена и радиационна авария</w:t>
      </w:r>
    </w:p>
    <w:p w:rsidR="003130F9" w:rsidRPr="005F4B33" w:rsidRDefault="003130F9" w:rsidP="003A2D60">
      <w:pPr>
        <w:pStyle w:val="a9"/>
        <w:numPr>
          <w:ilvl w:val="0"/>
          <w:numId w:val="40"/>
        </w:numPr>
        <w:tabs>
          <w:tab w:val="left" w:pos="993"/>
        </w:tabs>
        <w:ind w:left="0" w:firstLine="709"/>
        <w:jc w:val="both"/>
      </w:pPr>
      <w:r w:rsidRPr="00F706D6">
        <w:t>Приложение № 4 - План за защита при пожари /горски, полски и битови/</w:t>
      </w:r>
    </w:p>
    <w:p w:rsidR="003130F9" w:rsidRPr="005F4B33" w:rsidRDefault="003130F9" w:rsidP="003A2D60">
      <w:pPr>
        <w:pStyle w:val="a9"/>
        <w:numPr>
          <w:ilvl w:val="0"/>
          <w:numId w:val="40"/>
        </w:numPr>
        <w:tabs>
          <w:tab w:val="left" w:pos="993"/>
        </w:tabs>
        <w:ind w:left="0" w:firstLine="709"/>
        <w:jc w:val="both"/>
      </w:pPr>
      <w:r w:rsidRPr="00F706D6">
        <w:t>Приложение № 5 - План за защита при снегонавяване, обледеняване  и свлачища</w:t>
      </w:r>
    </w:p>
    <w:p w:rsidR="003130F9" w:rsidRPr="005F4B33" w:rsidRDefault="003130F9" w:rsidP="003A2D60">
      <w:pPr>
        <w:pStyle w:val="a9"/>
        <w:numPr>
          <w:ilvl w:val="0"/>
          <w:numId w:val="40"/>
        </w:numPr>
        <w:tabs>
          <w:tab w:val="left" w:pos="993"/>
        </w:tabs>
        <w:ind w:left="0" w:firstLine="709"/>
        <w:jc w:val="both"/>
      </w:pPr>
      <w:r w:rsidRPr="00F706D6">
        <w:t>Приложение № 6 - План за защита при промишлени аварии</w:t>
      </w:r>
    </w:p>
    <w:p w:rsidR="003130F9" w:rsidRPr="005F4B33" w:rsidRDefault="003130F9" w:rsidP="003A2D60">
      <w:pPr>
        <w:pStyle w:val="a9"/>
        <w:numPr>
          <w:ilvl w:val="0"/>
          <w:numId w:val="40"/>
        </w:numPr>
        <w:shd w:val="clear" w:color="auto" w:fill="FFFFFF"/>
        <w:tabs>
          <w:tab w:val="left" w:pos="284"/>
          <w:tab w:val="left" w:pos="993"/>
        </w:tabs>
        <w:ind w:left="0" w:firstLine="709"/>
        <w:jc w:val="both"/>
      </w:pPr>
      <w:r w:rsidRPr="00F706D6">
        <w:t>Приложение № 7 - План за защита при заразни и паразитни болести</w:t>
      </w:r>
    </w:p>
    <w:p w:rsidR="005F4B33" w:rsidRDefault="003130F9" w:rsidP="005F4B33">
      <w:pPr>
        <w:pStyle w:val="a9"/>
        <w:numPr>
          <w:ilvl w:val="0"/>
          <w:numId w:val="40"/>
        </w:numPr>
        <w:shd w:val="clear" w:color="auto" w:fill="FFFFFF"/>
        <w:tabs>
          <w:tab w:val="left" w:pos="284"/>
          <w:tab w:val="left" w:pos="993"/>
        </w:tabs>
        <w:ind w:left="0" w:firstLine="709"/>
        <w:jc w:val="both"/>
      </w:pPr>
      <w:r w:rsidRPr="00F706D6">
        <w:t>Приложение № 8 - План за защита при терористични актове и откриване на неизвестно вещество</w:t>
      </w:r>
    </w:p>
    <w:p w:rsidR="005F4B33" w:rsidRPr="005F4B33" w:rsidRDefault="005F4B33" w:rsidP="005F4B33">
      <w:pPr>
        <w:pStyle w:val="a9"/>
        <w:numPr>
          <w:ilvl w:val="0"/>
          <w:numId w:val="40"/>
        </w:numPr>
        <w:shd w:val="clear" w:color="auto" w:fill="FFFFFF"/>
        <w:tabs>
          <w:tab w:val="left" w:pos="284"/>
          <w:tab w:val="left" w:pos="1134"/>
        </w:tabs>
        <w:ind w:left="0" w:firstLine="709"/>
        <w:jc w:val="both"/>
      </w:pPr>
      <w:r>
        <w:t>Приложение № 9 Щ</w:t>
      </w:r>
      <w:r w:rsidRPr="00F34299">
        <w:t>аб за изпълнение на общински план за дейс</w:t>
      </w:r>
      <w:r>
        <w:t>твие при бедствия  на   община Ценово, област Р</w:t>
      </w:r>
      <w:r w:rsidRPr="00F34299">
        <w:t>усе</w:t>
      </w:r>
    </w:p>
    <w:p w:rsidR="005F4B33" w:rsidRPr="005F4B33" w:rsidRDefault="005F4B33" w:rsidP="005F4B33">
      <w:pPr>
        <w:pStyle w:val="a9"/>
        <w:numPr>
          <w:ilvl w:val="0"/>
          <w:numId w:val="40"/>
        </w:numPr>
        <w:shd w:val="clear" w:color="auto" w:fill="FFFFFF"/>
        <w:tabs>
          <w:tab w:val="left" w:pos="284"/>
          <w:tab w:val="left" w:pos="1134"/>
        </w:tabs>
        <w:ind w:left="0" w:firstLine="709"/>
        <w:jc w:val="both"/>
      </w:pPr>
      <w:r>
        <w:lastRenderedPageBreak/>
        <w:t>Приложение № 10 Списък на доброволцети на община Ценово, област Р</w:t>
      </w:r>
      <w:r w:rsidRPr="00F34299">
        <w:t>усе</w:t>
      </w:r>
    </w:p>
    <w:p w:rsidR="005F4B33" w:rsidRPr="00F34299" w:rsidRDefault="005F4B33" w:rsidP="005F4B33">
      <w:pPr>
        <w:pStyle w:val="a9"/>
        <w:numPr>
          <w:ilvl w:val="0"/>
          <w:numId w:val="40"/>
        </w:numPr>
        <w:shd w:val="clear" w:color="auto" w:fill="FFFFFF"/>
        <w:tabs>
          <w:tab w:val="left" w:pos="284"/>
          <w:tab w:val="left" w:pos="1134"/>
        </w:tabs>
        <w:ind w:left="0" w:firstLine="709"/>
        <w:jc w:val="both"/>
      </w:pPr>
      <w:r>
        <w:t>Приложение № 11 С</w:t>
      </w:r>
      <w:r w:rsidRPr="00F34299">
        <w:t>хема за оповестяване на щаб за изпълнение на общинския план за действие при бедствия, кметствата и формирова</w:t>
      </w:r>
      <w:r>
        <w:t>нията на територията на община Ц</w:t>
      </w:r>
      <w:r w:rsidRPr="00F34299">
        <w:t>еново</w:t>
      </w:r>
    </w:p>
    <w:p w:rsidR="005F4B33" w:rsidRPr="00F34299" w:rsidRDefault="005F4B33" w:rsidP="005F4B33">
      <w:pPr>
        <w:pStyle w:val="a9"/>
        <w:numPr>
          <w:ilvl w:val="0"/>
          <w:numId w:val="40"/>
        </w:numPr>
        <w:shd w:val="clear" w:color="auto" w:fill="FFFFFF"/>
        <w:tabs>
          <w:tab w:val="left" w:pos="284"/>
          <w:tab w:val="left" w:pos="1134"/>
        </w:tabs>
        <w:ind w:left="0" w:firstLine="709"/>
        <w:jc w:val="both"/>
      </w:pPr>
      <w:r>
        <w:t>Приложение № 12 Т</w:t>
      </w:r>
      <w:r w:rsidRPr="00F34299">
        <w:t>елефонен указател</w:t>
      </w:r>
    </w:p>
    <w:p w:rsidR="005F4B33" w:rsidRPr="005F4B33" w:rsidRDefault="005F4B33" w:rsidP="005F4B33">
      <w:pPr>
        <w:pStyle w:val="a9"/>
        <w:numPr>
          <w:ilvl w:val="0"/>
          <w:numId w:val="40"/>
        </w:numPr>
        <w:shd w:val="clear" w:color="auto" w:fill="FFFFFF"/>
        <w:tabs>
          <w:tab w:val="left" w:pos="284"/>
          <w:tab w:val="left" w:pos="1134"/>
        </w:tabs>
        <w:ind w:left="0" w:firstLine="709"/>
        <w:jc w:val="both"/>
      </w:pPr>
      <w:r>
        <w:t>П</w:t>
      </w:r>
      <w:r w:rsidRPr="00F34299">
        <w:t xml:space="preserve">риложение № 13 </w:t>
      </w:r>
      <w:r>
        <w:t>С</w:t>
      </w:r>
      <w:r w:rsidRPr="00F34299">
        <w:t>игналите на гражданска защита и средствата за предаването им</w:t>
      </w:r>
    </w:p>
    <w:p w:rsidR="005F4B33" w:rsidRPr="005F4B33" w:rsidRDefault="005F4B33" w:rsidP="005F4B33">
      <w:pPr>
        <w:pStyle w:val="a9"/>
        <w:numPr>
          <w:ilvl w:val="0"/>
          <w:numId w:val="40"/>
        </w:numPr>
        <w:shd w:val="clear" w:color="auto" w:fill="FFFFFF"/>
        <w:tabs>
          <w:tab w:val="left" w:pos="284"/>
          <w:tab w:val="left" w:pos="1134"/>
        </w:tabs>
        <w:ind w:left="0" w:firstLine="709"/>
        <w:jc w:val="both"/>
      </w:pPr>
      <w:r>
        <w:t>Приложение № 14 Осигуреност ИСЗ детски градини</w:t>
      </w:r>
    </w:p>
    <w:p w:rsidR="005F4B33" w:rsidRPr="005F4B33" w:rsidRDefault="005F4B33" w:rsidP="005F4B33">
      <w:pPr>
        <w:pStyle w:val="a9"/>
        <w:numPr>
          <w:ilvl w:val="0"/>
          <w:numId w:val="40"/>
        </w:numPr>
        <w:shd w:val="clear" w:color="auto" w:fill="FFFFFF"/>
        <w:tabs>
          <w:tab w:val="left" w:pos="284"/>
          <w:tab w:val="left" w:pos="1134"/>
        </w:tabs>
        <w:ind w:left="0" w:firstLine="709"/>
        <w:jc w:val="both"/>
      </w:pPr>
      <w:r>
        <w:t>Приложение № 15 Осигуреност ИСЗ училища</w:t>
      </w:r>
    </w:p>
    <w:p w:rsidR="005F4B33" w:rsidRPr="005F4B33" w:rsidRDefault="005F4B33" w:rsidP="005F4B33">
      <w:pPr>
        <w:pStyle w:val="a9"/>
        <w:numPr>
          <w:ilvl w:val="0"/>
          <w:numId w:val="40"/>
        </w:numPr>
        <w:shd w:val="clear" w:color="auto" w:fill="FFFFFF"/>
        <w:tabs>
          <w:tab w:val="left" w:pos="284"/>
          <w:tab w:val="left" w:pos="1134"/>
        </w:tabs>
        <w:ind w:left="0" w:firstLine="709"/>
        <w:jc w:val="both"/>
      </w:pPr>
      <w:r>
        <w:t>Приложение № 16 Осигуреност ИСЗ работещи</w:t>
      </w:r>
    </w:p>
    <w:p w:rsidR="00D61FF4" w:rsidRDefault="005F4B33" w:rsidP="002E7290">
      <w:pPr>
        <w:pStyle w:val="a9"/>
        <w:numPr>
          <w:ilvl w:val="0"/>
          <w:numId w:val="40"/>
        </w:numPr>
        <w:shd w:val="clear" w:color="auto" w:fill="FFFFFF"/>
        <w:tabs>
          <w:tab w:val="left" w:pos="284"/>
          <w:tab w:val="left" w:pos="1134"/>
        </w:tabs>
        <w:ind w:left="0" w:firstLine="709"/>
        <w:jc w:val="both"/>
      </w:pPr>
      <w:r>
        <w:t xml:space="preserve">Приложение № 17 </w:t>
      </w:r>
      <w:r w:rsidRPr="00B65844">
        <w:t xml:space="preserve">Списък на сгради за </w:t>
      </w:r>
      <w:r>
        <w:t>временно настаняване на община Ц</w:t>
      </w:r>
      <w:r w:rsidRPr="00B65844">
        <w:t>еново</w:t>
      </w:r>
    </w:p>
    <w:p w:rsidR="00176DE4" w:rsidRPr="00176DE4" w:rsidRDefault="00176DE4" w:rsidP="00176DE4">
      <w:pPr>
        <w:numPr>
          <w:ilvl w:val="0"/>
          <w:numId w:val="40"/>
        </w:numPr>
        <w:shd w:val="clear" w:color="auto" w:fill="FFFFFF"/>
        <w:tabs>
          <w:tab w:val="left" w:pos="426"/>
          <w:tab w:val="left" w:pos="1134"/>
        </w:tabs>
        <w:ind w:left="0" w:firstLine="709"/>
        <w:jc w:val="both"/>
      </w:pPr>
      <w:r>
        <w:rPr>
          <w:lang w:val="bg-BG"/>
        </w:rPr>
        <w:t>Приложение № 18 Списък н агасаческа група</w:t>
      </w:r>
    </w:p>
    <w:p w:rsidR="00176DE4" w:rsidRPr="00F706D6" w:rsidRDefault="00176DE4" w:rsidP="00176DE4">
      <w:pPr>
        <w:pStyle w:val="a9"/>
        <w:numPr>
          <w:ilvl w:val="0"/>
          <w:numId w:val="40"/>
        </w:numPr>
        <w:shd w:val="clear" w:color="auto" w:fill="FFFFFF"/>
        <w:tabs>
          <w:tab w:val="left" w:pos="284"/>
          <w:tab w:val="left" w:pos="1134"/>
        </w:tabs>
        <w:ind w:left="0" w:firstLine="709"/>
        <w:jc w:val="both"/>
      </w:pPr>
      <w:r>
        <w:t>Приложение № 19 Координатори с РСПБН</w:t>
      </w:r>
    </w:p>
    <w:p w:rsidR="003130F9" w:rsidRDefault="003130F9" w:rsidP="003130F9">
      <w:pPr>
        <w:shd w:val="clear" w:color="auto" w:fill="FFFFFF"/>
        <w:tabs>
          <w:tab w:val="left" w:pos="284"/>
        </w:tabs>
        <w:jc w:val="both"/>
        <w:rPr>
          <w:b/>
          <w:lang w:val="bg-BG"/>
        </w:rPr>
      </w:pPr>
    </w:p>
    <w:p w:rsidR="003130F9" w:rsidRPr="00AD1E70" w:rsidRDefault="003130F9" w:rsidP="003130F9">
      <w:pPr>
        <w:shd w:val="clear" w:color="auto" w:fill="FFFFFF"/>
        <w:tabs>
          <w:tab w:val="left" w:pos="284"/>
        </w:tabs>
        <w:jc w:val="both"/>
      </w:pPr>
    </w:p>
    <w:p w:rsidR="003130F9" w:rsidRDefault="003130F9" w:rsidP="003130F9">
      <w:pPr>
        <w:rPr>
          <w:lang w:val="bg-BG"/>
        </w:rPr>
      </w:pPr>
    </w:p>
    <w:p w:rsidR="003130F9" w:rsidRPr="00D201A7" w:rsidRDefault="003130F9" w:rsidP="003130F9">
      <w:pPr>
        <w:rPr>
          <w:lang w:val="bg-BG"/>
        </w:rPr>
      </w:pPr>
    </w:p>
    <w:p w:rsidR="007469A4" w:rsidRDefault="007469A4" w:rsidP="007469A4">
      <w:pPr>
        <w:jc w:val="center"/>
        <w:rPr>
          <w:lang w:val="bg-BG"/>
        </w:rPr>
      </w:pPr>
      <w:r>
        <w:rPr>
          <w:b/>
          <w:lang w:val="bg-BG"/>
        </w:rPr>
        <w:br w:type="column"/>
      </w:r>
      <w:r w:rsidR="007E3FB2">
        <w:rPr>
          <w:b/>
          <w:lang w:val="bg-BG"/>
        </w:rPr>
        <w:lastRenderedPageBreak/>
        <w:t>ИЗПОЛЗВАНИ ДОКУМЕН</w:t>
      </w:r>
      <w:r w:rsidR="00B94F87">
        <w:rPr>
          <w:b/>
          <w:lang w:val="bg-BG"/>
        </w:rPr>
        <w:t>ТИ</w:t>
      </w:r>
    </w:p>
    <w:p w:rsidR="007469A4" w:rsidRDefault="007469A4" w:rsidP="007469A4">
      <w:pPr>
        <w:rPr>
          <w:lang w:val="bg-BG"/>
        </w:rPr>
      </w:pP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rPr>
          <w:rFonts w:eastAsia="TimesNewRoman"/>
        </w:rPr>
        <w:t>Закон за защита при бедствия.</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rPr>
          <w:rFonts w:eastAsia="TimesNewRoman"/>
        </w:rPr>
        <w:t>Национална стратегия за намаляване на риска от бедствия 2018-2030.</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rPr>
          <w:rFonts w:eastAsia="TimesNewRoman"/>
        </w:rPr>
        <w:t>Национален план за защита при бедствия – 2010 г.</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rPr>
          <w:rFonts w:eastAsia="TimesNewRoman"/>
        </w:rPr>
        <w:t>План за защита при бедствия в област Русе – 2012 г.</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t>Областният план за защита при</w:t>
      </w:r>
      <w:r w:rsidRPr="009D43A8">
        <w:rPr>
          <w:spacing w:val="-4"/>
        </w:rPr>
        <w:t xml:space="preserve"> </w:t>
      </w:r>
      <w:r w:rsidRPr="009D43A8">
        <w:t>бедствия.</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rPr>
          <w:bCs/>
        </w:rPr>
        <w:t>У</w:t>
      </w:r>
      <w:r w:rsidRPr="009D43A8">
        <w:t xml:space="preserve">казания за разработването и готовността за изпълнението на плановете за защита при бедствия – издадени </w:t>
      </w:r>
      <w:r w:rsidRPr="009D43A8">
        <w:rPr>
          <w:bCs/>
        </w:rPr>
        <w:t xml:space="preserve">от </w:t>
      </w:r>
      <w:r w:rsidRPr="009D43A8">
        <w:t>Съвета за намаляване на риска от бедствия към Министерския съвет</w:t>
      </w:r>
      <w:r w:rsidRPr="009D43A8">
        <w:rPr>
          <w:bCs/>
        </w:rPr>
        <w:t>.</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Calibri"/>
          <w:bCs/>
        </w:rPr>
      </w:pPr>
      <w:r w:rsidRPr="009D43A8">
        <w:rPr>
          <w:rFonts w:eastAsia="Calibri"/>
          <w:bCs/>
        </w:rPr>
        <w:t xml:space="preserve">Общ устройствен план на община </w:t>
      </w:r>
      <w:r>
        <w:rPr>
          <w:rFonts w:eastAsia="Calibri"/>
          <w:bCs/>
        </w:rPr>
        <w:t>Ценово</w:t>
      </w:r>
      <w:r w:rsidRPr="009D43A8">
        <w:rPr>
          <w:rFonts w:eastAsia="Calibri"/>
          <w:bCs/>
        </w:rPr>
        <w:t xml:space="preserve"> – предварителен проект.</w:t>
      </w:r>
    </w:p>
    <w:p w:rsidR="007469A4" w:rsidRPr="009D43A8" w:rsidRDefault="007469A4" w:rsidP="001406D6">
      <w:pPr>
        <w:pStyle w:val="a9"/>
        <w:numPr>
          <w:ilvl w:val="0"/>
          <w:numId w:val="39"/>
        </w:numPr>
        <w:tabs>
          <w:tab w:val="left" w:pos="426"/>
          <w:tab w:val="left" w:pos="1276"/>
        </w:tabs>
        <w:autoSpaceDE w:val="0"/>
        <w:autoSpaceDN w:val="0"/>
        <w:adjustRightInd w:val="0"/>
        <w:ind w:left="0" w:firstLine="709"/>
        <w:contextualSpacing w:val="0"/>
        <w:jc w:val="both"/>
        <w:rPr>
          <w:rFonts w:eastAsia="TimesNewRoman"/>
        </w:rPr>
      </w:pPr>
      <w:r w:rsidRPr="009D43A8">
        <w:rPr>
          <w:rFonts w:eastAsia="TimesNewRoman"/>
        </w:rPr>
        <w:t>БДС ISO 31000: „Управление на риска – принципи и указания“.</w:t>
      </w:r>
    </w:p>
    <w:p w:rsidR="007469A4" w:rsidRPr="009D43A8" w:rsidRDefault="007469A4" w:rsidP="001406D6">
      <w:pPr>
        <w:pStyle w:val="a9"/>
        <w:numPr>
          <w:ilvl w:val="0"/>
          <w:numId w:val="39"/>
        </w:numPr>
        <w:tabs>
          <w:tab w:val="left" w:pos="426"/>
          <w:tab w:val="left" w:pos="1276"/>
        </w:tabs>
        <w:ind w:left="0" w:firstLine="709"/>
        <w:contextualSpacing w:val="0"/>
        <w:jc w:val="both"/>
      </w:pPr>
      <w:r w:rsidRPr="009D43A8">
        <w:rPr>
          <w:rFonts w:eastAsia="TimesNewRoman"/>
        </w:rPr>
        <w:t>БДС ISO 31010: „Управление на риска – методи за оценяване на риска“.</w:t>
      </w:r>
    </w:p>
    <w:p w:rsidR="007469A4" w:rsidRPr="007469A4" w:rsidRDefault="007469A4" w:rsidP="001406D6">
      <w:pPr>
        <w:numPr>
          <w:ilvl w:val="0"/>
          <w:numId w:val="39"/>
        </w:numPr>
        <w:shd w:val="clear" w:color="auto" w:fill="FFFFFF"/>
        <w:tabs>
          <w:tab w:val="left" w:pos="426"/>
          <w:tab w:val="left" w:pos="1276"/>
        </w:tabs>
        <w:ind w:left="0" w:firstLine="709"/>
        <w:jc w:val="both"/>
        <w:rPr>
          <w:bCs/>
        </w:rPr>
      </w:pPr>
      <w:r w:rsidRPr="009D43A8">
        <w:rPr>
          <w:bCs/>
        </w:rPr>
        <w:t>План за управление на риска от наводнения  в Дунавски район за басейново управление  2016-2021г</w:t>
      </w:r>
      <w:r>
        <w:rPr>
          <w:bCs/>
          <w:lang w:val="bg-BG"/>
        </w:rPr>
        <w:t>.</w:t>
      </w:r>
    </w:p>
    <w:p w:rsidR="003130F9" w:rsidRDefault="007469A4" w:rsidP="001406D6">
      <w:pPr>
        <w:numPr>
          <w:ilvl w:val="0"/>
          <w:numId w:val="39"/>
        </w:numPr>
        <w:shd w:val="clear" w:color="auto" w:fill="FFFFFF"/>
        <w:tabs>
          <w:tab w:val="left" w:pos="426"/>
          <w:tab w:val="left" w:pos="1276"/>
        </w:tabs>
        <w:ind w:left="0" w:firstLine="709"/>
        <w:jc w:val="both"/>
        <w:rPr>
          <w:bCs/>
        </w:rPr>
      </w:pPr>
      <w:r w:rsidRPr="007469A4">
        <w:rPr>
          <w:bCs/>
        </w:rPr>
        <w:t>Статистическа информация от НС</w:t>
      </w:r>
    </w:p>
    <w:p w:rsidR="007C11B4" w:rsidRDefault="007C11B4" w:rsidP="007C11B4">
      <w:pPr>
        <w:shd w:val="clear" w:color="auto" w:fill="FFFFFF"/>
        <w:tabs>
          <w:tab w:val="left" w:pos="426"/>
          <w:tab w:val="left" w:pos="1276"/>
        </w:tabs>
        <w:jc w:val="both"/>
        <w:rPr>
          <w:bCs/>
        </w:rPr>
      </w:pPr>
    </w:p>
    <w:p w:rsidR="007C11B4" w:rsidRDefault="007C11B4" w:rsidP="007C11B4">
      <w:pPr>
        <w:shd w:val="clear" w:color="auto" w:fill="FFFFFF"/>
        <w:tabs>
          <w:tab w:val="left" w:pos="426"/>
          <w:tab w:val="left" w:pos="1276"/>
        </w:tabs>
        <w:jc w:val="both"/>
        <w:rPr>
          <w:bCs/>
        </w:rPr>
      </w:pPr>
    </w:p>
    <w:p w:rsidR="007C11B4" w:rsidRDefault="007C11B4" w:rsidP="007C11B4">
      <w:pPr>
        <w:shd w:val="clear" w:color="auto" w:fill="FFFFFF"/>
        <w:tabs>
          <w:tab w:val="left" w:pos="426"/>
          <w:tab w:val="left" w:pos="1276"/>
        </w:tabs>
        <w:jc w:val="both"/>
        <w:rPr>
          <w:bCs/>
        </w:rPr>
      </w:pPr>
    </w:p>
    <w:p w:rsidR="007C11B4" w:rsidRDefault="007C11B4" w:rsidP="007C11B4">
      <w:pPr>
        <w:shd w:val="clear" w:color="auto" w:fill="FFFFFF"/>
        <w:tabs>
          <w:tab w:val="left" w:pos="426"/>
          <w:tab w:val="left" w:pos="1276"/>
        </w:tabs>
        <w:jc w:val="both"/>
        <w:rPr>
          <w:bCs/>
        </w:rPr>
      </w:pPr>
    </w:p>
    <w:p w:rsidR="007C11B4" w:rsidRPr="00A05829" w:rsidRDefault="007C11B4" w:rsidP="007C11B4">
      <w:pPr>
        <w:shd w:val="clear" w:color="auto" w:fill="FFFFFF"/>
        <w:tabs>
          <w:tab w:val="left" w:pos="426"/>
          <w:tab w:val="left" w:pos="1276"/>
        </w:tabs>
        <w:jc w:val="both"/>
        <w:rPr>
          <w:bCs/>
        </w:rPr>
      </w:pPr>
    </w:p>
    <w:sectPr w:rsidR="007C11B4" w:rsidRPr="00A05829" w:rsidSect="007C11B4">
      <w:pgSz w:w="12240" w:h="15840"/>
      <w:pgMar w:top="1418" w:right="1183" w:bottom="560" w:left="1418" w:header="427" w:footer="322" w:gutter="0"/>
      <w:cols w:space="85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5FFA" w:rsidRDefault="00785FFA" w:rsidP="0077670D">
      <w:r>
        <w:separator/>
      </w:r>
    </w:p>
  </w:endnote>
  <w:endnote w:type="continuationSeparator" w:id="0">
    <w:p w:rsidR="00785FFA" w:rsidRDefault="00785FFA" w:rsidP="007767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mn-e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893730"/>
      <w:docPartObj>
        <w:docPartGallery w:val="Page Numbers (Bottom of Page)"/>
        <w:docPartUnique/>
      </w:docPartObj>
    </w:sdtPr>
    <w:sdtContent>
      <w:p w:rsidR="00A80684" w:rsidRDefault="00A80684">
        <w:pPr>
          <w:pStyle w:val="a5"/>
          <w:jc w:val="right"/>
        </w:pPr>
        <w:r>
          <w:fldChar w:fldCharType="begin"/>
        </w:r>
        <w:r>
          <w:instrText>PAGE   \* MERGEFORMAT</w:instrText>
        </w:r>
        <w:r>
          <w:fldChar w:fldCharType="separate"/>
        </w:r>
        <w:r w:rsidR="006A5D63" w:rsidRPr="006A5D63">
          <w:rPr>
            <w:noProof/>
            <w:lang w:val="bg-BG"/>
          </w:rPr>
          <w:t>94</w:t>
        </w:r>
        <w:r>
          <w:fldChar w:fldCharType="end"/>
        </w:r>
      </w:p>
    </w:sdtContent>
  </w:sdt>
  <w:p w:rsidR="00A80684" w:rsidRDefault="00A80684">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5FFA" w:rsidRDefault="00785FFA" w:rsidP="0077670D">
      <w:r>
        <w:separator/>
      </w:r>
    </w:p>
  </w:footnote>
  <w:footnote w:type="continuationSeparator" w:id="0">
    <w:p w:rsidR="00785FFA" w:rsidRDefault="00785FFA" w:rsidP="0077670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E3815"/>
    <w:multiLevelType w:val="hybridMultilevel"/>
    <w:tmpl w:val="E63A029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05E55A9A"/>
    <w:multiLevelType w:val="hybridMultilevel"/>
    <w:tmpl w:val="C23CE9EA"/>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81C507D"/>
    <w:multiLevelType w:val="hybridMultilevel"/>
    <w:tmpl w:val="2140E888"/>
    <w:lvl w:ilvl="0" w:tplc="23F00C08">
      <w:numFmt w:val="bullet"/>
      <w:lvlText w:val="-"/>
      <w:lvlJc w:val="left"/>
      <w:pPr>
        <w:ind w:left="621" w:hanging="164"/>
      </w:pPr>
      <w:rPr>
        <w:rFonts w:ascii="Times New Roman" w:eastAsia="Times New Roman" w:hAnsi="Times New Roman" w:cs="Times New Roman" w:hint="default"/>
        <w:w w:val="100"/>
        <w:sz w:val="28"/>
        <w:szCs w:val="28"/>
        <w:lang w:val="bg-BG" w:eastAsia="bg-BG" w:bidi="bg-BG"/>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092F049D"/>
    <w:multiLevelType w:val="hybridMultilevel"/>
    <w:tmpl w:val="4366F0B0"/>
    <w:lvl w:ilvl="0" w:tplc="1CE00AD2">
      <w:numFmt w:val="bullet"/>
      <w:lvlText w:val="-"/>
      <w:lvlJc w:val="left"/>
      <w:pPr>
        <w:ind w:left="221" w:hanging="276"/>
      </w:pPr>
      <w:rPr>
        <w:rFonts w:ascii="Arial" w:eastAsia="Arial" w:hAnsi="Arial" w:cs="Arial" w:hint="default"/>
        <w:w w:val="101"/>
        <w:sz w:val="23"/>
        <w:szCs w:val="23"/>
        <w:lang w:val="bg-BG" w:eastAsia="bg-BG" w:bidi="bg-BG"/>
      </w:rPr>
    </w:lvl>
    <w:lvl w:ilvl="1" w:tplc="956E48E0">
      <w:numFmt w:val="bullet"/>
      <w:lvlText w:val="•"/>
      <w:lvlJc w:val="left"/>
      <w:pPr>
        <w:ind w:left="1264" w:hanging="276"/>
      </w:pPr>
      <w:rPr>
        <w:rFonts w:hint="default"/>
        <w:lang w:val="bg-BG" w:eastAsia="bg-BG" w:bidi="bg-BG"/>
      </w:rPr>
    </w:lvl>
    <w:lvl w:ilvl="2" w:tplc="267A8EDE">
      <w:numFmt w:val="bullet"/>
      <w:lvlText w:val="•"/>
      <w:lvlJc w:val="left"/>
      <w:pPr>
        <w:ind w:left="2309" w:hanging="276"/>
      </w:pPr>
      <w:rPr>
        <w:rFonts w:hint="default"/>
        <w:lang w:val="bg-BG" w:eastAsia="bg-BG" w:bidi="bg-BG"/>
      </w:rPr>
    </w:lvl>
    <w:lvl w:ilvl="3" w:tplc="6F92C190">
      <w:numFmt w:val="bullet"/>
      <w:lvlText w:val="•"/>
      <w:lvlJc w:val="left"/>
      <w:pPr>
        <w:ind w:left="3353" w:hanging="276"/>
      </w:pPr>
      <w:rPr>
        <w:rFonts w:hint="default"/>
        <w:lang w:val="bg-BG" w:eastAsia="bg-BG" w:bidi="bg-BG"/>
      </w:rPr>
    </w:lvl>
    <w:lvl w:ilvl="4" w:tplc="3D08CF50">
      <w:numFmt w:val="bullet"/>
      <w:lvlText w:val="•"/>
      <w:lvlJc w:val="left"/>
      <w:pPr>
        <w:ind w:left="4398" w:hanging="276"/>
      </w:pPr>
      <w:rPr>
        <w:rFonts w:hint="default"/>
        <w:lang w:val="bg-BG" w:eastAsia="bg-BG" w:bidi="bg-BG"/>
      </w:rPr>
    </w:lvl>
    <w:lvl w:ilvl="5" w:tplc="E6BC6A04">
      <w:numFmt w:val="bullet"/>
      <w:lvlText w:val="•"/>
      <w:lvlJc w:val="left"/>
      <w:pPr>
        <w:ind w:left="5442" w:hanging="276"/>
      </w:pPr>
      <w:rPr>
        <w:rFonts w:hint="default"/>
        <w:lang w:val="bg-BG" w:eastAsia="bg-BG" w:bidi="bg-BG"/>
      </w:rPr>
    </w:lvl>
    <w:lvl w:ilvl="6" w:tplc="7B8627CE">
      <w:numFmt w:val="bullet"/>
      <w:lvlText w:val="•"/>
      <w:lvlJc w:val="left"/>
      <w:pPr>
        <w:ind w:left="6487" w:hanging="276"/>
      </w:pPr>
      <w:rPr>
        <w:rFonts w:hint="default"/>
        <w:lang w:val="bg-BG" w:eastAsia="bg-BG" w:bidi="bg-BG"/>
      </w:rPr>
    </w:lvl>
    <w:lvl w:ilvl="7" w:tplc="68A60382">
      <w:numFmt w:val="bullet"/>
      <w:lvlText w:val="•"/>
      <w:lvlJc w:val="left"/>
      <w:pPr>
        <w:ind w:left="7531" w:hanging="276"/>
      </w:pPr>
      <w:rPr>
        <w:rFonts w:hint="default"/>
        <w:lang w:val="bg-BG" w:eastAsia="bg-BG" w:bidi="bg-BG"/>
      </w:rPr>
    </w:lvl>
    <w:lvl w:ilvl="8" w:tplc="E4729A86">
      <w:numFmt w:val="bullet"/>
      <w:lvlText w:val="•"/>
      <w:lvlJc w:val="left"/>
      <w:pPr>
        <w:ind w:left="8576" w:hanging="276"/>
      </w:pPr>
      <w:rPr>
        <w:rFonts w:hint="default"/>
        <w:lang w:val="bg-BG" w:eastAsia="bg-BG" w:bidi="bg-BG"/>
      </w:rPr>
    </w:lvl>
  </w:abstractNum>
  <w:abstractNum w:abstractNumId="4" w15:restartNumberingAfterBreak="0">
    <w:nsid w:val="0B7C4FCF"/>
    <w:multiLevelType w:val="hybridMultilevel"/>
    <w:tmpl w:val="21866D08"/>
    <w:lvl w:ilvl="0" w:tplc="FFFFFFFF">
      <w:start w:val="1"/>
      <w:numFmt w:val="bullet"/>
      <w:lvlText w:val=""/>
      <w:lvlJc w:val="left"/>
      <w:pPr>
        <w:tabs>
          <w:tab w:val="num" w:pos="0"/>
        </w:tabs>
        <w:ind w:left="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0C03054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0314DAD"/>
    <w:multiLevelType w:val="hybridMultilevel"/>
    <w:tmpl w:val="59F0B3EC"/>
    <w:lvl w:ilvl="0" w:tplc="7E1EAA1C">
      <w:start w:val="2"/>
      <w:numFmt w:val="bullet"/>
      <w:lvlText w:val="-"/>
      <w:lvlJc w:val="left"/>
      <w:pPr>
        <w:ind w:left="1571" w:hanging="360"/>
      </w:pPr>
      <w:rPr>
        <w:rFonts w:ascii="Times New Roman" w:eastAsia="Times New Roman" w:hAnsi="Times New Roman" w:cs="Times New Roman" w:hint="default"/>
      </w:rPr>
    </w:lvl>
    <w:lvl w:ilvl="1" w:tplc="7E1EAA1C">
      <w:start w:val="2"/>
      <w:numFmt w:val="bullet"/>
      <w:lvlText w:val="-"/>
      <w:lvlJc w:val="left"/>
      <w:pPr>
        <w:ind w:left="2291" w:hanging="360"/>
      </w:pPr>
      <w:rPr>
        <w:rFonts w:ascii="Times New Roman" w:eastAsia="Times New Roman" w:hAnsi="Times New Roman" w:cs="Times New Roman"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 w15:restartNumberingAfterBreak="0">
    <w:nsid w:val="104568DD"/>
    <w:multiLevelType w:val="hybridMultilevel"/>
    <w:tmpl w:val="8966B234"/>
    <w:lvl w:ilvl="0" w:tplc="F5A2E2BA">
      <w:start w:val="1"/>
      <w:numFmt w:val="decimal"/>
      <w:lvlText w:val="%1."/>
      <w:lvlJc w:val="left"/>
      <w:pPr>
        <w:ind w:left="223" w:hanging="238"/>
      </w:pPr>
      <w:rPr>
        <w:rFonts w:ascii="Times New Roman" w:eastAsia="Times New Roman" w:hAnsi="Times New Roman" w:cs="Times New Roman" w:hint="default"/>
        <w:w w:val="101"/>
        <w:sz w:val="23"/>
        <w:szCs w:val="23"/>
        <w:lang w:val="bg-BG" w:eastAsia="bg-BG" w:bidi="bg-BG"/>
      </w:rPr>
    </w:lvl>
    <w:lvl w:ilvl="1" w:tplc="A7781A6C">
      <w:numFmt w:val="bullet"/>
      <w:lvlText w:val="•"/>
      <w:lvlJc w:val="left"/>
      <w:pPr>
        <w:ind w:left="1264" w:hanging="238"/>
      </w:pPr>
      <w:rPr>
        <w:rFonts w:hint="default"/>
        <w:lang w:val="bg-BG" w:eastAsia="bg-BG" w:bidi="bg-BG"/>
      </w:rPr>
    </w:lvl>
    <w:lvl w:ilvl="2" w:tplc="15A833D8">
      <w:numFmt w:val="bullet"/>
      <w:lvlText w:val="•"/>
      <w:lvlJc w:val="left"/>
      <w:pPr>
        <w:ind w:left="2309" w:hanging="238"/>
      </w:pPr>
      <w:rPr>
        <w:rFonts w:hint="default"/>
        <w:lang w:val="bg-BG" w:eastAsia="bg-BG" w:bidi="bg-BG"/>
      </w:rPr>
    </w:lvl>
    <w:lvl w:ilvl="3" w:tplc="3A400730">
      <w:numFmt w:val="bullet"/>
      <w:lvlText w:val="•"/>
      <w:lvlJc w:val="left"/>
      <w:pPr>
        <w:ind w:left="3353" w:hanging="238"/>
      </w:pPr>
      <w:rPr>
        <w:rFonts w:hint="default"/>
        <w:lang w:val="bg-BG" w:eastAsia="bg-BG" w:bidi="bg-BG"/>
      </w:rPr>
    </w:lvl>
    <w:lvl w:ilvl="4" w:tplc="21309B42">
      <w:numFmt w:val="bullet"/>
      <w:lvlText w:val="•"/>
      <w:lvlJc w:val="left"/>
      <w:pPr>
        <w:ind w:left="4398" w:hanging="238"/>
      </w:pPr>
      <w:rPr>
        <w:rFonts w:hint="default"/>
        <w:lang w:val="bg-BG" w:eastAsia="bg-BG" w:bidi="bg-BG"/>
      </w:rPr>
    </w:lvl>
    <w:lvl w:ilvl="5" w:tplc="BC9A11C4">
      <w:numFmt w:val="bullet"/>
      <w:lvlText w:val="•"/>
      <w:lvlJc w:val="left"/>
      <w:pPr>
        <w:ind w:left="5442" w:hanging="238"/>
      </w:pPr>
      <w:rPr>
        <w:rFonts w:hint="default"/>
        <w:lang w:val="bg-BG" w:eastAsia="bg-BG" w:bidi="bg-BG"/>
      </w:rPr>
    </w:lvl>
    <w:lvl w:ilvl="6" w:tplc="EF786370">
      <w:numFmt w:val="bullet"/>
      <w:lvlText w:val="•"/>
      <w:lvlJc w:val="left"/>
      <w:pPr>
        <w:ind w:left="6487" w:hanging="238"/>
      </w:pPr>
      <w:rPr>
        <w:rFonts w:hint="default"/>
        <w:lang w:val="bg-BG" w:eastAsia="bg-BG" w:bidi="bg-BG"/>
      </w:rPr>
    </w:lvl>
    <w:lvl w:ilvl="7" w:tplc="25F0CEFC">
      <w:numFmt w:val="bullet"/>
      <w:lvlText w:val="•"/>
      <w:lvlJc w:val="left"/>
      <w:pPr>
        <w:ind w:left="7531" w:hanging="238"/>
      </w:pPr>
      <w:rPr>
        <w:rFonts w:hint="default"/>
        <w:lang w:val="bg-BG" w:eastAsia="bg-BG" w:bidi="bg-BG"/>
      </w:rPr>
    </w:lvl>
    <w:lvl w:ilvl="8" w:tplc="192AA61A">
      <w:numFmt w:val="bullet"/>
      <w:lvlText w:val="•"/>
      <w:lvlJc w:val="left"/>
      <w:pPr>
        <w:ind w:left="8576" w:hanging="238"/>
      </w:pPr>
      <w:rPr>
        <w:rFonts w:hint="default"/>
        <w:lang w:val="bg-BG" w:eastAsia="bg-BG" w:bidi="bg-BG"/>
      </w:rPr>
    </w:lvl>
  </w:abstractNum>
  <w:abstractNum w:abstractNumId="8" w15:restartNumberingAfterBreak="0">
    <w:nsid w:val="10D616F6"/>
    <w:multiLevelType w:val="hybridMultilevel"/>
    <w:tmpl w:val="7CECD3CA"/>
    <w:lvl w:ilvl="0" w:tplc="42229C7A">
      <w:start w:val="18"/>
      <w:numFmt w:val="bullet"/>
      <w:lvlText w:val="-"/>
      <w:lvlJc w:val="left"/>
      <w:pPr>
        <w:ind w:left="1069" w:hanging="360"/>
      </w:pPr>
      <w:rPr>
        <w:rFonts w:ascii="Times New Roman" w:eastAsia="Times New Roman"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9" w15:restartNumberingAfterBreak="0">
    <w:nsid w:val="113607F1"/>
    <w:multiLevelType w:val="hybridMultilevel"/>
    <w:tmpl w:val="990C06A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148E4E43"/>
    <w:multiLevelType w:val="hybridMultilevel"/>
    <w:tmpl w:val="359024A8"/>
    <w:lvl w:ilvl="0" w:tplc="0402000F">
      <w:start w:val="1"/>
      <w:numFmt w:val="decimal"/>
      <w:lvlText w:val="%1."/>
      <w:lvlJc w:val="left"/>
      <w:pPr>
        <w:ind w:left="108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1" w15:restartNumberingAfterBreak="0">
    <w:nsid w:val="14912118"/>
    <w:multiLevelType w:val="hybridMultilevel"/>
    <w:tmpl w:val="262E2F90"/>
    <w:lvl w:ilvl="0" w:tplc="04020001">
      <w:start w:val="1"/>
      <w:numFmt w:val="bullet"/>
      <w:lvlText w:val=""/>
      <w:lvlJc w:val="left"/>
      <w:pPr>
        <w:ind w:left="1353"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2" w15:restartNumberingAfterBreak="0">
    <w:nsid w:val="14CB6BE6"/>
    <w:multiLevelType w:val="hybridMultilevel"/>
    <w:tmpl w:val="282EC768"/>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15:restartNumberingAfterBreak="0">
    <w:nsid w:val="153E1DB9"/>
    <w:multiLevelType w:val="hybridMultilevel"/>
    <w:tmpl w:val="DAE4E080"/>
    <w:lvl w:ilvl="0" w:tplc="FFFFFFFF">
      <w:start w:val="1"/>
      <w:numFmt w:val="bullet"/>
      <w:lvlText w:val=""/>
      <w:lvlJc w:val="left"/>
      <w:pPr>
        <w:tabs>
          <w:tab w:val="num" w:pos="80"/>
        </w:tabs>
        <w:ind w:left="80" w:hanging="360"/>
      </w:pPr>
      <w:rPr>
        <w:rFonts w:ascii="Symbol" w:hAnsi="Symbol" w:hint="default"/>
      </w:rPr>
    </w:lvl>
    <w:lvl w:ilvl="1" w:tplc="FFFFFFFF">
      <w:start w:val="1"/>
      <w:numFmt w:val="bullet"/>
      <w:lvlText w:val="o"/>
      <w:lvlJc w:val="left"/>
      <w:pPr>
        <w:tabs>
          <w:tab w:val="num" w:pos="800"/>
        </w:tabs>
        <w:ind w:left="800" w:hanging="360"/>
      </w:pPr>
      <w:rPr>
        <w:rFonts w:ascii="Courier New" w:hAnsi="Courier New"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226E1DBA"/>
    <w:multiLevelType w:val="hybridMultilevel"/>
    <w:tmpl w:val="424A68D4"/>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22A72766"/>
    <w:multiLevelType w:val="hybridMultilevel"/>
    <w:tmpl w:val="8D2E82A2"/>
    <w:lvl w:ilvl="0" w:tplc="B42ED310">
      <w:start w:val="1"/>
      <w:numFmt w:val="bullet"/>
      <w:lvlText w:val="-"/>
      <w:lvlJc w:val="left"/>
      <w:pPr>
        <w:ind w:left="2280" w:hanging="360"/>
      </w:pPr>
      <w:rPr>
        <w:rFonts w:ascii="Times New Roman" w:eastAsia="Times New Roman" w:hAnsi="Times New Roman" w:cs="Times New Roman" w:hint="default"/>
      </w:rPr>
    </w:lvl>
    <w:lvl w:ilvl="1" w:tplc="04020001">
      <w:start w:val="1"/>
      <w:numFmt w:val="bullet"/>
      <w:lvlText w:val=""/>
      <w:lvlJc w:val="left"/>
      <w:pPr>
        <w:ind w:left="2149" w:hanging="360"/>
      </w:pPr>
      <w:rPr>
        <w:rFonts w:ascii="Symbol" w:hAnsi="Symbol"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6" w15:restartNumberingAfterBreak="0">
    <w:nsid w:val="24B445F5"/>
    <w:multiLevelType w:val="hybridMultilevel"/>
    <w:tmpl w:val="C0E0DE20"/>
    <w:lvl w:ilvl="0" w:tplc="93D60210">
      <w:numFmt w:val="bullet"/>
      <w:lvlText w:val="-"/>
      <w:lvlJc w:val="left"/>
      <w:pPr>
        <w:ind w:left="1571" w:hanging="360"/>
      </w:pPr>
      <w:rPr>
        <w:rFonts w:ascii="Times New Roman" w:eastAsia="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7" w15:restartNumberingAfterBreak="0">
    <w:nsid w:val="25DC1109"/>
    <w:multiLevelType w:val="multilevel"/>
    <w:tmpl w:val="CBC02918"/>
    <w:lvl w:ilvl="0">
      <w:start w:val="1"/>
      <w:numFmt w:val="decimal"/>
      <w:lvlText w:val="%1."/>
      <w:lvlJc w:val="left"/>
      <w:pPr>
        <w:ind w:left="644"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88E1A64"/>
    <w:multiLevelType w:val="hybridMultilevel"/>
    <w:tmpl w:val="66DC9668"/>
    <w:lvl w:ilvl="0" w:tplc="04020001">
      <w:start w:val="1"/>
      <w:numFmt w:val="bullet"/>
      <w:lvlText w:val=""/>
      <w:lvlJc w:val="left"/>
      <w:pPr>
        <w:tabs>
          <w:tab w:val="num" w:pos="1440"/>
        </w:tabs>
        <w:ind w:left="1440" w:hanging="360"/>
      </w:pPr>
      <w:rPr>
        <w:rFonts w:ascii="Symbol" w:hAnsi="Symbol" w:hint="default"/>
      </w:rPr>
    </w:lvl>
    <w:lvl w:ilvl="1" w:tplc="04020003">
      <w:start w:val="1"/>
      <w:numFmt w:val="decimal"/>
      <w:lvlText w:val="%2."/>
      <w:lvlJc w:val="left"/>
      <w:pPr>
        <w:tabs>
          <w:tab w:val="num" w:pos="1440"/>
        </w:tabs>
        <w:ind w:left="1440" w:hanging="360"/>
      </w:p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19" w15:restartNumberingAfterBreak="0">
    <w:nsid w:val="2A8744E9"/>
    <w:multiLevelType w:val="hybridMultilevel"/>
    <w:tmpl w:val="A6B61E74"/>
    <w:lvl w:ilvl="0" w:tplc="04020001">
      <w:start w:val="1"/>
      <w:numFmt w:val="bullet"/>
      <w:lvlText w:val=""/>
      <w:lvlJc w:val="left"/>
      <w:pPr>
        <w:ind w:left="1429" w:hanging="360"/>
      </w:pPr>
      <w:rPr>
        <w:rFonts w:ascii="Symbol" w:hAnsi="Symbol" w:hint="default"/>
      </w:rPr>
    </w:lvl>
    <w:lvl w:ilvl="1" w:tplc="04020001">
      <w:start w:val="1"/>
      <w:numFmt w:val="bullet"/>
      <w:lvlText w:val=""/>
      <w:lvlJc w:val="left"/>
      <w:pPr>
        <w:ind w:left="2554" w:hanging="765"/>
      </w:pPr>
      <w:rPr>
        <w:rFonts w:ascii="Symbol" w:hAnsi="Symbol"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0" w15:restartNumberingAfterBreak="0">
    <w:nsid w:val="301B4049"/>
    <w:multiLevelType w:val="hybridMultilevel"/>
    <w:tmpl w:val="1108B89E"/>
    <w:lvl w:ilvl="0" w:tplc="129EB6E6">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1" w15:restartNumberingAfterBreak="0">
    <w:nsid w:val="30D179AF"/>
    <w:multiLevelType w:val="hybridMultilevel"/>
    <w:tmpl w:val="456EFCA0"/>
    <w:lvl w:ilvl="0" w:tplc="E200C59A">
      <w:start w:val="11"/>
      <w:numFmt w:val="bullet"/>
      <w:lvlText w:val="-"/>
      <w:lvlJc w:val="left"/>
      <w:pPr>
        <w:ind w:left="1068" w:hanging="360"/>
      </w:pPr>
      <w:rPr>
        <w:rFonts w:ascii="Times New Roman" w:eastAsia="Times New Roman" w:hAnsi="Times New Roman"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2" w15:restartNumberingAfterBreak="0">
    <w:nsid w:val="32AB084E"/>
    <w:multiLevelType w:val="multilevel"/>
    <w:tmpl w:val="6CE06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ED5B73"/>
    <w:multiLevelType w:val="hybridMultilevel"/>
    <w:tmpl w:val="1BAAC3E4"/>
    <w:lvl w:ilvl="0" w:tplc="B42ED310">
      <w:start w:val="1"/>
      <w:numFmt w:val="bullet"/>
      <w:lvlText w:val="-"/>
      <w:lvlJc w:val="left"/>
      <w:pPr>
        <w:ind w:left="1571" w:hanging="360"/>
      </w:pPr>
      <w:rPr>
        <w:rFonts w:ascii="Times New Roman" w:eastAsia="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4" w15:restartNumberingAfterBreak="0">
    <w:nsid w:val="332F58E7"/>
    <w:multiLevelType w:val="hybridMultilevel"/>
    <w:tmpl w:val="DF182D54"/>
    <w:lvl w:ilvl="0" w:tplc="678A95F0">
      <w:numFmt w:val="bullet"/>
      <w:lvlText w:val="-"/>
      <w:lvlJc w:val="left"/>
      <w:pPr>
        <w:ind w:left="221" w:hanging="276"/>
      </w:pPr>
      <w:rPr>
        <w:rFonts w:ascii="Arial" w:eastAsia="Arial" w:hAnsi="Arial" w:cs="Arial" w:hint="default"/>
        <w:w w:val="101"/>
        <w:sz w:val="23"/>
        <w:szCs w:val="23"/>
        <w:lang w:val="bg-BG" w:eastAsia="bg-BG" w:bidi="bg-BG"/>
      </w:rPr>
    </w:lvl>
    <w:lvl w:ilvl="1" w:tplc="C704A1E8">
      <w:numFmt w:val="bullet"/>
      <w:lvlText w:val="•"/>
      <w:lvlJc w:val="left"/>
      <w:pPr>
        <w:ind w:left="1600" w:hanging="276"/>
      </w:pPr>
      <w:rPr>
        <w:rFonts w:hint="default"/>
        <w:lang w:val="bg-BG" w:eastAsia="bg-BG" w:bidi="bg-BG"/>
      </w:rPr>
    </w:lvl>
    <w:lvl w:ilvl="2" w:tplc="C50CD658">
      <w:numFmt w:val="bullet"/>
      <w:lvlText w:val="•"/>
      <w:lvlJc w:val="left"/>
      <w:pPr>
        <w:ind w:left="2607" w:hanging="276"/>
      </w:pPr>
      <w:rPr>
        <w:rFonts w:hint="default"/>
        <w:lang w:val="bg-BG" w:eastAsia="bg-BG" w:bidi="bg-BG"/>
      </w:rPr>
    </w:lvl>
    <w:lvl w:ilvl="3" w:tplc="6FEC4976">
      <w:numFmt w:val="bullet"/>
      <w:lvlText w:val="•"/>
      <w:lvlJc w:val="left"/>
      <w:pPr>
        <w:ind w:left="3614" w:hanging="276"/>
      </w:pPr>
      <w:rPr>
        <w:rFonts w:hint="default"/>
        <w:lang w:val="bg-BG" w:eastAsia="bg-BG" w:bidi="bg-BG"/>
      </w:rPr>
    </w:lvl>
    <w:lvl w:ilvl="4" w:tplc="8CF2AB40">
      <w:numFmt w:val="bullet"/>
      <w:lvlText w:val="•"/>
      <w:lvlJc w:val="left"/>
      <w:pPr>
        <w:ind w:left="4621" w:hanging="276"/>
      </w:pPr>
      <w:rPr>
        <w:rFonts w:hint="default"/>
        <w:lang w:val="bg-BG" w:eastAsia="bg-BG" w:bidi="bg-BG"/>
      </w:rPr>
    </w:lvl>
    <w:lvl w:ilvl="5" w:tplc="4F44558C">
      <w:numFmt w:val="bullet"/>
      <w:lvlText w:val="•"/>
      <w:lvlJc w:val="left"/>
      <w:pPr>
        <w:ind w:left="5629" w:hanging="276"/>
      </w:pPr>
      <w:rPr>
        <w:rFonts w:hint="default"/>
        <w:lang w:val="bg-BG" w:eastAsia="bg-BG" w:bidi="bg-BG"/>
      </w:rPr>
    </w:lvl>
    <w:lvl w:ilvl="6" w:tplc="63D4322C">
      <w:numFmt w:val="bullet"/>
      <w:lvlText w:val="•"/>
      <w:lvlJc w:val="left"/>
      <w:pPr>
        <w:ind w:left="6636" w:hanging="276"/>
      </w:pPr>
      <w:rPr>
        <w:rFonts w:hint="default"/>
        <w:lang w:val="bg-BG" w:eastAsia="bg-BG" w:bidi="bg-BG"/>
      </w:rPr>
    </w:lvl>
    <w:lvl w:ilvl="7" w:tplc="38AEB282">
      <w:numFmt w:val="bullet"/>
      <w:lvlText w:val="•"/>
      <w:lvlJc w:val="left"/>
      <w:pPr>
        <w:ind w:left="7643" w:hanging="276"/>
      </w:pPr>
      <w:rPr>
        <w:rFonts w:hint="default"/>
        <w:lang w:val="bg-BG" w:eastAsia="bg-BG" w:bidi="bg-BG"/>
      </w:rPr>
    </w:lvl>
    <w:lvl w:ilvl="8" w:tplc="9A5C66D6">
      <w:numFmt w:val="bullet"/>
      <w:lvlText w:val="•"/>
      <w:lvlJc w:val="left"/>
      <w:pPr>
        <w:ind w:left="8651" w:hanging="276"/>
      </w:pPr>
      <w:rPr>
        <w:rFonts w:hint="default"/>
        <w:lang w:val="bg-BG" w:eastAsia="bg-BG" w:bidi="bg-BG"/>
      </w:rPr>
    </w:lvl>
  </w:abstractNum>
  <w:abstractNum w:abstractNumId="25" w15:restartNumberingAfterBreak="0">
    <w:nsid w:val="34C81943"/>
    <w:multiLevelType w:val="hybridMultilevel"/>
    <w:tmpl w:val="4196928A"/>
    <w:lvl w:ilvl="0" w:tplc="04090001">
      <w:start w:val="1"/>
      <w:numFmt w:val="bullet"/>
      <w:lvlText w:val=""/>
      <w:lvlJc w:val="left"/>
      <w:pPr>
        <w:tabs>
          <w:tab w:val="num" w:pos="1211"/>
        </w:tabs>
        <w:ind w:left="1211" w:hanging="360"/>
      </w:pPr>
      <w:rPr>
        <w:rFonts w:ascii="Symbol" w:hAnsi="Symbol" w:hint="default"/>
      </w:rPr>
    </w:lvl>
    <w:lvl w:ilvl="1" w:tplc="04090003" w:tentative="1">
      <w:start w:val="1"/>
      <w:numFmt w:val="bullet"/>
      <w:lvlText w:val="o"/>
      <w:lvlJc w:val="left"/>
      <w:pPr>
        <w:tabs>
          <w:tab w:val="num" w:pos="1931"/>
        </w:tabs>
        <w:ind w:left="1931" w:hanging="360"/>
      </w:pPr>
      <w:rPr>
        <w:rFonts w:ascii="Courier New" w:hAnsi="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26" w15:restartNumberingAfterBreak="0">
    <w:nsid w:val="360C3763"/>
    <w:multiLevelType w:val="hybridMultilevel"/>
    <w:tmpl w:val="1660CD74"/>
    <w:lvl w:ilvl="0" w:tplc="5FB05AD8">
      <w:start w:val="1"/>
      <w:numFmt w:val="decimal"/>
      <w:lvlText w:val="%1."/>
      <w:lvlJc w:val="left"/>
      <w:pPr>
        <w:ind w:left="720" w:hanging="360"/>
      </w:pPr>
      <w:rPr>
        <w:rFonts w:hint="default"/>
        <w:b/>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15:restartNumberingAfterBreak="0">
    <w:nsid w:val="36232515"/>
    <w:multiLevelType w:val="hybridMultilevel"/>
    <w:tmpl w:val="87820B30"/>
    <w:lvl w:ilvl="0" w:tplc="A2A4087E">
      <w:numFmt w:val="bullet"/>
      <w:lvlText w:val="-"/>
      <w:lvlJc w:val="left"/>
      <w:pPr>
        <w:ind w:left="221" w:hanging="135"/>
      </w:pPr>
      <w:rPr>
        <w:rFonts w:ascii="Times New Roman" w:eastAsia="Times New Roman" w:hAnsi="Times New Roman" w:cs="Times New Roman" w:hint="default"/>
        <w:w w:val="101"/>
        <w:sz w:val="23"/>
        <w:szCs w:val="23"/>
        <w:lang w:val="bg-BG" w:eastAsia="bg-BG" w:bidi="bg-BG"/>
      </w:rPr>
    </w:lvl>
    <w:lvl w:ilvl="1" w:tplc="0A78DDBC">
      <w:numFmt w:val="bullet"/>
      <w:lvlText w:val=""/>
      <w:lvlJc w:val="left"/>
      <w:pPr>
        <w:ind w:left="1448" w:hanging="276"/>
      </w:pPr>
      <w:rPr>
        <w:rFonts w:ascii="Symbol" w:eastAsia="Symbol" w:hAnsi="Symbol" w:cs="Symbol" w:hint="default"/>
        <w:w w:val="101"/>
        <w:sz w:val="23"/>
        <w:szCs w:val="23"/>
        <w:lang w:val="bg-BG" w:eastAsia="bg-BG" w:bidi="bg-BG"/>
      </w:rPr>
    </w:lvl>
    <w:lvl w:ilvl="2" w:tplc="2340BEDC">
      <w:numFmt w:val="bullet"/>
      <w:lvlText w:val="•"/>
      <w:lvlJc w:val="left"/>
      <w:pPr>
        <w:ind w:left="2465" w:hanging="276"/>
      </w:pPr>
      <w:rPr>
        <w:rFonts w:hint="default"/>
        <w:lang w:val="bg-BG" w:eastAsia="bg-BG" w:bidi="bg-BG"/>
      </w:rPr>
    </w:lvl>
    <w:lvl w:ilvl="3" w:tplc="8E5A9D54">
      <w:numFmt w:val="bullet"/>
      <w:lvlText w:val="•"/>
      <w:lvlJc w:val="left"/>
      <w:pPr>
        <w:ind w:left="3490" w:hanging="276"/>
      </w:pPr>
      <w:rPr>
        <w:rFonts w:hint="default"/>
        <w:lang w:val="bg-BG" w:eastAsia="bg-BG" w:bidi="bg-BG"/>
      </w:rPr>
    </w:lvl>
    <w:lvl w:ilvl="4" w:tplc="19009DC6">
      <w:numFmt w:val="bullet"/>
      <w:lvlText w:val="•"/>
      <w:lvlJc w:val="left"/>
      <w:pPr>
        <w:ind w:left="4515" w:hanging="276"/>
      </w:pPr>
      <w:rPr>
        <w:rFonts w:hint="default"/>
        <w:lang w:val="bg-BG" w:eastAsia="bg-BG" w:bidi="bg-BG"/>
      </w:rPr>
    </w:lvl>
    <w:lvl w:ilvl="5" w:tplc="317E0EB6">
      <w:numFmt w:val="bullet"/>
      <w:lvlText w:val="•"/>
      <w:lvlJc w:val="left"/>
      <w:pPr>
        <w:ind w:left="5540" w:hanging="276"/>
      </w:pPr>
      <w:rPr>
        <w:rFonts w:hint="default"/>
        <w:lang w:val="bg-BG" w:eastAsia="bg-BG" w:bidi="bg-BG"/>
      </w:rPr>
    </w:lvl>
    <w:lvl w:ilvl="6" w:tplc="BC049F52">
      <w:numFmt w:val="bullet"/>
      <w:lvlText w:val="•"/>
      <w:lvlJc w:val="left"/>
      <w:pPr>
        <w:ind w:left="6565" w:hanging="276"/>
      </w:pPr>
      <w:rPr>
        <w:rFonts w:hint="default"/>
        <w:lang w:val="bg-BG" w:eastAsia="bg-BG" w:bidi="bg-BG"/>
      </w:rPr>
    </w:lvl>
    <w:lvl w:ilvl="7" w:tplc="8BACBBEA">
      <w:numFmt w:val="bullet"/>
      <w:lvlText w:val="•"/>
      <w:lvlJc w:val="left"/>
      <w:pPr>
        <w:ind w:left="7590" w:hanging="276"/>
      </w:pPr>
      <w:rPr>
        <w:rFonts w:hint="default"/>
        <w:lang w:val="bg-BG" w:eastAsia="bg-BG" w:bidi="bg-BG"/>
      </w:rPr>
    </w:lvl>
    <w:lvl w:ilvl="8" w:tplc="7C8EF796">
      <w:numFmt w:val="bullet"/>
      <w:lvlText w:val="•"/>
      <w:lvlJc w:val="left"/>
      <w:pPr>
        <w:ind w:left="8615" w:hanging="276"/>
      </w:pPr>
      <w:rPr>
        <w:rFonts w:hint="default"/>
        <w:lang w:val="bg-BG" w:eastAsia="bg-BG" w:bidi="bg-BG"/>
      </w:rPr>
    </w:lvl>
  </w:abstractNum>
  <w:abstractNum w:abstractNumId="28" w15:restartNumberingAfterBreak="0">
    <w:nsid w:val="3797639E"/>
    <w:multiLevelType w:val="hybridMultilevel"/>
    <w:tmpl w:val="CB7E2EE6"/>
    <w:lvl w:ilvl="0" w:tplc="91A63978">
      <w:numFmt w:val="bullet"/>
      <w:lvlText w:val="-"/>
      <w:lvlJc w:val="left"/>
      <w:pPr>
        <w:ind w:left="221" w:hanging="276"/>
      </w:pPr>
      <w:rPr>
        <w:rFonts w:ascii="Arial" w:eastAsia="Arial" w:hAnsi="Arial" w:cs="Arial" w:hint="default"/>
        <w:w w:val="101"/>
        <w:sz w:val="23"/>
        <w:szCs w:val="23"/>
        <w:lang w:val="bg-BG" w:eastAsia="bg-BG" w:bidi="bg-BG"/>
      </w:rPr>
    </w:lvl>
    <w:lvl w:ilvl="1" w:tplc="0532937E">
      <w:numFmt w:val="bullet"/>
      <w:lvlText w:val="•"/>
      <w:lvlJc w:val="left"/>
      <w:pPr>
        <w:ind w:left="1264" w:hanging="276"/>
      </w:pPr>
      <w:rPr>
        <w:rFonts w:hint="default"/>
        <w:lang w:val="bg-BG" w:eastAsia="bg-BG" w:bidi="bg-BG"/>
      </w:rPr>
    </w:lvl>
    <w:lvl w:ilvl="2" w:tplc="D5B86CD2">
      <w:numFmt w:val="bullet"/>
      <w:lvlText w:val="•"/>
      <w:lvlJc w:val="left"/>
      <w:pPr>
        <w:ind w:left="2309" w:hanging="276"/>
      </w:pPr>
      <w:rPr>
        <w:rFonts w:hint="default"/>
        <w:lang w:val="bg-BG" w:eastAsia="bg-BG" w:bidi="bg-BG"/>
      </w:rPr>
    </w:lvl>
    <w:lvl w:ilvl="3" w:tplc="3026B012">
      <w:numFmt w:val="bullet"/>
      <w:lvlText w:val="•"/>
      <w:lvlJc w:val="left"/>
      <w:pPr>
        <w:ind w:left="3353" w:hanging="276"/>
      </w:pPr>
      <w:rPr>
        <w:rFonts w:hint="default"/>
        <w:lang w:val="bg-BG" w:eastAsia="bg-BG" w:bidi="bg-BG"/>
      </w:rPr>
    </w:lvl>
    <w:lvl w:ilvl="4" w:tplc="0FACA0E4">
      <w:numFmt w:val="bullet"/>
      <w:lvlText w:val="•"/>
      <w:lvlJc w:val="left"/>
      <w:pPr>
        <w:ind w:left="4398" w:hanging="276"/>
      </w:pPr>
      <w:rPr>
        <w:rFonts w:hint="default"/>
        <w:lang w:val="bg-BG" w:eastAsia="bg-BG" w:bidi="bg-BG"/>
      </w:rPr>
    </w:lvl>
    <w:lvl w:ilvl="5" w:tplc="C192961E">
      <w:numFmt w:val="bullet"/>
      <w:lvlText w:val="•"/>
      <w:lvlJc w:val="left"/>
      <w:pPr>
        <w:ind w:left="5442" w:hanging="276"/>
      </w:pPr>
      <w:rPr>
        <w:rFonts w:hint="default"/>
        <w:lang w:val="bg-BG" w:eastAsia="bg-BG" w:bidi="bg-BG"/>
      </w:rPr>
    </w:lvl>
    <w:lvl w:ilvl="6" w:tplc="A7E0B7A0">
      <w:numFmt w:val="bullet"/>
      <w:lvlText w:val="•"/>
      <w:lvlJc w:val="left"/>
      <w:pPr>
        <w:ind w:left="6487" w:hanging="276"/>
      </w:pPr>
      <w:rPr>
        <w:rFonts w:hint="default"/>
        <w:lang w:val="bg-BG" w:eastAsia="bg-BG" w:bidi="bg-BG"/>
      </w:rPr>
    </w:lvl>
    <w:lvl w:ilvl="7" w:tplc="F19806A0">
      <w:numFmt w:val="bullet"/>
      <w:lvlText w:val="•"/>
      <w:lvlJc w:val="left"/>
      <w:pPr>
        <w:ind w:left="7531" w:hanging="276"/>
      </w:pPr>
      <w:rPr>
        <w:rFonts w:hint="default"/>
        <w:lang w:val="bg-BG" w:eastAsia="bg-BG" w:bidi="bg-BG"/>
      </w:rPr>
    </w:lvl>
    <w:lvl w:ilvl="8" w:tplc="7374A812">
      <w:numFmt w:val="bullet"/>
      <w:lvlText w:val="•"/>
      <w:lvlJc w:val="left"/>
      <w:pPr>
        <w:ind w:left="8576" w:hanging="276"/>
      </w:pPr>
      <w:rPr>
        <w:rFonts w:hint="default"/>
        <w:lang w:val="bg-BG" w:eastAsia="bg-BG" w:bidi="bg-BG"/>
      </w:rPr>
    </w:lvl>
  </w:abstractNum>
  <w:abstractNum w:abstractNumId="29" w15:restartNumberingAfterBreak="0">
    <w:nsid w:val="39146C30"/>
    <w:multiLevelType w:val="hybridMultilevel"/>
    <w:tmpl w:val="57E0BD80"/>
    <w:lvl w:ilvl="0" w:tplc="D5DA9F60">
      <w:start w:val="1"/>
      <w:numFmt w:val="bullet"/>
      <w:lvlText w:val=""/>
      <w:lvlJc w:val="left"/>
      <w:pPr>
        <w:tabs>
          <w:tab w:val="num" w:pos="1827"/>
        </w:tabs>
        <w:ind w:left="1827"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15:restartNumberingAfterBreak="0">
    <w:nsid w:val="3ED07993"/>
    <w:multiLevelType w:val="hybridMultilevel"/>
    <w:tmpl w:val="9DE6E946"/>
    <w:lvl w:ilvl="0" w:tplc="D5DABABC">
      <w:numFmt w:val="bullet"/>
      <w:lvlText w:val="-"/>
      <w:lvlJc w:val="left"/>
      <w:pPr>
        <w:ind w:left="1188" w:hanging="277"/>
      </w:pPr>
      <w:rPr>
        <w:rFonts w:ascii="Times New Roman" w:eastAsia="Times New Roman" w:hAnsi="Times New Roman" w:cs="Times New Roman" w:hint="default"/>
        <w:w w:val="101"/>
        <w:sz w:val="23"/>
        <w:szCs w:val="23"/>
        <w:lang w:val="bg-BG" w:eastAsia="bg-BG" w:bidi="bg-BG"/>
      </w:rPr>
    </w:lvl>
    <w:lvl w:ilvl="1" w:tplc="5B10C684">
      <w:numFmt w:val="bullet"/>
      <w:lvlText w:val="•"/>
      <w:lvlJc w:val="left"/>
      <w:pPr>
        <w:ind w:left="2128" w:hanging="277"/>
      </w:pPr>
      <w:rPr>
        <w:rFonts w:hint="default"/>
        <w:lang w:val="bg-BG" w:eastAsia="bg-BG" w:bidi="bg-BG"/>
      </w:rPr>
    </w:lvl>
    <w:lvl w:ilvl="2" w:tplc="4726EC38">
      <w:numFmt w:val="bullet"/>
      <w:lvlText w:val="•"/>
      <w:lvlJc w:val="left"/>
      <w:pPr>
        <w:ind w:left="3077" w:hanging="277"/>
      </w:pPr>
      <w:rPr>
        <w:rFonts w:hint="default"/>
        <w:lang w:val="bg-BG" w:eastAsia="bg-BG" w:bidi="bg-BG"/>
      </w:rPr>
    </w:lvl>
    <w:lvl w:ilvl="3" w:tplc="C7128464">
      <w:numFmt w:val="bullet"/>
      <w:lvlText w:val="•"/>
      <w:lvlJc w:val="left"/>
      <w:pPr>
        <w:ind w:left="4025" w:hanging="277"/>
      </w:pPr>
      <w:rPr>
        <w:rFonts w:hint="default"/>
        <w:lang w:val="bg-BG" w:eastAsia="bg-BG" w:bidi="bg-BG"/>
      </w:rPr>
    </w:lvl>
    <w:lvl w:ilvl="4" w:tplc="677EBD4C">
      <w:numFmt w:val="bullet"/>
      <w:lvlText w:val="•"/>
      <w:lvlJc w:val="left"/>
      <w:pPr>
        <w:ind w:left="4974" w:hanging="277"/>
      </w:pPr>
      <w:rPr>
        <w:rFonts w:hint="default"/>
        <w:lang w:val="bg-BG" w:eastAsia="bg-BG" w:bidi="bg-BG"/>
      </w:rPr>
    </w:lvl>
    <w:lvl w:ilvl="5" w:tplc="A9165F4A">
      <w:numFmt w:val="bullet"/>
      <w:lvlText w:val="•"/>
      <w:lvlJc w:val="left"/>
      <w:pPr>
        <w:ind w:left="5922" w:hanging="277"/>
      </w:pPr>
      <w:rPr>
        <w:rFonts w:hint="default"/>
        <w:lang w:val="bg-BG" w:eastAsia="bg-BG" w:bidi="bg-BG"/>
      </w:rPr>
    </w:lvl>
    <w:lvl w:ilvl="6" w:tplc="36E2F42E">
      <w:numFmt w:val="bullet"/>
      <w:lvlText w:val="•"/>
      <w:lvlJc w:val="left"/>
      <w:pPr>
        <w:ind w:left="6871" w:hanging="277"/>
      </w:pPr>
      <w:rPr>
        <w:rFonts w:hint="default"/>
        <w:lang w:val="bg-BG" w:eastAsia="bg-BG" w:bidi="bg-BG"/>
      </w:rPr>
    </w:lvl>
    <w:lvl w:ilvl="7" w:tplc="3EE0701E">
      <w:numFmt w:val="bullet"/>
      <w:lvlText w:val="•"/>
      <w:lvlJc w:val="left"/>
      <w:pPr>
        <w:ind w:left="7819" w:hanging="277"/>
      </w:pPr>
      <w:rPr>
        <w:rFonts w:hint="default"/>
        <w:lang w:val="bg-BG" w:eastAsia="bg-BG" w:bidi="bg-BG"/>
      </w:rPr>
    </w:lvl>
    <w:lvl w:ilvl="8" w:tplc="9A309AFC">
      <w:numFmt w:val="bullet"/>
      <w:lvlText w:val="•"/>
      <w:lvlJc w:val="left"/>
      <w:pPr>
        <w:ind w:left="8768" w:hanging="277"/>
      </w:pPr>
      <w:rPr>
        <w:rFonts w:hint="default"/>
        <w:lang w:val="bg-BG" w:eastAsia="bg-BG" w:bidi="bg-BG"/>
      </w:rPr>
    </w:lvl>
  </w:abstractNum>
  <w:abstractNum w:abstractNumId="31" w15:restartNumberingAfterBreak="0">
    <w:nsid w:val="40537346"/>
    <w:multiLevelType w:val="hybridMultilevel"/>
    <w:tmpl w:val="11101616"/>
    <w:lvl w:ilvl="0" w:tplc="FFFFFFFF">
      <w:start w:val="1"/>
      <w:numFmt w:val="bullet"/>
      <w:lvlText w:val=""/>
      <w:lvlJc w:val="left"/>
      <w:pPr>
        <w:tabs>
          <w:tab w:val="num" w:pos="1620"/>
        </w:tabs>
        <w:ind w:left="1620" w:hanging="360"/>
      </w:pPr>
      <w:rPr>
        <w:rFonts w:ascii="Symbol" w:hAnsi="Symbol" w:hint="default"/>
      </w:rPr>
    </w:lvl>
    <w:lvl w:ilvl="1" w:tplc="FFFFFFFF">
      <w:start w:val="1"/>
      <w:numFmt w:val="decimal"/>
      <w:lvlText w:val="%2."/>
      <w:lvlJc w:val="left"/>
      <w:pPr>
        <w:tabs>
          <w:tab w:val="num" w:pos="2340"/>
        </w:tabs>
        <w:ind w:left="2340" w:hanging="360"/>
      </w:pPr>
    </w:lvl>
    <w:lvl w:ilvl="2" w:tplc="FFFFFFFF" w:tentative="1">
      <w:start w:val="1"/>
      <w:numFmt w:val="bullet"/>
      <w:lvlText w:val=""/>
      <w:lvlJc w:val="left"/>
      <w:pPr>
        <w:tabs>
          <w:tab w:val="num" w:pos="3060"/>
        </w:tabs>
        <w:ind w:left="3060" w:hanging="360"/>
      </w:pPr>
      <w:rPr>
        <w:rFonts w:ascii="Wingdings" w:hAnsi="Wingdings" w:hint="default"/>
      </w:rPr>
    </w:lvl>
    <w:lvl w:ilvl="3" w:tplc="FFFFFFFF" w:tentative="1">
      <w:start w:val="1"/>
      <w:numFmt w:val="bullet"/>
      <w:lvlText w:val=""/>
      <w:lvlJc w:val="left"/>
      <w:pPr>
        <w:tabs>
          <w:tab w:val="num" w:pos="3780"/>
        </w:tabs>
        <w:ind w:left="3780" w:hanging="360"/>
      </w:pPr>
      <w:rPr>
        <w:rFonts w:ascii="Symbol" w:hAnsi="Symbol" w:hint="default"/>
      </w:rPr>
    </w:lvl>
    <w:lvl w:ilvl="4" w:tplc="FFFFFFFF" w:tentative="1">
      <w:start w:val="1"/>
      <w:numFmt w:val="bullet"/>
      <w:lvlText w:val="o"/>
      <w:lvlJc w:val="left"/>
      <w:pPr>
        <w:tabs>
          <w:tab w:val="num" w:pos="4500"/>
        </w:tabs>
        <w:ind w:left="4500" w:hanging="360"/>
      </w:pPr>
      <w:rPr>
        <w:rFonts w:ascii="Courier New" w:hAnsi="Courier New" w:hint="default"/>
      </w:rPr>
    </w:lvl>
    <w:lvl w:ilvl="5" w:tplc="FFFFFFFF" w:tentative="1">
      <w:start w:val="1"/>
      <w:numFmt w:val="bullet"/>
      <w:lvlText w:val=""/>
      <w:lvlJc w:val="left"/>
      <w:pPr>
        <w:tabs>
          <w:tab w:val="num" w:pos="5220"/>
        </w:tabs>
        <w:ind w:left="5220" w:hanging="360"/>
      </w:pPr>
      <w:rPr>
        <w:rFonts w:ascii="Wingdings" w:hAnsi="Wingdings" w:hint="default"/>
      </w:rPr>
    </w:lvl>
    <w:lvl w:ilvl="6" w:tplc="FFFFFFFF" w:tentative="1">
      <w:start w:val="1"/>
      <w:numFmt w:val="bullet"/>
      <w:lvlText w:val=""/>
      <w:lvlJc w:val="left"/>
      <w:pPr>
        <w:tabs>
          <w:tab w:val="num" w:pos="5940"/>
        </w:tabs>
        <w:ind w:left="5940" w:hanging="360"/>
      </w:pPr>
      <w:rPr>
        <w:rFonts w:ascii="Symbol" w:hAnsi="Symbol" w:hint="default"/>
      </w:rPr>
    </w:lvl>
    <w:lvl w:ilvl="7" w:tplc="FFFFFFFF" w:tentative="1">
      <w:start w:val="1"/>
      <w:numFmt w:val="bullet"/>
      <w:lvlText w:val="o"/>
      <w:lvlJc w:val="left"/>
      <w:pPr>
        <w:tabs>
          <w:tab w:val="num" w:pos="6660"/>
        </w:tabs>
        <w:ind w:left="6660" w:hanging="360"/>
      </w:pPr>
      <w:rPr>
        <w:rFonts w:ascii="Courier New" w:hAnsi="Courier New" w:hint="default"/>
      </w:rPr>
    </w:lvl>
    <w:lvl w:ilvl="8" w:tplc="FFFFFFFF" w:tentative="1">
      <w:start w:val="1"/>
      <w:numFmt w:val="bullet"/>
      <w:lvlText w:val=""/>
      <w:lvlJc w:val="left"/>
      <w:pPr>
        <w:tabs>
          <w:tab w:val="num" w:pos="7380"/>
        </w:tabs>
        <w:ind w:left="7380" w:hanging="360"/>
      </w:pPr>
      <w:rPr>
        <w:rFonts w:ascii="Wingdings" w:hAnsi="Wingdings" w:hint="default"/>
      </w:rPr>
    </w:lvl>
  </w:abstractNum>
  <w:abstractNum w:abstractNumId="32" w15:restartNumberingAfterBreak="0">
    <w:nsid w:val="419479F9"/>
    <w:multiLevelType w:val="hybridMultilevel"/>
    <w:tmpl w:val="0D8027B0"/>
    <w:lvl w:ilvl="0" w:tplc="DF1CEBE0">
      <w:numFmt w:val="bullet"/>
      <w:lvlText w:val=""/>
      <w:lvlJc w:val="left"/>
      <w:pPr>
        <w:ind w:left="550" w:hanging="348"/>
      </w:pPr>
      <w:rPr>
        <w:rFonts w:ascii="Symbol" w:eastAsia="Symbol" w:hAnsi="Symbol" w:cs="Symbol" w:hint="default"/>
        <w:w w:val="100"/>
        <w:sz w:val="24"/>
        <w:szCs w:val="24"/>
        <w:lang w:val="bg-BG" w:eastAsia="bg-BG" w:bidi="bg-BG"/>
      </w:rPr>
    </w:lvl>
    <w:lvl w:ilvl="1" w:tplc="7256D3B6">
      <w:numFmt w:val="bullet"/>
      <w:lvlText w:val="•"/>
      <w:lvlJc w:val="left"/>
      <w:pPr>
        <w:ind w:left="1618" w:hanging="348"/>
      </w:pPr>
      <w:rPr>
        <w:rFonts w:hint="default"/>
        <w:lang w:val="bg-BG" w:eastAsia="bg-BG" w:bidi="bg-BG"/>
      </w:rPr>
    </w:lvl>
    <w:lvl w:ilvl="2" w:tplc="A1140FCA">
      <w:numFmt w:val="bullet"/>
      <w:lvlText w:val="•"/>
      <w:lvlJc w:val="left"/>
      <w:pPr>
        <w:ind w:left="2677" w:hanging="348"/>
      </w:pPr>
      <w:rPr>
        <w:rFonts w:hint="default"/>
        <w:lang w:val="bg-BG" w:eastAsia="bg-BG" w:bidi="bg-BG"/>
      </w:rPr>
    </w:lvl>
    <w:lvl w:ilvl="3" w:tplc="F648D034">
      <w:numFmt w:val="bullet"/>
      <w:lvlText w:val="•"/>
      <w:lvlJc w:val="left"/>
      <w:pPr>
        <w:ind w:left="3735" w:hanging="348"/>
      </w:pPr>
      <w:rPr>
        <w:rFonts w:hint="default"/>
        <w:lang w:val="bg-BG" w:eastAsia="bg-BG" w:bidi="bg-BG"/>
      </w:rPr>
    </w:lvl>
    <w:lvl w:ilvl="4" w:tplc="0E2283A0">
      <w:numFmt w:val="bullet"/>
      <w:lvlText w:val="•"/>
      <w:lvlJc w:val="left"/>
      <w:pPr>
        <w:ind w:left="4794" w:hanging="348"/>
      </w:pPr>
      <w:rPr>
        <w:rFonts w:hint="default"/>
        <w:lang w:val="bg-BG" w:eastAsia="bg-BG" w:bidi="bg-BG"/>
      </w:rPr>
    </w:lvl>
    <w:lvl w:ilvl="5" w:tplc="FA84256A">
      <w:numFmt w:val="bullet"/>
      <w:lvlText w:val="•"/>
      <w:lvlJc w:val="left"/>
      <w:pPr>
        <w:ind w:left="5853" w:hanging="348"/>
      </w:pPr>
      <w:rPr>
        <w:rFonts w:hint="default"/>
        <w:lang w:val="bg-BG" w:eastAsia="bg-BG" w:bidi="bg-BG"/>
      </w:rPr>
    </w:lvl>
    <w:lvl w:ilvl="6" w:tplc="D8E0C438">
      <w:numFmt w:val="bullet"/>
      <w:lvlText w:val="•"/>
      <w:lvlJc w:val="left"/>
      <w:pPr>
        <w:ind w:left="6911" w:hanging="348"/>
      </w:pPr>
      <w:rPr>
        <w:rFonts w:hint="default"/>
        <w:lang w:val="bg-BG" w:eastAsia="bg-BG" w:bidi="bg-BG"/>
      </w:rPr>
    </w:lvl>
    <w:lvl w:ilvl="7" w:tplc="4F3063DE">
      <w:numFmt w:val="bullet"/>
      <w:lvlText w:val="•"/>
      <w:lvlJc w:val="left"/>
      <w:pPr>
        <w:ind w:left="7970" w:hanging="348"/>
      </w:pPr>
      <w:rPr>
        <w:rFonts w:hint="default"/>
        <w:lang w:val="bg-BG" w:eastAsia="bg-BG" w:bidi="bg-BG"/>
      </w:rPr>
    </w:lvl>
    <w:lvl w:ilvl="8" w:tplc="AE14C68C">
      <w:numFmt w:val="bullet"/>
      <w:lvlText w:val="•"/>
      <w:lvlJc w:val="left"/>
      <w:pPr>
        <w:ind w:left="9029" w:hanging="348"/>
      </w:pPr>
      <w:rPr>
        <w:rFonts w:hint="default"/>
        <w:lang w:val="bg-BG" w:eastAsia="bg-BG" w:bidi="bg-BG"/>
      </w:rPr>
    </w:lvl>
  </w:abstractNum>
  <w:abstractNum w:abstractNumId="33" w15:restartNumberingAfterBreak="0">
    <w:nsid w:val="43282721"/>
    <w:multiLevelType w:val="hybridMultilevel"/>
    <w:tmpl w:val="8FA2B17E"/>
    <w:lvl w:ilvl="0" w:tplc="C25610D2">
      <w:numFmt w:val="bullet"/>
      <w:lvlText w:val="-"/>
      <w:lvlJc w:val="left"/>
      <w:pPr>
        <w:ind w:left="221" w:hanging="276"/>
      </w:pPr>
      <w:rPr>
        <w:rFonts w:ascii="Times New Roman" w:eastAsia="Times New Roman" w:hAnsi="Times New Roman" w:cs="Times New Roman" w:hint="default"/>
        <w:w w:val="101"/>
        <w:sz w:val="23"/>
        <w:szCs w:val="23"/>
        <w:lang w:val="bg-BG" w:eastAsia="bg-BG" w:bidi="bg-BG"/>
      </w:rPr>
    </w:lvl>
    <w:lvl w:ilvl="1" w:tplc="BE4E4996">
      <w:numFmt w:val="bullet"/>
      <w:lvlText w:val="•"/>
      <w:lvlJc w:val="left"/>
      <w:pPr>
        <w:ind w:left="1264" w:hanging="276"/>
      </w:pPr>
      <w:rPr>
        <w:rFonts w:hint="default"/>
        <w:lang w:val="bg-BG" w:eastAsia="bg-BG" w:bidi="bg-BG"/>
      </w:rPr>
    </w:lvl>
    <w:lvl w:ilvl="2" w:tplc="8434328A">
      <w:numFmt w:val="bullet"/>
      <w:lvlText w:val="•"/>
      <w:lvlJc w:val="left"/>
      <w:pPr>
        <w:ind w:left="2309" w:hanging="276"/>
      </w:pPr>
      <w:rPr>
        <w:rFonts w:hint="default"/>
        <w:lang w:val="bg-BG" w:eastAsia="bg-BG" w:bidi="bg-BG"/>
      </w:rPr>
    </w:lvl>
    <w:lvl w:ilvl="3" w:tplc="52641E12">
      <w:numFmt w:val="bullet"/>
      <w:lvlText w:val="•"/>
      <w:lvlJc w:val="left"/>
      <w:pPr>
        <w:ind w:left="3353" w:hanging="276"/>
      </w:pPr>
      <w:rPr>
        <w:rFonts w:hint="default"/>
        <w:lang w:val="bg-BG" w:eastAsia="bg-BG" w:bidi="bg-BG"/>
      </w:rPr>
    </w:lvl>
    <w:lvl w:ilvl="4" w:tplc="0058A7F4">
      <w:numFmt w:val="bullet"/>
      <w:lvlText w:val="•"/>
      <w:lvlJc w:val="left"/>
      <w:pPr>
        <w:ind w:left="4398" w:hanging="276"/>
      </w:pPr>
      <w:rPr>
        <w:rFonts w:hint="default"/>
        <w:lang w:val="bg-BG" w:eastAsia="bg-BG" w:bidi="bg-BG"/>
      </w:rPr>
    </w:lvl>
    <w:lvl w:ilvl="5" w:tplc="E2C89594">
      <w:numFmt w:val="bullet"/>
      <w:lvlText w:val="•"/>
      <w:lvlJc w:val="left"/>
      <w:pPr>
        <w:ind w:left="5442" w:hanging="276"/>
      </w:pPr>
      <w:rPr>
        <w:rFonts w:hint="default"/>
        <w:lang w:val="bg-BG" w:eastAsia="bg-BG" w:bidi="bg-BG"/>
      </w:rPr>
    </w:lvl>
    <w:lvl w:ilvl="6" w:tplc="EF787800">
      <w:numFmt w:val="bullet"/>
      <w:lvlText w:val="•"/>
      <w:lvlJc w:val="left"/>
      <w:pPr>
        <w:ind w:left="6487" w:hanging="276"/>
      </w:pPr>
      <w:rPr>
        <w:rFonts w:hint="default"/>
        <w:lang w:val="bg-BG" w:eastAsia="bg-BG" w:bidi="bg-BG"/>
      </w:rPr>
    </w:lvl>
    <w:lvl w:ilvl="7" w:tplc="32D2FF58">
      <w:numFmt w:val="bullet"/>
      <w:lvlText w:val="•"/>
      <w:lvlJc w:val="left"/>
      <w:pPr>
        <w:ind w:left="7531" w:hanging="276"/>
      </w:pPr>
      <w:rPr>
        <w:rFonts w:hint="default"/>
        <w:lang w:val="bg-BG" w:eastAsia="bg-BG" w:bidi="bg-BG"/>
      </w:rPr>
    </w:lvl>
    <w:lvl w:ilvl="8" w:tplc="65807CDA">
      <w:numFmt w:val="bullet"/>
      <w:lvlText w:val="•"/>
      <w:lvlJc w:val="left"/>
      <w:pPr>
        <w:ind w:left="8576" w:hanging="276"/>
      </w:pPr>
      <w:rPr>
        <w:rFonts w:hint="default"/>
        <w:lang w:val="bg-BG" w:eastAsia="bg-BG" w:bidi="bg-BG"/>
      </w:rPr>
    </w:lvl>
  </w:abstractNum>
  <w:abstractNum w:abstractNumId="34" w15:restartNumberingAfterBreak="0">
    <w:nsid w:val="45DB372F"/>
    <w:multiLevelType w:val="hybridMultilevel"/>
    <w:tmpl w:val="7CB47356"/>
    <w:lvl w:ilvl="0" w:tplc="039CB012">
      <w:numFmt w:val="bullet"/>
      <w:lvlText w:val="-"/>
      <w:lvlJc w:val="left"/>
      <w:pPr>
        <w:ind w:left="221" w:hanging="276"/>
      </w:pPr>
      <w:rPr>
        <w:rFonts w:ascii="Times New Roman" w:eastAsia="Times New Roman" w:hAnsi="Times New Roman" w:cs="Times New Roman" w:hint="default"/>
        <w:w w:val="101"/>
        <w:sz w:val="23"/>
        <w:szCs w:val="23"/>
        <w:lang w:val="bg-BG" w:eastAsia="bg-BG" w:bidi="bg-BG"/>
      </w:rPr>
    </w:lvl>
    <w:lvl w:ilvl="1" w:tplc="3244B962">
      <w:numFmt w:val="bullet"/>
      <w:lvlText w:val="•"/>
      <w:lvlJc w:val="left"/>
      <w:pPr>
        <w:ind w:left="1264" w:hanging="276"/>
      </w:pPr>
      <w:rPr>
        <w:rFonts w:hint="default"/>
        <w:lang w:val="bg-BG" w:eastAsia="bg-BG" w:bidi="bg-BG"/>
      </w:rPr>
    </w:lvl>
    <w:lvl w:ilvl="2" w:tplc="9AF051CE">
      <w:numFmt w:val="bullet"/>
      <w:lvlText w:val="•"/>
      <w:lvlJc w:val="left"/>
      <w:pPr>
        <w:ind w:left="2309" w:hanging="276"/>
      </w:pPr>
      <w:rPr>
        <w:rFonts w:hint="default"/>
        <w:lang w:val="bg-BG" w:eastAsia="bg-BG" w:bidi="bg-BG"/>
      </w:rPr>
    </w:lvl>
    <w:lvl w:ilvl="3" w:tplc="9DE27924">
      <w:numFmt w:val="bullet"/>
      <w:lvlText w:val="•"/>
      <w:lvlJc w:val="left"/>
      <w:pPr>
        <w:ind w:left="3353" w:hanging="276"/>
      </w:pPr>
      <w:rPr>
        <w:rFonts w:hint="default"/>
        <w:lang w:val="bg-BG" w:eastAsia="bg-BG" w:bidi="bg-BG"/>
      </w:rPr>
    </w:lvl>
    <w:lvl w:ilvl="4" w:tplc="CC5A1B3C">
      <w:numFmt w:val="bullet"/>
      <w:lvlText w:val="•"/>
      <w:lvlJc w:val="left"/>
      <w:pPr>
        <w:ind w:left="4398" w:hanging="276"/>
      </w:pPr>
      <w:rPr>
        <w:rFonts w:hint="default"/>
        <w:lang w:val="bg-BG" w:eastAsia="bg-BG" w:bidi="bg-BG"/>
      </w:rPr>
    </w:lvl>
    <w:lvl w:ilvl="5" w:tplc="0E98238C">
      <w:numFmt w:val="bullet"/>
      <w:lvlText w:val="•"/>
      <w:lvlJc w:val="left"/>
      <w:pPr>
        <w:ind w:left="5442" w:hanging="276"/>
      </w:pPr>
      <w:rPr>
        <w:rFonts w:hint="default"/>
        <w:lang w:val="bg-BG" w:eastAsia="bg-BG" w:bidi="bg-BG"/>
      </w:rPr>
    </w:lvl>
    <w:lvl w:ilvl="6" w:tplc="391C4EC2">
      <w:numFmt w:val="bullet"/>
      <w:lvlText w:val="•"/>
      <w:lvlJc w:val="left"/>
      <w:pPr>
        <w:ind w:left="6487" w:hanging="276"/>
      </w:pPr>
      <w:rPr>
        <w:rFonts w:hint="default"/>
        <w:lang w:val="bg-BG" w:eastAsia="bg-BG" w:bidi="bg-BG"/>
      </w:rPr>
    </w:lvl>
    <w:lvl w:ilvl="7" w:tplc="E8521494">
      <w:numFmt w:val="bullet"/>
      <w:lvlText w:val="•"/>
      <w:lvlJc w:val="left"/>
      <w:pPr>
        <w:ind w:left="7531" w:hanging="276"/>
      </w:pPr>
      <w:rPr>
        <w:rFonts w:hint="default"/>
        <w:lang w:val="bg-BG" w:eastAsia="bg-BG" w:bidi="bg-BG"/>
      </w:rPr>
    </w:lvl>
    <w:lvl w:ilvl="8" w:tplc="C22C8D3A">
      <w:numFmt w:val="bullet"/>
      <w:lvlText w:val="•"/>
      <w:lvlJc w:val="left"/>
      <w:pPr>
        <w:ind w:left="8576" w:hanging="276"/>
      </w:pPr>
      <w:rPr>
        <w:rFonts w:hint="default"/>
        <w:lang w:val="bg-BG" w:eastAsia="bg-BG" w:bidi="bg-BG"/>
      </w:rPr>
    </w:lvl>
  </w:abstractNum>
  <w:abstractNum w:abstractNumId="35" w15:restartNumberingAfterBreak="0">
    <w:nsid w:val="45E95059"/>
    <w:multiLevelType w:val="hybridMultilevel"/>
    <w:tmpl w:val="FE966EDE"/>
    <w:lvl w:ilvl="0" w:tplc="69A4370A">
      <w:start w:val="1"/>
      <w:numFmt w:val="decimal"/>
      <w:lvlText w:val="%1."/>
      <w:lvlJc w:val="left"/>
      <w:pPr>
        <w:ind w:left="780" w:hanging="4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15:restartNumberingAfterBreak="0">
    <w:nsid w:val="4DAB4F83"/>
    <w:multiLevelType w:val="hybridMultilevel"/>
    <w:tmpl w:val="1FBA6F72"/>
    <w:lvl w:ilvl="0" w:tplc="E0E2BE80">
      <w:numFmt w:val="bullet"/>
      <w:lvlText w:val="-"/>
      <w:lvlJc w:val="left"/>
      <w:pPr>
        <w:ind w:left="403" w:hanging="255"/>
      </w:pPr>
      <w:rPr>
        <w:rFonts w:ascii="Times New Roman" w:eastAsia="Times New Roman" w:hAnsi="Times New Roman" w:cs="Times New Roman" w:hint="default"/>
        <w:w w:val="100"/>
        <w:sz w:val="28"/>
        <w:szCs w:val="28"/>
        <w:lang w:val="bg-BG" w:eastAsia="bg-BG" w:bidi="bg-BG"/>
      </w:rPr>
    </w:lvl>
    <w:lvl w:ilvl="1" w:tplc="ACACB4E2">
      <w:numFmt w:val="bullet"/>
      <w:lvlText w:val=""/>
      <w:lvlJc w:val="left"/>
      <w:pPr>
        <w:ind w:left="2188" w:hanging="360"/>
      </w:pPr>
      <w:rPr>
        <w:rFonts w:ascii="Symbol" w:eastAsia="Symbol" w:hAnsi="Symbol" w:cs="Symbol" w:hint="default"/>
        <w:w w:val="100"/>
        <w:sz w:val="28"/>
        <w:szCs w:val="28"/>
        <w:lang w:val="bg-BG" w:eastAsia="bg-BG" w:bidi="bg-BG"/>
      </w:rPr>
    </w:lvl>
    <w:lvl w:ilvl="2" w:tplc="EC588CF4">
      <w:numFmt w:val="bullet"/>
      <w:lvlText w:val="–"/>
      <w:lvlJc w:val="left"/>
      <w:pPr>
        <w:ind w:left="760" w:hanging="308"/>
      </w:pPr>
      <w:rPr>
        <w:rFonts w:ascii="Times New Roman" w:eastAsia="Times New Roman" w:hAnsi="Times New Roman" w:cs="Times New Roman" w:hint="default"/>
        <w:w w:val="100"/>
        <w:sz w:val="28"/>
        <w:szCs w:val="28"/>
        <w:lang w:val="bg-BG" w:eastAsia="bg-BG" w:bidi="bg-BG"/>
      </w:rPr>
    </w:lvl>
    <w:lvl w:ilvl="3" w:tplc="0766276E">
      <w:numFmt w:val="bullet"/>
      <w:lvlText w:val="-"/>
      <w:lvlJc w:val="left"/>
      <w:pPr>
        <w:ind w:left="760" w:hanging="286"/>
      </w:pPr>
      <w:rPr>
        <w:rFonts w:ascii="Times New Roman" w:eastAsia="Times New Roman" w:hAnsi="Times New Roman" w:cs="Times New Roman" w:hint="default"/>
        <w:w w:val="100"/>
        <w:sz w:val="28"/>
        <w:szCs w:val="28"/>
        <w:lang w:val="bg-BG" w:eastAsia="bg-BG" w:bidi="bg-BG"/>
      </w:rPr>
    </w:lvl>
    <w:lvl w:ilvl="4" w:tplc="151E633A">
      <w:numFmt w:val="bullet"/>
      <w:lvlText w:val="•"/>
      <w:lvlJc w:val="left"/>
      <w:pPr>
        <w:ind w:left="3334" w:hanging="286"/>
      </w:pPr>
      <w:rPr>
        <w:rFonts w:hint="default"/>
        <w:lang w:val="bg-BG" w:eastAsia="bg-BG" w:bidi="bg-BG"/>
      </w:rPr>
    </w:lvl>
    <w:lvl w:ilvl="5" w:tplc="08480948">
      <w:numFmt w:val="bullet"/>
      <w:lvlText w:val="•"/>
      <w:lvlJc w:val="left"/>
      <w:pPr>
        <w:ind w:left="4488" w:hanging="286"/>
      </w:pPr>
      <w:rPr>
        <w:rFonts w:hint="default"/>
        <w:lang w:val="bg-BG" w:eastAsia="bg-BG" w:bidi="bg-BG"/>
      </w:rPr>
    </w:lvl>
    <w:lvl w:ilvl="6" w:tplc="7F30E2F2">
      <w:numFmt w:val="bullet"/>
      <w:lvlText w:val="•"/>
      <w:lvlJc w:val="left"/>
      <w:pPr>
        <w:ind w:left="5643" w:hanging="286"/>
      </w:pPr>
      <w:rPr>
        <w:rFonts w:hint="default"/>
        <w:lang w:val="bg-BG" w:eastAsia="bg-BG" w:bidi="bg-BG"/>
      </w:rPr>
    </w:lvl>
    <w:lvl w:ilvl="7" w:tplc="E9D66ED0">
      <w:numFmt w:val="bullet"/>
      <w:lvlText w:val="•"/>
      <w:lvlJc w:val="left"/>
      <w:pPr>
        <w:ind w:left="6797" w:hanging="286"/>
      </w:pPr>
      <w:rPr>
        <w:rFonts w:hint="default"/>
        <w:lang w:val="bg-BG" w:eastAsia="bg-BG" w:bidi="bg-BG"/>
      </w:rPr>
    </w:lvl>
    <w:lvl w:ilvl="8" w:tplc="AE6A9B98">
      <w:numFmt w:val="bullet"/>
      <w:lvlText w:val="•"/>
      <w:lvlJc w:val="left"/>
      <w:pPr>
        <w:ind w:left="7952" w:hanging="286"/>
      </w:pPr>
      <w:rPr>
        <w:rFonts w:hint="default"/>
        <w:lang w:val="bg-BG" w:eastAsia="bg-BG" w:bidi="bg-BG"/>
      </w:rPr>
    </w:lvl>
  </w:abstractNum>
  <w:abstractNum w:abstractNumId="37" w15:restartNumberingAfterBreak="0">
    <w:nsid w:val="4DFD1CEF"/>
    <w:multiLevelType w:val="hybridMultilevel"/>
    <w:tmpl w:val="C062DFE0"/>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8" w15:restartNumberingAfterBreak="0">
    <w:nsid w:val="4FC21A3D"/>
    <w:multiLevelType w:val="multilevel"/>
    <w:tmpl w:val="7270CE92"/>
    <w:lvl w:ilvl="0">
      <w:start w:val="1"/>
      <w:numFmt w:val="decimal"/>
      <w:lvlText w:val="%1"/>
      <w:lvlJc w:val="left"/>
      <w:pPr>
        <w:ind w:left="1822" w:hanging="420"/>
      </w:pPr>
      <w:rPr>
        <w:rFonts w:hint="default"/>
        <w:lang w:val="bg-BG" w:eastAsia="bg-BG" w:bidi="bg-BG"/>
      </w:rPr>
    </w:lvl>
    <w:lvl w:ilvl="1">
      <w:start w:val="1"/>
      <w:numFmt w:val="decimal"/>
      <w:lvlText w:val="%1.%2."/>
      <w:lvlJc w:val="left"/>
      <w:pPr>
        <w:ind w:left="1822" w:hanging="420"/>
      </w:pPr>
      <w:rPr>
        <w:rFonts w:ascii="Times New Roman" w:eastAsia="Times New Roman" w:hAnsi="Times New Roman" w:cs="Times New Roman" w:hint="default"/>
        <w:spacing w:val="-2"/>
        <w:w w:val="100"/>
        <w:sz w:val="24"/>
        <w:szCs w:val="24"/>
        <w:lang w:val="bg-BG" w:eastAsia="bg-BG" w:bidi="bg-BG"/>
      </w:rPr>
    </w:lvl>
    <w:lvl w:ilvl="2">
      <w:numFmt w:val="bullet"/>
      <w:lvlText w:val="•"/>
      <w:lvlJc w:val="left"/>
      <w:pPr>
        <w:ind w:left="3685" w:hanging="420"/>
      </w:pPr>
      <w:rPr>
        <w:rFonts w:hint="default"/>
        <w:lang w:val="bg-BG" w:eastAsia="bg-BG" w:bidi="bg-BG"/>
      </w:rPr>
    </w:lvl>
    <w:lvl w:ilvl="3">
      <w:numFmt w:val="bullet"/>
      <w:lvlText w:val="•"/>
      <w:lvlJc w:val="left"/>
      <w:pPr>
        <w:ind w:left="4617" w:hanging="420"/>
      </w:pPr>
      <w:rPr>
        <w:rFonts w:hint="default"/>
        <w:lang w:val="bg-BG" w:eastAsia="bg-BG" w:bidi="bg-BG"/>
      </w:rPr>
    </w:lvl>
    <w:lvl w:ilvl="4">
      <w:numFmt w:val="bullet"/>
      <w:lvlText w:val="•"/>
      <w:lvlJc w:val="left"/>
      <w:pPr>
        <w:ind w:left="5550" w:hanging="420"/>
      </w:pPr>
      <w:rPr>
        <w:rFonts w:hint="default"/>
        <w:lang w:val="bg-BG" w:eastAsia="bg-BG" w:bidi="bg-BG"/>
      </w:rPr>
    </w:lvl>
    <w:lvl w:ilvl="5">
      <w:numFmt w:val="bullet"/>
      <w:lvlText w:val="•"/>
      <w:lvlJc w:val="left"/>
      <w:pPr>
        <w:ind w:left="6483" w:hanging="420"/>
      </w:pPr>
      <w:rPr>
        <w:rFonts w:hint="default"/>
        <w:lang w:val="bg-BG" w:eastAsia="bg-BG" w:bidi="bg-BG"/>
      </w:rPr>
    </w:lvl>
    <w:lvl w:ilvl="6">
      <w:numFmt w:val="bullet"/>
      <w:lvlText w:val="•"/>
      <w:lvlJc w:val="left"/>
      <w:pPr>
        <w:ind w:left="7415" w:hanging="420"/>
      </w:pPr>
      <w:rPr>
        <w:rFonts w:hint="default"/>
        <w:lang w:val="bg-BG" w:eastAsia="bg-BG" w:bidi="bg-BG"/>
      </w:rPr>
    </w:lvl>
    <w:lvl w:ilvl="7">
      <w:numFmt w:val="bullet"/>
      <w:lvlText w:val="•"/>
      <w:lvlJc w:val="left"/>
      <w:pPr>
        <w:ind w:left="8348" w:hanging="420"/>
      </w:pPr>
      <w:rPr>
        <w:rFonts w:hint="default"/>
        <w:lang w:val="bg-BG" w:eastAsia="bg-BG" w:bidi="bg-BG"/>
      </w:rPr>
    </w:lvl>
    <w:lvl w:ilvl="8">
      <w:numFmt w:val="bullet"/>
      <w:lvlText w:val="•"/>
      <w:lvlJc w:val="left"/>
      <w:pPr>
        <w:ind w:left="9281" w:hanging="420"/>
      </w:pPr>
      <w:rPr>
        <w:rFonts w:hint="default"/>
        <w:lang w:val="bg-BG" w:eastAsia="bg-BG" w:bidi="bg-BG"/>
      </w:rPr>
    </w:lvl>
  </w:abstractNum>
  <w:abstractNum w:abstractNumId="39" w15:restartNumberingAfterBreak="0">
    <w:nsid w:val="506204CA"/>
    <w:multiLevelType w:val="hybridMultilevel"/>
    <w:tmpl w:val="B09A7D5A"/>
    <w:lvl w:ilvl="0" w:tplc="116CBE5E">
      <w:numFmt w:val="bullet"/>
      <w:lvlText w:val="-"/>
      <w:lvlJc w:val="left"/>
      <w:pPr>
        <w:ind w:left="720" w:hanging="360"/>
      </w:pPr>
      <w:rPr>
        <w:rFonts w:ascii="Times New Roman" w:eastAsia="Times New Roman" w:hAnsi="Times New Roman" w:cs="Times New Roman" w:hint="default"/>
        <w:b/>
        <w:bCs/>
        <w:w w:val="101"/>
        <w:sz w:val="23"/>
        <w:szCs w:val="23"/>
        <w:lang w:val="bg-BG" w:eastAsia="bg-BG" w:bidi="bg-BG"/>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15:restartNumberingAfterBreak="0">
    <w:nsid w:val="55531466"/>
    <w:multiLevelType w:val="hybridMultilevel"/>
    <w:tmpl w:val="DE3C300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1" w15:restartNumberingAfterBreak="0">
    <w:nsid w:val="56A656F9"/>
    <w:multiLevelType w:val="hybridMultilevel"/>
    <w:tmpl w:val="90628AB6"/>
    <w:lvl w:ilvl="0" w:tplc="04090001">
      <w:start w:val="1"/>
      <w:numFmt w:val="bullet"/>
      <w:lvlText w:val=""/>
      <w:lvlJc w:val="left"/>
      <w:pPr>
        <w:ind w:left="1065" w:hanging="705"/>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58297210"/>
    <w:multiLevelType w:val="hybridMultilevel"/>
    <w:tmpl w:val="0E567686"/>
    <w:lvl w:ilvl="0" w:tplc="B42ED310">
      <w:start w:val="1"/>
      <w:numFmt w:val="bullet"/>
      <w:lvlText w:val="-"/>
      <w:lvlJc w:val="left"/>
      <w:pPr>
        <w:ind w:left="1429" w:hanging="360"/>
      </w:pPr>
      <w:rPr>
        <w:rFonts w:ascii="Times New Roman" w:eastAsia="Times New Roman" w:hAnsi="Times New Roman" w:cs="Times New Roman" w:hint="default"/>
      </w:rPr>
    </w:lvl>
    <w:lvl w:ilvl="1" w:tplc="B42ED310">
      <w:start w:val="1"/>
      <w:numFmt w:val="bullet"/>
      <w:lvlText w:val="-"/>
      <w:lvlJc w:val="left"/>
      <w:pPr>
        <w:ind w:left="2149" w:hanging="360"/>
      </w:pPr>
      <w:rPr>
        <w:rFonts w:ascii="Times New Roman" w:eastAsia="Times New Roman" w:hAnsi="Times New Roman" w:cs="Times New Roman"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3" w15:restartNumberingAfterBreak="0">
    <w:nsid w:val="5AEF5CC9"/>
    <w:multiLevelType w:val="multilevel"/>
    <w:tmpl w:val="B7525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1C6183B"/>
    <w:multiLevelType w:val="hybridMultilevel"/>
    <w:tmpl w:val="4A3A2490"/>
    <w:lvl w:ilvl="0" w:tplc="7E1EAA1C">
      <w:start w:val="2"/>
      <w:numFmt w:val="bullet"/>
      <w:lvlText w:val="-"/>
      <w:lvlJc w:val="left"/>
      <w:pPr>
        <w:ind w:left="1571" w:hanging="360"/>
      </w:pPr>
      <w:rPr>
        <w:rFonts w:ascii="Times New Roman" w:eastAsia="Times New Roman" w:hAnsi="Times New Roman" w:cs="Times New Roman" w:hint="default"/>
      </w:rPr>
    </w:lvl>
    <w:lvl w:ilvl="1" w:tplc="2FAE6CEC">
      <w:numFmt w:val="bullet"/>
      <w:lvlText w:val="•"/>
      <w:lvlJc w:val="left"/>
      <w:pPr>
        <w:ind w:left="2486" w:hanging="555"/>
      </w:pPr>
      <w:rPr>
        <w:rFonts w:ascii="Times New Roman" w:eastAsia="Times New Roman" w:hAnsi="Times New Roman" w:cs="Times New Roman"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5" w15:restartNumberingAfterBreak="0">
    <w:nsid w:val="7DA91ACD"/>
    <w:multiLevelType w:val="hybridMultilevel"/>
    <w:tmpl w:val="AE40453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15:restartNumberingAfterBreak="0">
    <w:nsid w:val="7DB84042"/>
    <w:multiLevelType w:val="hybridMultilevel"/>
    <w:tmpl w:val="DFD6A8B8"/>
    <w:lvl w:ilvl="0" w:tplc="04020001">
      <w:start w:val="1"/>
      <w:numFmt w:val="bullet"/>
      <w:lvlText w:val=""/>
      <w:lvlJc w:val="left"/>
      <w:pPr>
        <w:ind w:left="1571" w:hanging="360"/>
      </w:pPr>
      <w:rPr>
        <w:rFonts w:ascii="Symbol" w:hAnsi="Symbol" w:hint="default"/>
      </w:rPr>
    </w:lvl>
    <w:lvl w:ilvl="1" w:tplc="04020001">
      <w:start w:val="1"/>
      <w:numFmt w:val="bullet"/>
      <w:lvlText w:val=""/>
      <w:lvlJc w:val="left"/>
      <w:pPr>
        <w:ind w:left="2291" w:hanging="360"/>
      </w:pPr>
      <w:rPr>
        <w:rFonts w:ascii="Symbol" w:hAnsi="Symbol"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num w:numId="1">
    <w:abstractNumId w:val="41"/>
  </w:num>
  <w:num w:numId="2">
    <w:abstractNumId w:val="0"/>
  </w:num>
  <w:num w:numId="3">
    <w:abstractNumId w:val="14"/>
  </w:num>
  <w:num w:numId="4">
    <w:abstractNumId w:val="17"/>
  </w:num>
  <w:num w:numId="5">
    <w:abstractNumId w:val="38"/>
  </w:num>
  <w:num w:numId="6">
    <w:abstractNumId w:val="28"/>
  </w:num>
  <w:num w:numId="7">
    <w:abstractNumId w:val="24"/>
  </w:num>
  <w:num w:numId="8">
    <w:abstractNumId w:val="8"/>
  </w:num>
  <w:num w:numId="9">
    <w:abstractNumId w:val="21"/>
  </w:num>
  <w:num w:numId="10">
    <w:abstractNumId w:val="43"/>
  </w:num>
  <w:num w:numId="11">
    <w:abstractNumId w:val="22"/>
  </w:num>
  <w:num w:numId="12">
    <w:abstractNumId w:val="32"/>
  </w:num>
  <w:num w:numId="13">
    <w:abstractNumId w:val="7"/>
  </w:num>
  <w:num w:numId="14">
    <w:abstractNumId w:val="3"/>
  </w:num>
  <w:num w:numId="15">
    <w:abstractNumId w:val="35"/>
  </w:num>
  <w:num w:numId="16">
    <w:abstractNumId w:val="9"/>
  </w:num>
  <w:num w:numId="17">
    <w:abstractNumId w:val="40"/>
  </w:num>
  <w:num w:numId="18">
    <w:abstractNumId w:val="45"/>
  </w:num>
  <w:num w:numId="19">
    <w:abstractNumId w:val="20"/>
  </w:num>
  <w:num w:numId="20">
    <w:abstractNumId w:val="37"/>
  </w:num>
  <w:num w:numId="21">
    <w:abstractNumId w:val="26"/>
  </w:num>
  <w:num w:numId="22">
    <w:abstractNumId w:val="1"/>
  </w:num>
  <w:num w:numId="23">
    <w:abstractNumId w:val="23"/>
  </w:num>
  <w:num w:numId="24">
    <w:abstractNumId w:val="44"/>
  </w:num>
  <w:num w:numId="25">
    <w:abstractNumId w:val="6"/>
  </w:num>
  <w:num w:numId="26">
    <w:abstractNumId w:val="42"/>
  </w:num>
  <w:num w:numId="27">
    <w:abstractNumId w:val="15"/>
  </w:num>
  <w:num w:numId="28">
    <w:abstractNumId w:val="36"/>
  </w:num>
  <w:num w:numId="29">
    <w:abstractNumId w:val="33"/>
  </w:num>
  <w:num w:numId="30">
    <w:abstractNumId w:val="19"/>
  </w:num>
  <w:num w:numId="31">
    <w:abstractNumId w:val="11"/>
  </w:num>
  <w:num w:numId="32">
    <w:abstractNumId w:val="34"/>
  </w:num>
  <w:num w:numId="33">
    <w:abstractNumId w:val="46"/>
  </w:num>
  <w:num w:numId="34">
    <w:abstractNumId w:val="16"/>
  </w:num>
  <w:num w:numId="35">
    <w:abstractNumId w:val="30"/>
  </w:num>
  <w:num w:numId="36">
    <w:abstractNumId w:val="27"/>
  </w:num>
  <w:num w:numId="37">
    <w:abstractNumId w:val="39"/>
  </w:num>
  <w:num w:numId="38">
    <w:abstractNumId w:val="2"/>
  </w:num>
  <w:num w:numId="39">
    <w:abstractNumId w:val="10"/>
  </w:num>
  <w:num w:numId="40">
    <w:abstractNumId w:val="12"/>
  </w:num>
  <w:num w:numId="41">
    <w:abstractNumId w:val="25"/>
  </w:num>
  <w:num w:numId="4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num>
  <w:num w:numId="4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 w:numId="4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6C71"/>
    <w:rsid w:val="000021E7"/>
    <w:rsid w:val="00003961"/>
    <w:rsid w:val="000076E2"/>
    <w:rsid w:val="000621D8"/>
    <w:rsid w:val="00064BB4"/>
    <w:rsid w:val="00073678"/>
    <w:rsid w:val="00074F3F"/>
    <w:rsid w:val="00076707"/>
    <w:rsid w:val="000813C1"/>
    <w:rsid w:val="00081F57"/>
    <w:rsid w:val="0009707F"/>
    <w:rsid w:val="000A6383"/>
    <w:rsid w:val="000B452E"/>
    <w:rsid w:val="000B5EA6"/>
    <w:rsid w:val="000B7D02"/>
    <w:rsid w:val="000D213B"/>
    <w:rsid w:val="000D5930"/>
    <w:rsid w:val="000E2743"/>
    <w:rsid w:val="00100339"/>
    <w:rsid w:val="001377F0"/>
    <w:rsid w:val="001406D6"/>
    <w:rsid w:val="0014678D"/>
    <w:rsid w:val="0015361F"/>
    <w:rsid w:val="00160C85"/>
    <w:rsid w:val="00163F50"/>
    <w:rsid w:val="00171966"/>
    <w:rsid w:val="001719C6"/>
    <w:rsid w:val="00171C14"/>
    <w:rsid w:val="00174CCB"/>
    <w:rsid w:val="00176DE4"/>
    <w:rsid w:val="00182210"/>
    <w:rsid w:val="00192166"/>
    <w:rsid w:val="001A1A2F"/>
    <w:rsid w:val="001A6C71"/>
    <w:rsid w:val="001B14EE"/>
    <w:rsid w:val="001B2E30"/>
    <w:rsid w:val="001D73C9"/>
    <w:rsid w:val="001E5A94"/>
    <w:rsid w:val="001E609E"/>
    <w:rsid w:val="001F459E"/>
    <w:rsid w:val="001F5900"/>
    <w:rsid w:val="002022C8"/>
    <w:rsid w:val="0023470F"/>
    <w:rsid w:val="0024374A"/>
    <w:rsid w:val="002542B2"/>
    <w:rsid w:val="002631E3"/>
    <w:rsid w:val="002723D7"/>
    <w:rsid w:val="00283724"/>
    <w:rsid w:val="002A43A4"/>
    <w:rsid w:val="002C39E9"/>
    <w:rsid w:val="002C4943"/>
    <w:rsid w:val="002C7E21"/>
    <w:rsid w:val="002E19C9"/>
    <w:rsid w:val="002E7290"/>
    <w:rsid w:val="0030311C"/>
    <w:rsid w:val="003100D5"/>
    <w:rsid w:val="00311E54"/>
    <w:rsid w:val="003130F9"/>
    <w:rsid w:val="00313A92"/>
    <w:rsid w:val="00321BFC"/>
    <w:rsid w:val="003318BD"/>
    <w:rsid w:val="003503DF"/>
    <w:rsid w:val="003607BA"/>
    <w:rsid w:val="00382BB8"/>
    <w:rsid w:val="003A211D"/>
    <w:rsid w:val="003A2D60"/>
    <w:rsid w:val="003B20A0"/>
    <w:rsid w:val="003C0AC2"/>
    <w:rsid w:val="003D14BE"/>
    <w:rsid w:val="003F7242"/>
    <w:rsid w:val="004022EF"/>
    <w:rsid w:val="004043BE"/>
    <w:rsid w:val="0041569B"/>
    <w:rsid w:val="00416D2B"/>
    <w:rsid w:val="0042564E"/>
    <w:rsid w:val="00427C1F"/>
    <w:rsid w:val="00430B9F"/>
    <w:rsid w:val="004331E6"/>
    <w:rsid w:val="00434228"/>
    <w:rsid w:val="00450424"/>
    <w:rsid w:val="00451EE6"/>
    <w:rsid w:val="00454B25"/>
    <w:rsid w:val="00476AD4"/>
    <w:rsid w:val="004C7BA9"/>
    <w:rsid w:val="00512F80"/>
    <w:rsid w:val="00514B32"/>
    <w:rsid w:val="005524DD"/>
    <w:rsid w:val="0056771A"/>
    <w:rsid w:val="00567B34"/>
    <w:rsid w:val="005708A6"/>
    <w:rsid w:val="005A5174"/>
    <w:rsid w:val="005A67F2"/>
    <w:rsid w:val="005C4697"/>
    <w:rsid w:val="005C75C2"/>
    <w:rsid w:val="005D7447"/>
    <w:rsid w:val="005E3292"/>
    <w:rsid w:val="005E5DEB"/>
    <w:rsid w:val="005F4B33"/>
    <w:rsid w:val="00614EC4"/>
    <w:rsid w:val="00625930"/>
    <w:rsid w:val="00644F36"/>
    <w:rsid w:val="00647A92"/>
    <w:rsid w:val="006507D2"/>
    <w:rsid w:val="00661227"/>
    <w:rsid w:val="00663FD5"/>
    <w:rsid w:val="00674238"/>
    <w:rsid w:val="0068099B"/>
    <w:rsid w:val="006A5D63"/>
    <w:rsid w:val="006B1B8D"/>
    <w:rsid w:val="006C2036"/>
    <w:rsid w:val="006E77F9"/>
    <w:rsid w:val="0071001D"/>
    <w:rsid w:val="00731AAA"/>
    <w:rsid w:val="00742FC1"/>
    <w:rsid w:val="007469A4"/>
    <w:rsid w:val="0076092E"/>
    <w:rsid w:val="00774FDE"/>
    <w:rsid w:val="00776227"/>
    <w:rsid w:val="0077670D"/>
    <w:rsid w:val="00785FFA"/>
    <w:rsid w:val="007903A6"/>
    <w:rsid w:val="007B57C5"/>
    <w:rsid w:val="007C11B4"/>
    <w:rsid w:val="007C3DC4"/>
    <w:rsid w:val="007C5D4D"/>
    <w:rsid w:val="007E3FB2"/>
    <w:rsid w:val="007F2915"/>
    <w:rsid w:val="007F304A"/>
    <w:rsid w:val="007F6B90"/>
    <w:rsid w:val="00803FBE"/>
    <w:rsid w:val="00814A1C"/>
    <w:rsid w:val="00844006"/>
    <w:rsid w:val="00856D4A"/>
    <w:rsid w:val="00860C49"/>
    <w:rsid w:val="00875C55"/>
    <w:rsid w:val="008909AF"/>
    <w:rsid w:val="008950E7"/>
    <w:rsid w:val="008B3AD3"/>
    <w:rsid w:val="008C4E59"/>
    <w:rsid w:val="008C566A"/>
    <w:rsid w:val="008D1ECE"/>
    <w:rsid w:val="008E70AA"/>
    <w:rsid w:val="00901634"/>
    <w:rsid w:val="00905B48"/>
    <w:rsid w:val="009236C4"/>
    <w:rsid w:val="009632D0"/>
    <w:rsid w:val="00977009"/>
    <w:rsid w:val="009C1026"/>
    <w:rsid w:val="009D077C"/>
    <w:rsid w:val="009E073E"/>
    <w:rsid w:val="00A04900"/>
    <w:rsid w:val="00A05032"/>
    <w:rsid w:val="00A05829"/>
    <w:rsid w:val="00A105EC"/>
    <w:rsid w:val="00A135ED"/>
    <w:rsid w:val="00A14B3F"/>
    <w:rsid w:val="00A254D0"/>
    <w:rsid w:val="00A36571"/>
    <w:rsid w:val="00A4192E"/>
    <w:rsid w:val="00A43F72"/>
    <w:rsid w:val="00A460CE"/>
    <w:rsid w:val="00A517DA"/>
    <w:rsid w:val="00A66F87"/>
    <w:rsid w:val="00A80219"/>
    <w:rsid w:val="00A80684"/>
    <w:rsid w:val="00AA3E51"/>
    <w:rsid w:val="00AA4A3E"/>
    <w:rsid w:val="00AB438A"/>
    <w:rsid w:val="00AD1E70"/>
    <w:rsid w:val="00AD6712"/>
    <w:rsid w:val="00AE0A4D"/>
    <w:rsid w:val="00AF5F43"/>
    <w:rsid w:val="00B115E8"/>
    <w:rsid w:val="00B16FEF"/>
    <w:rsid w:val="00B63D7C"/>
    <w:rsid w:val="00B646F4"/>
    <w:rsid w:val="00B65844"/>
    <w:rsid w:val="00B806EA"/>
    <w:rsid w:val="00B94F87"/>
    <w:rsid w:val="00BB5295"/>
    <w:rsid w:val="00BC029E"/>
    <w:rsid w:val="00BD6577"/>
    <w:rsid w:val="00BD7E1A"/>
    <w:rsid w:val="00BE6A9C"/>
    <w:rsid w:val="00BE74C1"/>
    <w:rsid w:val="00BF0DC6"/>
    <w:rsid w:val="00C14A84"/>
    <w:rsid w:val="00C41751"/>
    <w:rsid w:val="00C44078"/>
    <w:rsid w:val="00C450E0"/>
    <w:rsid w:val="00C54621"/>
    <w:rsid w:val="00C574A4"/>
    <w:rsid w:val="00C61400"/>
    <w:rsid w:val="00C914F8"/>
    <w:rsid w:val="00C95EE4"/>
    <w:rsid w:val="00CA60D4"/>
    <w:rsid w:val="00CB241B"/>
    <w:rsid w:val="00CC765A"/>
    <w:rsid w:val="00CE2936"/>
    <w:rsid w:val="00D01F0E"/>
    <w:rsid w:val="00D152DC"/>
    <w:rsid w:val="00D201A7"/>
    <w:rsid w:val="00D5240F"/>
    <w:rsid w:val="00D61FF4"/>
    <w:rsid w:val="00D6203A"/>
    <w:rsid w:val="00D67923"/>
    <w:rsid w:val="00D77111"/>
    <w:rsid w:val="00D84BF8"/>
    <w:rsid w:val="00D85A7F"/>
    <w:rsid w:val="00D867A6"/>
    <w:rsid w:val="00D95739"/>
    <w:rsid w:val="00DA41D5"/>
    <w:rsid w:val="00DA6AE3"/>
    <w:rsid w:val="00DC6D4C"/>
    <w:rsid w:val="00DC7CC4"/>
    <w:rsid w:val="00E04AD1"/>
    <w:rsid w:val="00E26B6E"/>
    <w:rsid w:val="00E302C1"/>
    <w:rsid w:val="00E31DE7"/>
    <w:rsid w:val="00E65F04"/>
    <w:rsid w:val="00E82F5E"/>
    <w:rsid w:val="00E95D25"/>
    <w:rsid w:val="00E97852"/>
    <w:rsid w:val="00EA7CC5"/>
    <w:rsid w:val="00EC4C75"/>
    <w:rsid w:val="00EC7A8B"/>
    <w:rsid w:val="00EF7FD5"/>
    <w:rsid w:val="00F028F5"/>
    <w:rsid w:val="00F30F7A"/>
    <w:rsid w:val="00F30FA0"/>
    <w:rsid w:val="00F34299"/>
    <w:rsid w:val="00F365B4"/>
    <w:rsid w:val="00F45CEF"/>
    <w:rsid w:val="00F67023"/>
    <w:rsid w:val="00F706D6"/>
    <w:rsid w:val="00F71C4A"/>
    <w:rsid w:val="00FA610C"/>
    <w:rsid w:val="00FA7185"/>
    <w:rsid w:val="00FB1000"/>
    <w:rsid w:val="00FB2796"/>
    <w:rsid w:val="00FB73EA"/>
    <w:rsid w:val="00FE61A8"/>
    <w:rsid w:val="00FF4211"/>
    <w:rsid w:val="00FF744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C4311D9"/>
  <w15:docId w15:val="{E92E193C-BC50-4F7F-AD03-FB62F4108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670D"/>
    <w:pPr>
      <w:spacing w:after="0" w:line="240" w:lineRule="auto"/>
    </w:pPr>
    <w:rPr>
      <w:rFonts w:ascii="Times New Roman" w:eastAsia="Times New Roman" w:hAnsi="Times New Roman" w:cs="Times New Roman"/>
      <w:sz w:val="24"/>
      <w:szCs w:val="24"/>
      <w:lang w:val="en-US"/>
    </w:rPr>
  </w:style>
  <w:style w:type="paragraph" w:styleId="3">
    <w:name w:val="heading 3"/>
    <w:basedOn w:val="a"/>
    <w:next w:val="a"/>
    <w:link w:val="30"/>
    <w:qFormat/>
    <w:rsid w:val="000D213B"/>
    <w:pPr>
      <w:keepNext/>
      <w:spacing w:before="240" w:after="60"/>
      <w:outlineLvl w:val="2"/>
    </w:pPr>
    <w:rPr>
      <w:rFonts w:ascii="Calibri Light" w:hAnsi="Calibri Light"/>
      <w:b/>
      <w:bCs/>
      <w:sz w:val="26"/>
      <w:szCs w:val="26"/>
      <w:lang w:val="bg-BG" w:eastAsia="bg-BG"/>
    </w:rPr>
  </w:style>
  <w:style w:type="paragraph" w:styleId="4">
    <w:name w:val="heading 4"/>
    <w:basedOn w:val="a"/>
    <w:next w:val="a"/>
    <w:link w:val="40"/>
    <w:uiPriority w:val="9"/>
    <w:semiHidden/>
    <w:unhideWhenUsed/>
    <w:qFormat/>
    <w:rsid w:val="000D213B"/>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7670D"/>
    <w:pPr>
      <w:tabs>
        <w:tab w:val="center" w:pos="4536"/>
        <w:tab w:val="right" w:pos="9072"/>
      </w:tabs>
    </w:pPr>
  </w:style>
  <w:style w:type="character" w:customStyle="1" w:styleId="a4">
    <w:name w:val="Горен колонтитул Знак"/>
    <w:basedOn w:val="a0"/>
    <w:link w:val="a3"/>
    <w:rsid w:val="0077670D"/>
  </w:style>
  <w:style w:type="paragraph" w:styleId="a5">
    <w:name w:val="footer"/>
    <w:basedOn w:val="a"/>
    <w:link w:val="a6"/>
    <w:uiPriority w:val="99"/>
    <w:unhideWhenUsed/>
    <w:rsid w:val="0077670D"/>
    <w:pPr>
      <w:tabs>
        <w:tab w:val="center" w:pos="4536"/>
        <w:tab w:val="right" w:pos="9072"/>
      </w:tabs>
    </w:pPr>
  </w:style>
  <w:style w:type="character" w:customStyle="1" w:styleId="a6">
    <w:name w:val="Долен колонтитул Знак"/>
    <w:basedOn w:val="a0"/>
    <w:link w:val="a5"/>
    <w:uiPriority w:val="99"/>
    <w:rsid w:val="0077670D"/>
  </w:style>
  <w:style w:type="paragraph" w:styleId="a7">
    <w:name w:val="Body Text"/>
    <w:basedOn w:val="a"/>
    <w:link w:val="a8"/>
    <w:rsid w:val="0077670D"/>
    <w:pPr>
      <w:spacing w:after="120"/>
    </w:pPr>
  </w:style>
  <w:style w:type="character" w:customStyle="1" w:styleId="a8">
    <w:name w:val="Основен текст Знак"/>
    <w:basedOn w:val="a0"/>
    <w:link w:val="a7"/>
    <w:rsid w:val="0077670D"/>
    <w:rPr>
      <w:rFonts w:ascii="Times New Roman" w:eastAsia="Times New Roman" w:hAnsi="Times New Roman" w:cs="Times New Roman"/>
      <w:sz w:val="24"/>
      <w:szCs w:val="24"/>
      <w:lang w:val="en-US"/>
    </w:rPr>
  </w:style>
  <w:style w:type="paragraph" w:styleId="a9">
    <w:name w:val="List Paragraph"/>
    <w:basedOn w:val="a"/>
    <w:uiPriority w:val="1"/>
    <w:qFormat/>
    <w:rsid w:val="003100D5"/>
    <w:pPr>
      <w:ind w:left="720"/>
      <w:contextualSpacing/>
    </w:pPr>
    <w:rPr>
      <w:lang w:val="bg-BG" w:eastAsia="bg-BG"/>
    </w:rPr>
  </w:style>
  <w:style w:type="paragraph" w:styleId="aa">
    <w:name w:val="Normal (Web)"/>
    <w:basedOn w:val="a"/>
    <w:uiPriority w:val="99"/>
    <w:rsid w:val="002542B2"/>
    <w:pPr>
      <w:spacing w:before="100" w:beforeAutospacing="1" w:after="100" w:afterAutospacing="1"/>
    </w:pPr>
    <w:rPr>
      <w:lang w:val="bg-BG" w:eastAsia="bg-BG"/>
    </w:rPr>
  </w:style>
  <w:style w:type="table" w:styleId="ab">
    <w:name w:val="Table Grid"/>
    <w:basedOn w:val="a1"/>
    <w:uiPriority w:val="59"/>
    <w:rsid w:val="006B1B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лавие 3 Знак"/>
    <w:basedOn w:val="a0"/>
    <w:link w:val="3"/>
    <w:rsid w:val="000D213B"/>
    <w:rPr>
      <w:rFonts w:ascii="Calibri Light" w:eastAsia="Times New Roman" w:hAnsi="Calibri Light" w:cs="Times New Roman"/>
      <w:b/>
      <w:bCs/>
      <w:sz w:val="26"/>
      <w:szCs w:val="26"/>
      <w:lang w:eastAsia="bg-BG"/>
    </w:rPr>
  </w:style>
  <w:style w:type="character" w:customStyle="1" w:styleId="40">
    <w:name w:val="Заглавие 4 Знак"/>
    <w:basedOn w:val="a0"/>
    <w:link w:val="4"/>
    <w:uiPriority w:val="9"/>
    <w:semiHidden/>
    <w:rsid w:val="000D213B"/>
    <w:rPr>
      <w:rFonts w:asciiTheme="majorHAnsi" w:eastAsiaTheme="majorEastAsia" w:hAnsiTheme="majorHAnsi" w:cstheme="majorBidi"/>
      <w:b/>
      <w:bCs/>
      <w:i/>
      <w:iCs/>
      <w:color w:val="4F81BD" w:themeColor="accent1"/>
      <w:sz w:val="24"/>
      <w:szCs w:val="24"/>
      <w:lang w:val="en-US"/>
    </w:rPr>
  </w:style>
  <w:style w:type="character" w:styleId="ac">
    <w:name w:val="Hyperlink"/>
    <w:rsid w:val="000D213B"/>
    <w:rPr>
      <w:color w:val="0000FF"/>
      <w:u w:val="single"/>
    </w:rPr>
  </w:style>
  <w:style w:type="character" w:customStyle="1" w:styleId="mw-headline">
    <w:name w:val="mw-headline"/>
    <w:basedOn w:val="a0"/>
    <w:rsid w:val="000D213B"/>
  </w:style>
  <w:style w:type="paragraph" w:styleId="ad">
    <w:name w:val="Balloon Text"/>
    <w:basedOn w:val="a"/>
    <w:link w:val="ae"/>
    <w:uiPriority w:val="99"/>
    <w:semiHidden/>
    <w:unhideWhenUsed/>
    <w:rsid w:val="000D213B"/>
    <w:rPr>
      <w:rFonts w:ascii="Tahoma" w:hAnsi="Tahoma" w:cs="Tahoma"/>
      <w:sz w:val="16"/>
      <w:szCs w:val="16"/>
    </w:rPr>
  </w:style>
  <w:style w:type="character" w:customStyle="1" w:styleId="ae">
    <w:name w:val="Изнесен текст Знак"/>
    <w:basedOn w:val="a0"/>
    <w:link w:val="ad"/>
    <w:uiPriority w:val="99"/>
    <w:semiHidden/>
    <w:rsid w:val="000D213B"/>
    <w:rPr>
      <w:rFonts w:ascii="Tahoma" w:eastAsia="Times New Roman" w:hAnsi="Tahoma" w:cs="Tahoma"/>
      <w:sz w:val="16"/>
      <w:szCs w:val="16"/>
      <w:lang w:val="en-US"/>
    </w:rPr>
  </w:style>
  <w:style w:type="character" w:customStyle="1" w:styleId="apple-converted-space">
    <w:name w:val="apple-converted-space"/>
    <w:basedOn w:val="a0"/>
    <w:rsid w:val="00C574A4"/>
  </w:style>
  <w:style w:type="paragraph" w:styleId="af">
    <w:name w:val="Plain Text"/>
    <w:basedOn w:val="a"/>
    <w:link w:val="af0"/>
    <w:rsid w:val="005524DD"/>
    <w:rPr>
      <w:rFonts w:ascii="Courier New" w:hAnsi="Courier New"/>
      <w:sz w:val="20"/>
      <w:szCs w:val="20"/>
    </w:rPr>
  </w:style>
  <w:style w:type="character" w:customStyle="1" w:styleId="af0">
    <w:name w:val="Обикновен текст Знак"/>
    <w:basedOn w:val="a0"/>
    <w:link w:val="af"/>
    <w:rsid w:val="005524DD"/>
    <w:rPr>
      <w:rFonts w:ascii="Courier New" w:eastAsia="Times New Roman" w:hAnsi="Courier New" w:cs="Times New Roman"/>
      <w:sz w:val="20"/>
      <w:szCs w:val="20"/>
      <w:lang w:val="en-US"/>
    </w:rPr>
  </w:style>
  <w:style w:type="paragraph" w:styleId="af1">
    <w:name w:val="No Spacing"/>
    <w:uiPriority w:val="1"/>
    <w:qFormat/>
    <w:rsid w:val="002C4943"/>
    <w:pPr>
      <w:spacing w:after="0" w:line="240" w:lineRule="auto"/>
    </w:pPr>
    <w:rPr>
      <w:rFonts w:ascii="Calibri" w:eastAsia="Calibri" w:hAnsi="Calibri" w:cs="Times New Roman"/>
    </w:rPr>
  </w:style>
  <w:style w:type="paragraph" w:customStyle="1" w:styleId="CharCharChar">
    <w:name w:val="Знак Char Char Знак Знак Char Знак Знак Знак"/>
    <w:basedOn w:val="a"/>
    <w:rsid w:val="00074F3F"/>
    <w:pPr>
      <w:spacing w:after="160" w:line="240" w:lineRule="exact"/>
    </w:pPr>
    <w:rPr>
      <w:rFonts w:ascii="Tahoma" w:hAnsi="Tahoma"/>
      <w:sz w:val="20"/>
      <w:szCs w:val="20"/>
      <w:lang w:val="bg-BG"/>
    </w:rPr>
  </w:style>
  <w:style w:type="paragraph" w:styleId="af2">
    <w:name w:val="Body Text Indent"/>
    <w:basedOn w:val="a"/>
    <w:link w:val="af3"/>
    <w:uiPriority w:val="99"/>
    <w:unhideWhenUsed/>
    <w:rsid w:val="002C7E21"/>
    <w:pPr>
      <w:spacing w:after="120"/>
      <w:ind w:left="283"/>
    </w:pPr>
  </w:style>
  <w:style w:type="character" w:customStyle="1" w:styleId="af3">
    <w:name w:val="Основен текст с отстъп Знак"/>
    <w:basedOn w:val="a0"/>
    <w:link w:val="af2"/>
    <w:uiPriority w:val="99"/>
    <w:rsid w:val="002C7E21"/>
    <w:rPr>
      <w:rFonts w:ascii="Times New Roman" w:eastAsia="Times New Roman" w:hAnsi="Times New Roman" w:cs="Times New Roman"/>
      <w:sz w:val="24"/>
      <w:szCs w:val="24"/>
      <w:lang w:val="en-US"/>
    </w:rPr>
  </w:style>
  <w:style w:type="paragraph" w:customStyle="1" w:styleId="CharCharChar0">
    <w:name w:val="Знак Char Char Знак Знак Char Знак Знак Знак"/>
    <w:basedOn w:val="a"/>
    <w:rsid w:val="002C7E21"/>
    <w:pPr>
      <w:spacing w:after="160" w:line="240" w:lineRule="exact"/>
    </w:pPr>
    <w:rPr>
      <w:rFonts w:ascii="Tahoma" w:hAnsi="Tahoma"/>
      <w:sz w:val="20"/>
      <w:szCs w:val="20"/>
      <w:lang w:val="bg-BG"/>
    </w:rPr>
  </w:style>
  <w:style w:type="character" w:styleId="af4">
    <w:name w:val="Emphasis"/>
    <w:qFormat/>
    <w:rsid w:val="00514B32"/>
    <w:rPr>
      <w:b/>
      <w:i/>
      <w:u w:val="none"/>
    </w:rPr>
  </w:style>
  <w:style w:type="paragraph" w:styleId="2">
    <w:name w:val="Body Text 2"/>
    <w:basedOn w:val="a"/>
    <w:link w:val="20"/>
    <w:uiPriority w:val="99"/>
    <w:semiHidden/>
    <w:unhideWhenUsed/>
    <w:rsid w:val="00B16FEF"/>
    <w:pPr>
      <w:spacing w:after="120" w:line="480" w:lineRule="auto"/>
    </w:pPr>
  </w:style>
  <w:style w:type="character" w:customStyle="1" w:styleId="20">
    <w:name w:val="Основен текст 2 Знак"/>
    <w:basedOn w:val="a0"/>
    <w:link w:val="2"/>
    <w:uiPriority w:val="99"/>
    <w:semiHidden/>
    <w:rsid w:val="00B16FEF"/>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g.wikipedia.org/wiki/%D0%9E%D0%B1%D1%89%D0%B8%D0%BD%D0%B0_%D0%9F%D0%BE%D0%BB%D1%81%D0%BA%D0%B8_%D0%A2%D1%80%D1%8A%D0%BC%D0%B1%D0%B5%D1%88" TargetMode="External"/><Relationship Id="rId18" Type="http://schemas.openxmlformats.org/officeDocument/2006/relationships/image" Target="media/image3.png"/><Relationship Id="rId26" Type="http://schemas.openxmlformats.org/officeDocument/2006/relationships/hyperlink" Target="https://bg.wikipedia.org/wiki/%D0%9F%D0%B8%D0%BF%D0%B5%D1%80%D0%BA%D0%BE%D0%B2%D0%BE" TargetMode="External"/><Relationship Id="rId39" Type="http://schemas.openxmlformats.org/officeDocument/2006/relationships/hyperlink" Target="http://bg.wikipedia.org/wiki/%D0%92%D0%B5%D0%BB%D0%B8%D0%BA%D0%BE_%D0%A2%D1%8A%D1%80%D0%BD%D0%BE%D0%B2%D0%BE" TargetMode="External"/><Relationship Id="rId21" Type="http://schemas.openxmlformats.org/officeDocument/2006/relationships/hyperlink" Target="https://bg.wikipedia.org/wiki/%D0%94%D0%B6%D1%83%D0%BB%D1%8E%D0%BD%D0%B8%D1%86%D0%B0_(%D0%9E%D0%B1%D0%BB%D0%B0%D1%81%D1%82_%D0%A0%D1%83%D1%81%D0%B5)" TargetMode="External"/><Relationship Id="rId34" Type="http://schemas.openxmlformats.org/officeDocument/2006/relationships/hyperlink" Target="https://bg.wikipedia.org/wiki/%D0%A0%D0%B5%D0%BF%D1%83%D0%B1%D0%BB%D0%B8%D0%BA%D0%B0%D0%BD%D1%81%D0%BA%D0%B8_%D0%BF%D1%8A%D1%82_III-5201" TargetMode="External"/><Relationship Id="rId42" Type="http://schemas.openxmlformats.org/officeDocument/2006/relationships/hyperlink" Target="https://bg.wikipedia.org/wiki/%D0%9E%D0%B1%D0%BB%D0%B0%D1%81%D1%82_%D0%A0%D1%83%D1%81%D0%B5" TargetMode="External"/><Relationship Id="rId47" Type="http://schemas.openxmlformats.org/officeDocument/2006/relationships/hyperlink" Target="https://bg.wikipedia.org/wiki/%D0%9E%D0%B1%D1%89%D0%B8%D0%BD%D0%B0_%D0%A1%D0%B2%D0%B8%D1%89%D0%BE%D0%B2" TargetMode="External"/><Relationship Id="rId50" Type="http://schemas.openxmlformats.org/officeDocument/2006/relationships/hyperlink" Target="https://bg.wikipedia.org/wiki/%D0%A1%D1%80%D0%B5%D0%B4%D0%BD%D0%B0_%D0%94%D1%83%D0%BD%D0%B0%D0%B2%D1%81%D0%BA%D0%B0_%D1%80%D0%B0%D0%B2%D0%BD%D0%B8%D0%BD%D0%B0" TargetMode="External"/><Relationship Id="rId55" Type="http://schemas.openxmlformats.org/officeDocument/2006/relationships/hyperlink" Target="https://bg.wikipedia.org/wiki/%D0%91%D0%B0%D1%82%D0%B8%D0%BD%D1%81%D0%BA%D0%B0_%D0%BD%D0%B8%D0%B7%D0%B8%D0%BD%D0%B0" TargetMode="External"/><Relationship Id="rId63" Type="http://schemas.openxmlformats.org/officeDocument/2006/relationships/hyperlink" Target="https://bg.wikipedia.org/wiki/%D0%94%D0%B6%D1%83%D0%BB%D1%8E%D0%BD%D0%B8%D1%86%D0%B0_(%D0%9E%D0%B1%D0%BB%D0%B0%D1%81%D1%82_%D0%A0%D1%83%D1%81%D0%B5)" TargetMode="External"/><Relationship Id="rId68" Type="http://schemas.openxmlformats.org/officeDocument/2006/relationships/hyperlink" Target="https://bg.wikipedia.org/wiki/%D0%91%D0%B5%D0%BB%D1%86%D0%BE%D0%B2" TargetMode="External"/><Relationship Id="rId76" Type="http://schemas.openxmlformats.org/officeDocument/2006/relationships/hyperlink" Target="file:///C:\Documents%20and%20Settings\User\My%20Documents\Application%20Data\Application%20Data\Application%20Data\Application%20Data\Application%20Data\Application%20Data\Microsoft\PLANOVE_2006\Plan_BAK-Slpole05\Radiacha_uchenie_2005\Prilojenia\NA\RZ\Actual\Naredba%20za%20avarijno%20planirane%20i%20gotovnost.pdf" TargetMode="External"/><Relationship Id="rId7" Type="http://schemas.openxmlformats.org/officeDocument/2006/relationships/endnotes" Target="endnotes.xml"/><Relationship Id="rId71" Type="http://schemas.openxmlformats.org/officeDocument/2006/relationships/hyperlink" Target="https://bg.wikipedia.org/wiki/%D0%A1%D1%82%D1%83%D0%B4%D0%B5%D0%BD%D0%B0_(%D1%80%D0%B5%D0%BA%D0%B0)" TargetMode="External"/><Relationship Id="rId2" Type="http://schemas.openxmlformats.org/officeDocument/2006/relationships/numbering" Target="numbering.xml"/><Relationship Id="rId16" Type="http://schemas.openxmlformats.org/officeDocument/2006/relationships/hyperlink" Target="https://bg.wikipedia.org/wiki/%D0%9E%D0%B1%D0%BB%D0%B0%D1%81%D1%82_%D0%92%D0%B5%D0%BB%D0%B8%D0%BA%D0%BE_%D0%A2%D1%8A%D1%80%D0%BD%D0%BE%D0%B2%D0%BE" TargetMode="External"/><Relationship Id="rId29" Type="http://schemas.openxmlformats.org/officeDocument/2006/relationships/hyperlink" Target="https://bg.wikipedia.org/wiki/%D0%A0%D0%B5%D0%BF%D1%83%D0%B1%D0%BB%D0%B8%D0%BA%D0%B0%D0%BD%D1%81%D0%BA%D0%B8_%D0%BF%D1%8A%D1%82_II-52" TargetMode="External"/><Relationship Id="rId11" Type="http://schemas.openxmlformats.org/officeDocument/2006/relationships/hyperlink" Target="https://bg.wikipedia.org/wiki/%D0%9E%D0%B1%D1%89%D0%B8%D0%BD%D0%B0_%D0%91%D0%BE%D1%80%D0%BE%D0%B2%D0%BE" TargetMode="External"/><Relationship Id="rId24" Type="http://schemas.openxmlformats.org/officeDocument/2006/relationships/hyperlink" Target="https://bg.wikipedia.org/wiki/%D0%9A%D1%80%D0%B8%D0%B2%D0%B8%D0%BD%D0%B0_(%D0%9E%D0%B1%D0%BB%D0%B0%D1%81%D1%82_%D0%A0%D1%83%D1%81%D0%B5)" TargetMode="External"/><Relationship Id="rId32" Type="http://schemas.openxmlformats.org/officeDocument/2006/relationships/hyperlink" Target="https://bg.wikipedia.org/wiki/%D0%9A%D1%80%D0%B8%D0%B2%D0%B8%D0%BD%D0%B0_(%D0%9E%D0%B1%D0%BB%D0%B0%D1%81%D1%82_%D0%A0%D1%83%D1%81%D0%B5)" TargetMode="External"/><Relationship Id="rId37" Type="http://schemas.openxmlformats.org/officeDocument/2006/relationships/hyperlink" Target="http://bg.wikipedia.org/wiki/%D0%9F%D0%BB%D0%B5%D0%B2%D0%B5%D0%BD" TargetMode="External"/><Relationship Id="rId40" Type="http://schemas.openxmlformats.org/officeDocument/2006/relationships/hyperlink" Target="http://bg.wikipedia.org/wiki/%D0%9F%D0%BE%D0%BF%D0%BE%D0%B2%D0%BE" TargetMode="External"/><Relationship Id="rId45" Type="http://schemas.openxmlformats.org/officeDocument/2006/relationships/hyperlink" Target="https://bg.wikipedia.org/wiki/%D0%9E%D0%B1%D1%89%D0%B8%D0%BD%D0%B0_%D0%9F%D0%BE%D0%BB%D1%81%D0%BA%D0%B8_%D0%A2%D1%80%D1%8A%D0%BC%D0%B1%D0%B5%D1%88" TargetMode="External"/><Relationship Id="rId53" Type="http://schemas.openxmlformats.org/officeDocument/2006/relationships/hyperlink" Target="https://bg.wikipedia.org/wiki/%D0%94%D1%83%D0%BD%D0%B0%D0%B2" TargetMode="External"/><Relationship Id="rId58" Type="http://schemas.openxmlformats.org/officeDocument/2006/relationships/hyperlink" Target="https://bg.wikipedia.org/wiki/%D0%A0%D1%83%D0%BC%D1%8A%D0%BD%D0%B8%D1%8F" TargetMode="External"/><Relationship Id="rId66" Type="http://schemas.openxmlformats.org/officeDocument/2006/relationships/hyperlink" Target="https://bg.wikipedia.org/wiki/%D0%9A%D1%80%D0%B8%D0%B2%D0%B8%D0%BD%D0%B0_(%D0%9E%D0%B1%D0%BB%D0%B0%D1%81%D1%82_%D0%A0%D1%83%D1%81%D0%B5)" TargetMode="External"/><Relationship Id="rId74" Type="http://schemas.openxmlformats.org/officeDocument/2006/relationships/image" Target="media/image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bg.wikipedia.org/wiki/%D0%94%D0%BE%D0%BB%D0%BD%D0%B0_%D0%A1%D1%82%D1%83%D0%B4%D0%B5%D0%BD%D0%B0" TargetMode="External"/><Relationship Id="rId10" Type="http://schemas.openxmlformats.org/officeDocument/2006/relationships/image" Target="media/image2.png"/><Relationship Id="rId19" Type="http://schemas.openxmlformats.org/officeDocument/2006/relationships/hyperlink" Target="https://bg.wikipedia.org/wiki/%D0%91%D0%B5%D0%BB%D1%86%D0%BE%D0%B2" TargetMode="External"/><Relationship Id="rId31" Type="http://schemas.openxmlformats.org/officeDocument/2006/relationships/hyperlink" Target="https://bg.wikipedia.org/wiki/%D0%9E%D0%B1%D1%89%D0%B8%D0%BD%D0%B0_%D0%98%D0%B2%D0%B0%D0%BD%D0%BE%D0%B2%D0%BE" TargetMode="External"/><Relationship Id="rId44" Type="http://schemas.openxmlformats.org/officeDocument/2006/relationships/hyperlink" Target="https://bg.wikipedia.org/wiki/%D0%9E%D0%B1%D1%89%D0%B8%D0%BD%D0%B0_%D0%91%D1%8F%D0%BB%D0%B0_(%D0%9E%D0%B1%D0%BB%D0%B0%D1%81%D1%82_%D0%A0%D1%83%D1%81%D0%B5)" TargetMode="External"/><Relationship Id="rId52" Type="http://schemas.openxmlformats.org/officeDocument/2006/relationships/hyperlink" Target="https://bg.wikipedia.org/wiki/%D0%9E%D0%B1%D1%89%D0%B8%D0%BD%D0%B0_%D0%91%D0%BE%D1%80%D0%BE%D0%B2%D0%BE" TargetMode="External"/><Relationship Id="rId60" Type="http://schemas.openxmlformats.org/officeDocument/2006/relationships/hyperlink" Target="https://bg.wikipedia.org/wiki/%D0%AF%D0%BD%D1%82%D1%80%D0%B0" TargetMode="External"/><Relationship Id="rId65" Type="http://schemas.openxmlformats.org/officeDocument/2006/relationships/hyperlink" Target="https://bg.wikipedia.org/wiki/%D0%9D%D0%BE%D0%B2%D0%B3%D1%80%D0%B0%D0%B4" TargetMode="External"/><Relationship Id="rId73" Type="http://schemas.openxmlformats.org/officeDocument/2006/relationships/image" Target="media/image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g.wikipedia.org/wiki/%D0%9E%D0%B1%D0%BB%D0%B0%D1%81%D1%82_%D0%A0%D1%83%D1%81%D0%B5" TargetMode="External"/><Relationship Id="rId14" Type="http://schemas.openxmlformats.org/officeDocument/2006/relationships/hyperlink" Target="https://bg.wikipedia.org/wiki/%D0%9E%D0%B1%D0%BB%D0%B0%D1%81%D1%82_%D0%92%D0%B5%D0%BB%D0%B8%D0%BA%D0%BE_%D0%A2%D1%8A%D1%80%D0%BD%D0%BE%D0%B2%D0%BE" TargetMode="External"/><Relationship Id="rId22" Type="http://schemas.openxmlformats.org/officeDocument/2006/relationships/hyperlink" Target="https://bg.wikipedia.org/wiki/%D0%94%D0%BE%D0%BB%D0%BD%D0%B0_%D0%A1%D1%82%D1%83%D0%B4%D0%B5%D0%BD%D0%B0" TargetMode="External"/><Relationship Id="rId27" Type="http://schemas.openxmlformats.org/officeDocument/2006/relationships/hyperlink" Target="https://bg.wikipedia.org/wiki/%D0%A6%D0%B5%D0%BD%D0%BE%D0%B2%D0%BE_(%D0%9E%D0%B1%D0%BB%D0%B0%D1%81%D1%82_%D0%A0%D1%83%D1%81%D0%B5)" TargetMode="External"/><Relationship Id="rId30" Type="http://schemas.openxmlformats.org/officeDocument/2006/relationships/hyperlink" Target="https://bg.wikipedia.org/wiki/%D0%9C%D0%B5%D1%87%D0%BA%D0%B0_(%D0%BE%D0%B1%D0%BB%D0%B0%D1%81%D1%82_%D0%A0%D1%83%D1%81%D0%B5)" TargetMode="External"/><Relationship Id="rId35" Type="http://schemas.openxmlformats.org/officeDocument/2006/relationships/hyperlink" Target="https://bg.wikipedia.org/wiki/%D0%A0%D0%B5%D0%BF%D1%83%D0%B1%D0%BB%D0%B8%D0%BA%D0%B0%D0%BD%D1%81%D0%BA%D0%B8_%D0%BF%D1%8A%D1%82_III-5402" TargetMode="External"/><Relationship Id="rId43" Type="http://schemas.openxmlformats.org/officeDocument/2006/relationships/hyperlink" Target="https://bg.wikipedia.org/wiki/%D0%9E%D0%B1%D1%89%D0%B8%D0%BD%D0%B0_%D0%91%D0%BE%D1%80%D0%BE%D0%B2%D0%BE" TargetMode="External"/><Relationship Id="rId48" Type="http://schemas.openxmlformats.org/officeDocument/2006/relationships/hyperlink" Target="https://bg.wikipedia.org/wiki/%D0%9E%D0%B1%D0%BB%D0%B0%D1%81%D1%82_%D0%92%D0%B5%D0%BB%D0%B8%D0%BA%D0%BE_%D0%A2%D1%8A%D1%80%D0%BD%D0%BE%D0%B2%D0%BE" TargetMode="External"/><Relationship Id="rId56" Type="http://schemas.openxmlformats.org/officeDocument/2006/relationships/hyperlink" Target="https://bg.wikipedia.org/wiki/%D0%9A%D1%80%D0%B8%D0%B2%D0%B8%D0%BD%D0%B0_(%D0%9E%D0%B1%D0%BB%D0%B0%D1%81%D1%82_%D0%A0%D1%83%D1%81%D0%B5)" TargetMode="External"/><Relationship Id="rId64" Type="http://schemas.openxmlformats.org/officeDocument/2006/relationships/hyperlink" Target="https://bg.wikipedia.org/wiki/%D0%91%D0%B5%D0%BB%D1%8F%D0%BD%D0%BE%D0%B2%D0%BE" TargetMode="External"/><Relationship Id="rId69" Type="http://schemas.openxmlformats.org/officeDocument/2006/relationships/hyperlink" Target="https://bg.wikipedia.org/wiki/%D0%9D%D0%BE%D0%B2%D0%B3%D1%80%D0%B0%D0%B4" TargetMode="Externa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s://bg.wikipedia.org/wiki/%D0%AF%D0%BD%D1%82%D1%80%D0%B0" TargetMode="External"/><Relationship Id="rId72" Type="http://schemas.openxmlformats.org/officeDocument/2006/relationships/image" Target="media/image5.png"/><Relationship Id="rId3" Type="http://schemas.openxmlformats.org/officeDocument/2006/relationships/styles" Target="styles.xml"/><Relationship Id="rId12" Type="http://schemas.openxmlformats.org/officeDocument/2006/relationships/hyperlink" Target="https://bg.wikipedia.org/wiki/%D0%9E%D0%B1%D1%89%D0%B8%D0%BD%D0%B0_%D0%91%D1%8F%D0%BB%D0%B0_(%D0%9E%D0%B1%D0%BB%D0%B0%D1%81%D1%82_%D0%A0%D1%83%D1%81%D0%B5)" TargetMode="External"/><Relationship Id="rId17" Type="http://schemas.openxmlformats.org/officeDocument/2006/relationships/hyperlink" Target="https://bg.wikipedia.org/wiki/%D0%A0%D1%83%D0%BC%D1%8A%D0%BD%D0%B8%D1%8F" TargetMode="External"/><Relationship Id="rId25" Type="http://schemas.openxmlformats.org/officeDocument/2006/relationships/hyperlink" Target="https://bg.wikipedia.org/wiki/%D0%9D%D0%BE%D0%B2%D0%B3%D1%80%D0%B0%D0%B4" TargetMode="External"/><Relationship Id="rId33" Type="http://schemas.openxmlformats.org/officeDocument/2006/relationships/hyperlink" Target="https://bg.wikipedia.org/wiki/%D0%A0%D0%B5%D0%BF%D1%83%D0%B1%D0%BB%D0%B8%D0%BA%D0%B0%D0%BD%D1%81%D0%BA%D0%B8_%D0%BF%D1%8A%D1%82_II-54" TargetMode="External"/><Relationship Id="rId38" Type="http://schemas.openxmlformats.org/officeDocument/2006/relationships/hyperlink" Target="http://bg.wikipedia.org/wiki/%D0%A1%D0%B2%D0%B8%D1%89%D0%BE%D0%B2" TargetMode="External"/><Relationship Id="rId46" Type="http://schemas.openxmlformats.org/officeDocument/2006/relationships/hyperlink" Target="https://bg.wikipedia.org/wiki/%D0%9E%D0%B1%D0%BB%D0%B0%D1%81%D1%82_%D0%92%D0%B5%D0%BB%D0%B8%D0%BA%D0%BE_%D0%A2%D1%8A%D1%80%D0%BD%D0%BE%D0%B2%D0%BE" TargetMode="External"/><Relationship Id="rId59" Type="http://schemas.openxmlformats.org/officeDocument/2006/relationships/hyperlink" Target="https://bg.wikipedia.org/wiki/%D0%94%D1%83%D0%BD%D0%B0%D0%B2" TargetMode="External"/><Relationship Id="rId67" Type="http://schemas.openxmlformats.org/officeDocument/2006/relationships/hyperlink" Target="https://bg.wikipedia.org/wiki/%D0%94%D1%83%D0%BD%D0%B0%D0%B2" TargetMode="External"/><Relationship Id="rId20" Type="http://schemas.openxmlformats.org/officeDocument/2006/relationships/hyperlink" Target="https://bg.wikipedia.org/wiki/%D0%91%D0%B5%D0%BB%D1%8F%D0%BD%D0%BE%D0%B2%D0%BE" TargetMode="External"/><Relationship Id="rId41" Type="http://schemas.openxmlformats.org/officeDocument/2006/relationships/image" Target="media/image4.emf"/><Relationship Id="rId54" Type="http://schemas.openxmlformats.org/officeDocument/2006/relationships/hyperlink" Target="https://bg.wikipedia.org/wiki/%D0%92%D0%B0%D1%80%D0%B4%D0%B8%D0%BC%D1%81%D0%BA%D0%B0_%D0%BD%D0%B8%D0%B7%D0%B8%D0%BD%D0%B0" TargetMode="External"/><Relationship Id="rId62" Type="http://schemas.openxmlformats.org/officeDocument/2006/relationships/hyperlink" Target="https://bg.wikipedia.org/wiki/%D0%91%D0%B5%D0%BB%D1%86%D0%BE%D0%B2" TargetMode="External"/><Relationship Id="rId70" Type="http://schemas.openxmlformats.org/officeDocument/2006/relationships/hyperlink" Target="https://bg.wikipedia.org/wiki/%D0%9D%D0%BE%D0%B2%D0%B3%D1%80%D0%B0%D0%B4" TargetMode="External"/><Relationship Id="rId75" Type="http://schemas.openxmlformats.org/officeDocument/2006/relationships/hyperlink" Target="file:///C:\Documents%20and%20Settings\User\My%20Documents\Application%20Data\Application%20Data\Application%20Data\Application%20Data\Application%20Data\Application%20Data\Microsoft\PLANOVE_2006\Plan_BAK-Slpole05\Radiacha_uchenie_2005\Prilojenia\NA\RZ\Actual\Naredba%20za%20avarijno%20planirane%20i%20gotovnost.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bg.wikipedia.org/wiki/%D0%9E%D0%B1%D1%89%D0%B8%D0%BD%D0%B0_%D0%A1%D0%B2%D0%B8%D1%89%D0%BE%D0%B2" TargetMode="External"/><Relationship Id="rId23" Type="http://schemas.openxmlformats.org/officeDocument/2006/relationships/hyperlink" Target="https://bg.wikipedia.org/wiki/%D0%9A%D0%B0%D1%80%D0%B0%D0%BC%D0%B0%D0%BD%D0%BE%D0%B2%D0%BE" TargetMode="External"/><Relationship Id="rId28" Type="http://schemas.openxmlformats.org/officeDocument/2006/relationships/hyperlink" Target="https://bg.wikipedia.org/wiki/%D0%A0%D0%B5%D0%BF%D1%83%D0%B1%D0%BB%D0%B8%D0%BA%D0%B0%D0%BD%D1%81%D0%BA%D0%B0_%D0%BF%D1%8A%D1%82%D0%BD%D0%B0_%D0%BC%D1%80%D0%B5%D0%B6%D0%B0_%D0%BD%D0%B0_%D0%91%D1%8A%D0%BB%D0%B3%D0%B0%D1%80%D0%B8%D1%8F" TargetMode="External"/><Relationship Id="rId36" Type="http://schemas.openxmlformats.org/officeDocument/2006/relationships/hyperlink" Target="http://bg.wikipedia.org/wiki/%D0%A0%D1%83%D1%81%D0%B5" TargetMode="External"/><Relationship Id="rId49" Type="http://schemas.openxmlformats.org/officeDocument/2006/relationships/hyperlink" Target="https://bg.wikipedia.org/wiki/%D0%A0%D1%83%D0%BC%D1%8A%D0%BD%D0%B8%D1%8F" TargetMode="External"/><Relationship Id="rId57" Type="http://schemas.openxmlformats.org/officeDocument/2006/relationships/hyperlink" Target="https://bg.wikipedia.org/wiki/%D0%94%D1%83%D0%BD%D0%B0%D0%B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8091DF-7DDF-4FFD-956C-FFD363D2A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TotalTime>
  <Pages>1</Pages>
  <Words>36915</Words>
  <Characters>210417</Characters>
  <Application>Microsoft Office Word</Application>
  <DocSecurity>0</DocSecurity>
  <Lines>1753</Lines>
  <Paragraphs>493</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CUSTOMS BG</Company>
  <LinksUpToDate>false</LinksUpToDate>
  <CharactersWithSpaces>246839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 Makaveeva</dc:creator>
  <cp:lastModifiedBy>A</cp:lastModifiedBy>
  <cp:revision>61</cp:revision>
  <dcterms:created xsi:type="dcterms:W3CDTF">2020-01-10T11:26:00Z</dcterms:created>
  <dcterms:modified xsi:type="dcterms:W3CDTF">2020-01-13T12:53:00Z</dcterms:modified>
</cp:coreProperties>
</file>